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charts/chart4.xml" ContentType="application/vnd.openxmlformats-officedocument.drawingml.chart+xml"/>
  <Override PartName="/word/charts/chart5.xml" ContentType="application/vnd.openxmlformats-officedocument.drawingml.chart+xml"/>
  <Override PartName="/word/theme/themeOverride1.xml" ContentType="application/vnd.openxmlformats-officedocument.themeOverride+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charts/chart8.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0FC" w:rsidRPr="00A779AC" w:rsidRDefault="00D670FC" w:rsidP="00D670FC">
      <w:pPr>
        <w:widowControl w:val="0"/>
        <w:autoSpaceDE w:val="0"/>
        <w:autoSpaceDN w:val="0"/>
        <w:adjustRightInd w:val="0"/>
        <w:ind w:left="5387"/>
        <w:contextualSpacing/>
        <w:jc w:val="center"/>
        <w:rPr>
          <w:sz w:val="28"/>
          <w:szCs w:val="28"/>
        </w:rPr>
      </w:pPr>
      <w:r w:rsidRPr="00A779AC">
        <w:rPr>
          <w:sz w:val="28"/>
          <w:szCs w:val="28"/>
        </w:rPr>
        <w:t>УТВЕРЖДЕН</w:t>
      </w:r>
      <w:r w:rsidR="00D73E1A">
        <w:rPr>
          <w:sz w:val="28"/>
          <w:szCs w:val="28"/>
        </w:rPr>
        <w:t>Ы</w:t>
      </w:r>
    </w:p>
    <w:p w:rsidR="00D670FC" w:rsidRPr="00A779AC" w:rsidRDefault="00D670FC" w:rsidP="00D670FC">
      <w:pPr>
        <w:widowControl w:val="0"/>
        <w:autoSpaceDE w:val="0"/>
        <w:autoSpaceDN w:val="0"/>
        <w:adjustRightInd w:val="0"/>
        <w:ind w:left="5387"/>
        <w:contextualSpacing/>
        <w:jc w:val="center"/>
        <w:rPr>
          <w:sz w:val="28"/>
          <w:szCs w:val="28"/>
        </w:rPr>
      </w:pPr>
      <w:r w:rsidRPr="00A779AC">
        <w:rPr>
          <w:sz w:val="28"/>
          <w:szCs w:val="28"/>
        </w:rPr>
        <w:t>распоряжением Губернатора Курской области</w:t>
      </w:r>
    </w:p>
    <w:p w:rsidR="00A035E7" w:rsidRPr="00A779AC" w:rsidRDefault="00D670FC" w:rsidP="00D670FC">
      <w:pPr>
        <w:widowControl w:val="0"/>
        <w:autoSpaceDE w:val="0"/>
        <w:autoSpaceDN w:val="0"/>
        <w:adjustRightInd w:val="0"/>
        <w:ind w:left="5387"/>
        <w:contextualSpacing/>
        <w:jc w:val="center"/>
        <w:rPr>
          <w:sz w:val="28"/>
          <w:szCs w:val="28"/>
        </w:rPr>
      </w:pPr>
      <w:r w:rsidRPr="00A779AC">
        <w:rPr>
          <w:sz w:val="28"/>
          <w:szCs w:val="28"/>
        </w:rPr>
        <w:t xml:space="preserve">от </w:t>
      </w:r>
      <w:r w:rsidR="00D73E1A">
        <w:rPr>
          <w:sz w:val="28"/>
          <w:szCs w:val="28"/>
        </w:rPr>
        <w:t>______________</w:t>
      </w:r>
      <w:r w:rsidR="009B5C02" w:rsidRPr="00A779AC">
        <w:rPr>
          <w:sz w:val="28"/>
          <w:szCs w:val="28"/>
        </w:rPr>
        <w:t xml:space="preserve"> №</w:t>
      </w:r>
      <w:r w:rsidR="008614FE" w:rsidRPr="00A779AC">
        <w:rPr>
          <w:sz w:val="28"/>
          <w:szCs w:val="28"/>
        </w:rPr>
        <w:t>_____</w:t>
      </w:r>
    </w:p>
    <w:p w:rsidR="00A24B44" w:rsidRPr="00A779AC" w:rsidRDefault="00A24B44">
      <w:pPr>
        <w:rPr>
          <w:sz w:val="28"/>
          <w:szCs w:val="28"/>
        </w:rPr>
      </w:pPr>
    </w:p>
    <w:p w:rsidR="00A24B44" w:rsidRPr="00A779AC" w:rsidRDefault="00A24B44" w:rsidP="00E33D18">
      <w:pPr>
        <w:widowControl w:val="0"/>
        <w:autoSpaceDE w:val="0"/>
        <w:autoSpaceDN w:val="0"/>
        <w:adjustRightInd w:val="0"/>
        <w:contextualSpacing/>
        <w:jc w:val="center"/>
        <w:rPr>
          <w:b/>
          <w:sz w:val="28"/>
          <w:szCs w:val="28"/>
        </w:rPr>
      </w:pPr>
    </w:p>
    <w:p w:rsidR="00A24B44" w:rsidRPr="00A779AC" w:rsidRDefault="00A24B44" w:rsidP="00E33D18">
      <w:pPr>
        <w:widowControl w:val="0"/>
        <w:autoSpaceDE w:val="0"/>
        <w:autoSpaceDN w:val="0"/>
        <w:adjustRightInd w:val="0"/>
        <w:contextualSpacing/>
        <w:jc w:val="center"/>
        <w:rPr>
          <w:b/>
          <w:sz w:val="28"/>
          <w:szCs w:val="28"/>
        </w:rPr>
      </w:pPr>
    </w:p>
    <w:p w:rsidR="00A24B44" w:rsidRPr="00A779AC" w:rsidRDefault="00A24B44" w:rsidP="00E33D18">
      <w:pPr>
        <w:widowControl w:val="0"/>
        <w:autoSpaceDE w:val="0"/>
        <w:autoSpaceDN w:val="0"/>
        <w:adjustRightInd w:val="0"/>
        <w:contextualSpacing/>
        <w:jc w:val="center"/>
        <w:rPr>
          <w:b/>
          <w:sz w:val="28"/>
          <w:szCs w:val="28"/>
        </w:rPr>
      </w:pPr>
    </w:p>
    <w:p w:rsidR="00A24B44" w:rsidRPr="00A779AC" w:rsidRDefault="00A24B44" w:rsidP="00E33D18">
      <w:pPr>
        <w:widowControl w:val="0"/>
        <w:autoSpaceDE w:val="0"/>
        <w:autoSpaceDN w:val="0"/>
        <w:adjustRightInd w:val="0"/>
        <w:contextualSpacing/>
        <w:jc w:val="center"/>
        <w:rPr>
          <w:b/>
          <w:sz w:val="28"/>
          <w:szCs w:val="28"/>
        </w:rPr>
      </w:pPr>
    </w:p>
    <w:p w:rsidR="00A24B44" w:rsidRPr="00A779AC" w:rsidRDefault="00A24B44" w:rsidP="00E33D18">
      <w:pPr>
        <w:widowControl w:val="0"/>
        <w:autoSpaceDE w:val="0"/>
        <w:autoSpaceDN w:val="0"/>
        <w:adjustRightInd w:val="0"/>
        <w:contextualSpacing/>
        <w:jc w:val="center"/>
        <w:rPr>
          <w:b/>
          <w:sz w:val="28"/>
          <w:szCs w:val="28"/>
        </w:rPr>
      </w:pPr>
    </w:p>
    <w:p w:rsidR="00A24B44" w:rsidRPr="00A779AC" w:rsidRDefault="00A24B44" w:rsidP="00E33D18">
      <w:pPr>
        <w:widowControl w:val="0"/>
        <w:autoSpaceDE w:val="0"/>
        <w:autoSpaceDN w:val="0"/>
        <w:adjustRightInd w:val="0"/>
        <w:contextualSpacing/>
        <w:jc w:val="center"/>
        <w:rPr>
          <w:b/>
          <w:sz w:val="28"/>
          <w:szCs w:val="28"/>
        </w:rPr>
      </w:pPr>
    </w:p>
    <w:p w:rsidR="00E33D18" w:rsidRPr="00A779AC" w:rsidRDefault="00D73E1A" w:rsidP="00E33D18">
      <w:pPr>
        <w:widowControl w:val="0"/>
        <w:autoSpaceDE w:val="0"/>
        <w:autoSpaceDN w:val="0"/>
        <w:adjustRightInd w:val="0"/>
        <w:contextualSpacing/>
        <w:jc w:val="center"/>
        <w:rPr>
          <w:b/>
          <w:sz w:val="32"/>
          <w:szCs w:val="32"/>
        </w:rPr>
      </w:pPr>
      <w:r>
        <w:rPr>
          <w:b/>
          <w:sz w:val="32"/>
          <w:szCs w:val="32"/>
        </w:rPr>
        <w:t>Схема</w:t>
      </w:r>
      <w:r w:rsidR="00E33D18" w:rsidRPr="00A779AC">
        <w:rPr>
          <w:b/>
          <w:sz w:val="32"/>
          <w:szCs w:val="32"/>
        </w:rPr>
        <w:t xml:space="preserve"> </w:t>
      </w:r>
      <w:r w:rsidR="009536F9">
        <w:rPr>
          <w:b/>
          <w:sz w:val="32"/>
          <w:szCs w:val="32"/>
        </w:rPr>
        <w:t>и</w:t>
      </w:r>
      <w:r w:rsidR="00E33D18" w:rsidRPr="00A779AC">
        <w:rPr>
          <w:b/>
          <w:sz w:val="32"/>
          <w:szCs w:val="32"/>
        </w:rPr>
        <w:t xml:space="preserve"> </w:t>
      </w:r>
      <w:r>
        <w:rPr>
          <w:b/>
          <w:sz w:val="32"/>
          <w:szCs w:val="32"/>
        </w:rPr>
        <w:t>Программа</w:t>
      </w:r>
      <w:r w:rsidR="00E33D18" w:rsidRPr="00A779AC">
        <w:rPr>
          <w:b/>
          <w:sz w:val="32"/>
          <w:szCs w:val="32"/>
        </w:rPr>
        <w:t xml:space="preserve"> </w:t>
      </w:r>
    </w:p>
    <w:p w:rsidR="00E33D18" w:rsidRPr="00A779AC" w:rsidRDefault="00E33D18" w:rsidP="00E33D18">
      <w:pPr>
        <w:widowControl w:val="0"/>
        <w:autoSpaceDE w:val="0"/>
        <w:autoSpaceDN w:val="0"/>
        <w:adjustRightInd w:val="0"/>
        <w:contextualSpacing/>
        <w:jc w:val="center"/>
        <w:rPr>
          <w:b/>
          <w:sz w:val="32"/>
          <w:szCs w:val="32"/>
        </w:rPr>
      </w:pPr>
      <w:r w:rsidRPr="00A779AC">
        <w:rPr>
          <w:b/>
          <w:sz w:val="32"/>
          <w:szCs w:val="32"/>
        </w:rPr>
        <w:t>развития электроэнергетики</w:t>
      </w:r>
    </w:p>
    <w:p w:rsidR="00E33D18" w:rsidRPr="00A779AC" w:rsidRDefault="00A24B44" w:rsidP="00E33D18">
      <w:pPr>
        <w:jc w:val="center"/>
        <w:rPr>
          <w:b/>
          <w:sz w:val="28"/>
          <w:szCs w:val="28"/>
        </w:rPr>
      </w:pPr>
      <w:r w:rsidRPr="00A779AC">
        <w:rPr>
          <w:b/>
          <w:sz w:val="32"/>
          <w:szCs w:val="32"/>
        </w:rPr>
        <w:t>Курской</w:t>
      </w:r>
      <w:r w:rsidR="00E33D18" w:rsidRPr="00A779AC">
        <w:rPr>
          <w:b/>
          <w:sz w:val="32"/>
          <w:szCs w:val="32"/>
        </w:rPr>
        <w:t xml:space="preserve"> области на 20</w:t>
      </w:r>
      <w:r w:rsidRPr="00A779AC">
        <w:rPr>
          <w:b/>
          <w:sz w:val="32"/>
          <w:szCs w:val="32"/>
        </w:rPr>
        <w:t>2</w:t>
      </w:r>
      <w:r w:rsidR="00C874E6">
        <w:rPr>
          <w:b/>
          <w:sz w:val="32"/>
          <w:szCs w:val="32"/>
        </w:rPr>
        <w:t>3</w:t>
      </w:r>
      <w:r w:rsidR="00E33D18" w:rsidRPr="00A779AC">
        <w:rPr>
          <w:b/>
          <w:sz w:val="32"/>
          <w:szCs w:val="32"/>
        </w:rPr>
        <w:t>-202</w:t>
      </w:r>
      <w:r w:rsidR="00C874E6">
        <w:rPr>
          <w:b/>
          <w:sz w:val="32"/>
          <w:szCs w:val="32"/>
        </w:rPr>
        <w:t>7</w:t>
      </w:r>
      <w:r w:rsidR="00E33D18" w:rsidRPr="00A779AC">
        <w:rPr>
          <w:b/>
          <w:sz w:val="32"/>
          <w:szCs w:val="32"/>
        </w:rPr>
        <w:t xml:space="preserve"> годы</w:t>
      </w:r>
    </w:p>
    <w:p w:rsidR="00A035E7" w:rsidRPr="00A779AC" w:rsidRDefault="00A035E7" w:rsidP="00A035E7">
      <w:pPr>
        <w:rPr>
          <w:rFonts w:eastAsia="Calibri"/>
          <w:sz w:val="28"/>
          <w:szCs w:val="28"/>
        </w:rPr>
      </w:pPr>
    </w:p>
    <w:p w:rsidR="00A035E7" w:rsidRPr="00A779AC" w:rsidRDefault="00A035E7" w:rsidP="00A035E7">
      <w:pPr>
        <w:rPr>
          <w:rFonts w:eastAsia="Calibri"/>
          <w:sz w:val="28"/>
          <w:szCs w:val="28"/>
        </w:rPr>
      </w:pPr>
    </w:p>
    <w:p w:rsidR="00A035E7" w:rsidRPr="00A779AC" w:rsidRDefault="00A035E7" w:rsidP="00A035E7">
      <w:pPr>
        <w:rPr>
          <w:rFonts w:eastAsia="Calibri"/>
          <w:sz w:val="28"/>
          <w:szCs w:val="28"/>
        </w:rPr>
      </w:pPr>
    </w:p>
    <w:p w:rsidR="00A035E7" w:rsidRPr="00A779AC" w:rsidRDefault="00A035E7" w:rsidP="00A035E7">
      <w:pPr>
        <w:rPr>
          <w:rFonts w:eastAsia="Calibri"/>
          <w:sz w:val="28"/>
          <w:szCs w:val="28"/>
        </w:rPr>
      </w:pPr>
    </w:p>
    <w:p w:rsidR="00EF426A" w:rsidRPr="00A779AC" w:rsidRDefault="00EF426A" w:rsidP="00A035E7">
      <w:pPr>
        <w:rPr>
          <w:rFonts w:eastAsia="Calibri"/>
          <w:sz w:val="28"/>
          <w:szCs w:val="28"/>
        </w:rPr>
      </w:pPr>
    </w:p>
    <w:p w:rsidR="00EF426A" w:rsidRPr="00A779AC" w:rsidRDefault="00EF426A" w:rsidP="00A035E7">
      <w:pPr>
        <w:rPr>
          <w:rFonts w:eastAsia="Calibri"/>
          <w:sz w:val="28"/>
          <w:szCs w:val="28"/>
        </w:rPr>
      </w:pPr>
    </w:p>
    <w:p w:rsidR="00EF426A" w:rsidRPr="00A779AC" w:rsidRDefault="00EF426A" w:rsidP="00A035E7">
      <w:pPr>
        <w:rPr>
          <w:rFonts w:eastAsia="Calibri"/>
          <w:sz w:val="28"/>
          <w:szCs w:val="28"/>
        </w:rPr>
      </w:pPr>
    </w:p>
    <w:p w:rsidR="00EF426A" w:rsidRPr="00A779AC" w:rsidRDefault="00EF426A" w:rsidP="00A035E7">
      <w:pPr>
        <w:rPr>
          <w:rFonts w:eastAsia="Calibri"/>
          <w:sz w:val="28"/>
          <w:szCs w:val="28"/>
        </w:rPr>
      </w:pPr>
    </w:p>
    <w:p w:rsidR="00EF426A" w:rsidRPr="00A779AC" w:rsidRDefault="00EF426A" w:rsidP="00A035E7">
      <w:pPr>
        <w:rPr>
          <w:rFonts w:eastAsia="Calibri"/>
          <w:sz w:val="28"/>
          <w:szCs w:val="28"/>
        </w:rPr>
      </w:pPr>
    </w:p>
    <w:p w:rsidR="00EF426A" w:rsidRPr="00A779AC" w:rsidRDefault="00EF426A" w:rsidP="00A035E7">
      <w:pPr>
        <w:rPr>
          <w:rFonts w:eastAsia="Calibri"/>
          <w:sz w:val="28"/>
          <w:szCs w:val="28"/>
        </w:rPr>
      </w:pPr>
    </w:p>
    <w:p w:rsidR="00EF426A" w:rsidRPr="00A779AC" w:rsidRDefault="00EF426A" w:rsidP="00A035E7">
      <w:pPr>
        <w:rPr>
          <w:rFonts w:eastAsia="Calibri"/>
          <w:sz w:val="28"/>
          <w:szCs w:val="28"/>
        </w:rPr>
      </w:pPr>
    </w:p>
    <w:p w:rsidR="00A035E7" w:rsidRPr="00A779AC" w:rsidRDefault="00A035E7" w:rsidP="00A035E7">
      <w:pPr>
        <w:rPr>
          <w:rFonts w:eastAsia="Calibri"/>
          <w:sz w:val="28"/>
          <w:szCs w:val="28"/>
        </w:rPr>
      </w:pPr>
    </w:p>
    <w:p w:rsidR="00E3364A" w:rsidRPr="00A779AC" w:rsidRDefault="00E3364A" w:rsidP="00E3364A">
      <w:pPr>
        <w:jc w:val="center"/>
        <w:rPr>
          <w:sz w:val="28"/>
          <w:szCs w:val="28"/>
        </w:rPr>
      </w:pPr>
    </w:p>
    <w:p w:rsidR="00D670FC" w:rsidRPr="00A779AC" w:rsidRDefault="00D670FC" w:rsidP="00E3364A">
      <w:pPr>
        <w:jc w:val="center"/>
        <w:rPr>
          <w:sz w:val="28"/>
          <w:szCs w:val="28"/>
        </w:rPr>
      </w:pPr>
    </w:p>
    <w:p w:rsidR="00D670FC" w:rsidRPr="00A779AC" w:rsidRDefault="00D670FC" w:rsidP="00E3364A">
      <w:pPr>
        <w:jc w:val="center"/>
        <w:rPr>
          <w:sz w:val="28"/>
          <w:szCs w:val="28"/>
        </w:rPr>
      </w:pPr>
    </w:p>
    <w:p w:rsidR="00D670FC" w:rsidRPr="00A779AC" w:rsidRDefault="00D670FC" w:rsidP="00E3364A">
      <w:pPr>
        <w:jc w:val="center"/>
        <w:rPr>
          <w:sz w:val="28"/>
          <w:szCs w:val="28"/>
        </w:rPr>
      </w:pPr>
    </w:p>
    <w:p w:rsidR="00D670FC" w:rsidRPr="00A779AC" w:rsidRDefault="00D670FC" w:rsidP="00E3364A">
      <w:pPr>
        <w:jc w:val="center"/>
        <w:rPr>
          <w:sz w:val="28"/>
          <w:szCs w:val="28"/>
        </w:rPr>
      </w:pPr>
    </w:p>
    <w:p w:rsidR="00D670FC" w:rsidRPr="00A779AC" w:rsidRDefault="00D670FC" w:rsidP="00E3364A">
      <w:pPr>
        <w:jc w:val="center"/>
        <w:rPr>
          <w:sz w:val="28"/>
          <w:szCs w:val="28"/>
        </w:rPr>
      </w:pPr>
    </w:p>
    <w:p w:rsidR="00D670FC" w:rsidRPr="00A779AC" w:rsidRDefault="00D670FC" w:rsidP="00E3364A">
      <w:pPr>
        <w:jc w:val="center"/>
        <w:rPr>
          <w:sz w:val="28"/>
          <w:szCs w:val="28"/>
        </w:rPr>
      </w:pPr>
    </w:p>
    <w:p w:rsidR="00D670FC" w:rsidRPr="00A779AC" w:rsidRDefault="00D670FC" w:rsidP="00E3364A">
      <w:pPr>
        <w:jc w:val="center"/>
        <w:rPr>
          <w:sz w:val="28"/>
          <w:szCs w:val="28"/>
        </w:rPr>
      </w:pPr>
    </w:p>
    <w:p w:rsidR="00E3364A" w:rsidRPr="00A779AC" w:rsidRDefault="00E3364A" w:rsidP="00E3364A">
      <w:pPr>
        <w:jc w:val="center"/>
        <w:rPr>
          <w:sz w:val="28"/>
          <w:szCs w:val="28"/>
        </w:rPr>
      </w:pPr>
    </w:p>
    <w:p w:rsidR="00C54E07" w:rsidRPr="00A779AC" w:rsidRDefault="00C54E07" w:rsidP="00E3364A">
      <w:pPr>
        <w:jc w:val="center"/>
        <w:rPr>
          <w:sz w:val="28"/>
          <w:szCs w:val="28"/>
        </w:rPr>
      </w:pPr>
    </w:p>
    <w:p w:rsidR="00C54E07" w:rsidRPr="00A779AC" w:rsidRDefault="00C54E07" w:rsidP="00E3364A">
      <w:pPr>
        <w:jc w:val="center"/>
        <w:rPr>
          <w:sz w:val="28"/>
          <w:szCs w:val="28"/>
        </w:rPr>
      </w:pPr>
    </w:p>
    <w:p w:rsidR="00C54E07" w:rsidRPr="00A779AC" w:rsidRDefault="00C54E07" w:rsidP="00E3364A">
      <w:pPr>
        <w:jc w:val="center"/>
        <w:rPr>
          <w:sz w:val="28"/>
          <w:szCs w:val="28"/>
        </w:rPr>
      </w:pPr>
    </w:p>
    <w:p w:rsidR="00C54E07" w:rsidRPr="00A779AC" w:rsidRDefault="00C54E07" w:rsidP="00E3364A">
      <w:pPr>
        <w:jc w:val="center"/>
        <w:rPr>
          <w:sz w:val="28"/>
          <w:szCs w:val="28"/>
        </w:rPr>
      </w:pPr>
    </w:p>
    <w:p w:rsidR="00C54E07" w:rsidRPr="00A779AC" w:rsidRDefault="00C54E07" w:rsidP="00E3364A">
      <w:pPr>
        <w:jc w:val="center"/>
        <w:rPr>
          <w:sz w:val="28"/>
          <w:szCs w:val="28"/>
        </w:rPr>
      </w:pPr>
    </w:p>
    <w:p w:rsidR="00C54E07" w:rsidRPr="00A779AC" w:rsidRDefault="00C54E07" w:rsidP="00E3364A">
      <w:pPr>
        <w:jc w:val="center"/>
        <w:rPr>
          <w:sz w:val="28"/>
          <w:szCs w:val="28"/>
        </w:rPr>
      </w:pPr>
    </w:p>
    <w:p w:rsidR="00C54E07" w:rsidRPr="00A779AC" w:rsidRDefault="00C54E07" w:rsidP="00E3364A">
      <w:pPr>
        <w:jc w:val="center"/>
        <w:rPr>
          <w:sz w:val="28"/>
          <w:szCs w:val="28"/>
        </w:rPr>
      </w:pPr>
    </w:p>
    <w:p w:rsidR="00C54E07" w:rsidRPr="00A779AC" w:rsidRDefault="00C54E07" w:rsidP="00E3364A">
      <w:pPr>
        <w:jc w:val="center"/>
        <w:rPr>
          <w:sz w:val="28"/>
          <w:szCs w:val="28"/>
        </w:rPr>
      </w:pPr>
    </w:p>
    <w:p w:rsidR="00C54E07" w:rsidRPr="00A779AC" w:rsidRDefault="00C54E07" w:rsidP="00E3364A">
      <w:pPr>
        <w:jc w:val="center"/>
        <w:rPr>
          <w:sz w:val="28"/>
          <w:szCs w:val="28"/>
        </w:rPr>
      </w:pPr>
    </w:p>
    <w:p w:rsidR="00630B80" w:rsidRPr="00A779AC" w:rsidRDefault="0081617C" w:rsidP="006C6E51">
      <w:pPr>
        <w:jc w:val="center"/>
        <w:rPr>
          <w:b/>
          <w:sz w:val="28"/>
          <w:szCs w:val="28"/>
        </w:rPr>
      </w:pPr>
      <w:r w:rsidRPr="00A779AC">
        <w:rPr>
          <w:b/>
          <w:sz w:val="28"/>
          <w:szCs w:val="28"/>
        </w:rPr>
        <w:lastRenderedPageBreak/>
        <w:t>Содержание</w:t>
      </w:r>
    </w:p>
    <w:p w:rsidR="00A31C6E" w:rsidRPr="00A779AC" w:rsidRDefault="00F8647E" w:rsidP="000E5C21">
      <w:pPr>
        <w:pStyle w:val="31"/>
        <w:rPr>
          <w:rFonts w:ascii="Times New Roman" w:hAnsi="Times New Roman"/>
          <w:sz w:val="28"/>
          <w:szCs w:val="28"/>
        </w:rPr>
      </w:pPr>
      <w:r w:rsidRPr="00A779AC">
        <w:rPr>
          <w:rFonts w:ascii="Times New Roman" w:hAnsi="Times New Roman"/>
          <w:sz w:val="28"/>
          <w:szCs w:val="28"/>
        </w:rPr>
        <w:fldChar w:fldCharType="begin"/>
      </w:r>
      <w:r w:rsidR="00630B80" w:rsidRPr="00A779AC">
        <w:rPr>
          <w:rFonts w:ascii="Times New Roman" w:hAnsi="Times New Roman"/>
          <w:sz w:val="28"/>
          <w:szCs w:val="28"/>
        </w:rPr>
        <w:instrText xml:space="preserve"> TOC \o "1-3" \h \z \u </w:instrText>
      </w:r>
      <w:r w:rsidRPr="00A779AC">
        <w:rPr>
          <w:rFonts w:ascii="Times New Roman" w:hAnsi="Times New Roman"/>
          <w:sz w:val="28"/>
          <w:szCs w:val="28"/>
        </w:rPr>
        <w:fldChar w:fldCharType="separate"/>
      </w:r>
      <w:hyperlink w:anchor="_Toc38876747" w:history="1">
        <w:r w:rsidR="00A31C6E" w:rsidRPr="00A779AC">
          <w:rPr>
            <w:rFonts w:ascii="Times New Roman" w:hAnsi="Times New Roman"/>
            <w:sz w:val="28"/>
            <w:szCs w:val="28"/>
          </w:rPr>
          <w:t>Введение</w:t>
        </w:r>
        <w:r w:rsidR="00A31C6E" w:rsidRPr="00A779AC">
          <w:rPr>
            <w:rFonts w:ascii="Times New Roman" w:hAnsi="Times New Roman"/>
            <w:webHidden/>
            <w:sz w:val="28"/>
            <w:szCs w:val="28"/>
          </w:rPr>
          <w:tab/>
        </w:r>
        <w:r w:rsidR="00B473BC" w:rsidRPr="00A779AC">
          <w:rPr>
            <w:rFonts w:ascii="Times New Roman" w:hAnsi="Times New Roman"/>
            <w:webHidden/>
            <w:sz w:val="28"/>
            <w:szCs w:val="28"/>
          </w:rPr>
          <w:t>4</w:t>
        </w:r>
      </w:hyperlink>
    </w:p>
    <w:p w:rsidR="00A31C6E" w:rsidRPr="00A779AC" w:rsidRDefault="00A20B2C" w:rsidP="000E5C21">
      <w:pPr>
        <w:pStyle w:val="13"/>
      </w:pPr>
      <w:hyperlink w:anchor="_Toc38876748" w:history="1">
        <w:r w:rsidR="00A31C6E" w:rsidRPr="00A779AC">
          <w:t>1.</w:t>
        </w:r>
        <w:r w:rsidR="00A31C6E" w:rsidRPr="00A779AC">
          <w:tab/>
          <w:t>Общая характеристика Курской области</w:t>
        </w:r>
        <w:r w:rsidR="00A31C6E" w:rsidRPr="00A779AC">
          <w:rPr>
            <w:webHidden/>
          </w:rPr>
          <w:tab/>
        </w:r>
        <w:r w:rsidR="00B473BC" w:rsidRPr="00A779AC">
          <w:rPr>
            <w:webHidden/>
          </w:rPr>
          <w:t>5</w:t>
        </w:r>
      </w:hyperlink>
    </w:p>
    <w:p w:rsidR="00A31C6E" w:rsidRPr="00A779AC" w:rsidRDefault="00A20B2C" w:rsidP="000E5C21">
      <w:pPr>
        <w:pStyle w:val="13"/>
      </w:pPr>
      <w:hyperlink w:anchor="_Toc38876749" w:history="1">
        <w:r w:rsidR="00A31C6E" w:rsidRPr="00A779AC">
          <w:t>2.</w:t>
        </w:r>
        <w:r w:rsidR="00A31C6E" w:rsidRPr="00A779AC">
          <w:tab/>
          <w:t xml:space="preserve">Анализ существующего состояния электроэнергетики Курской </w:t>
        </w:r>
        <w:r w:rsidR="008614FE" w:rsidRPr="00A779AC">
          <w:t>области за период 201</w:t>
        </w:r>
        <w:r w:rsidR="00C874E6">
          <w:t>7-2021</w:t>
        </w:r>
        <w:r w:rsidR="00A31C6E" w:rsidRPr="00A779AC">
          <w:t xml:space="preserve"> годов</w:t>
        </w:r>
        <w:r w:rsidR="00A31C6E" w:rsidRPr="00A779AC">
          <w:rPr>
            <w:webHidden/>
          </w:rPr>
          <w:tab/>
        </w:r>
        <w:r w:rsidR="007E0B08">
          <w:rPr>
            <w:webHidden/>
          </w:rPr>
          <w:t>7</w:t>
        </w:r>
      </w:hyperlink>
    </w:p>
    <w:p w:rsidR="00A31C6E" w:rsidRPr="00A779AC" w:rsidRDefault="00A20B2C" w:rsidP="000E5C21">
      <w:pPr>
        <w:pStyle w:val="22"/>
        <w:jc w:val="both"/>
        <w:rPr>
          <w:rFonts w:ascii="Times New Roman" w:hAnsi="Times New Roman"/>
          <w:sz w:val="28"/>
          <w:szCs w:val="28"/>
        </w:rPr>
      </w:pPr>
      <w:hyperlink w:anchor="_Toc38876750" w:history="1">
        <w:r w:rsidR="00A31C6E" w:rsidRPr="00A779AC">
          <w:rPr>
            <w:rFonts w:ascii="Times New Roman" w:hAnsi="Times New Roman"/>
            <w:sz w:val="28"/>
            <w:szCs w:val="28"/>
          </w:rPr>
          <w:t>2.1.</w:t>
        </w:r>
        <w:r w:rsidR="00A31C6E" w:rsidRPr="00A779AC">
          <w:rPr>
            <w:rFonts w:ascii="Times New Roman" w:hAnsi="Times New Roman"/>
            <w:sz w:val="28"/>
            <w:szCs w:val="28"/>
          </w:rPr>
          <w:tab/>
          <w:t>Характеристика энергосистемы Курской области</w:t>
        </w:r>
        <w:r w:rsidR="00A31C6E" w:rsidRPr="00A779AC">
          <w:rPr>
            <w:rFonts w:ascii="Times New Roman" w:hAnsi="Times New Roman"/>
            <w:webHidden/>
            <w:sz w:val="28"/>
            <w:szCs w:val="28"/>
          </w:rPr>
          <w:tab/>
        </w:r>
        <w:r w:rsidR="007E0B08">
          <w:rPr>
            <w:rFonts w:ascii="Times New Roman" w:hAnsi="Times New Roman"/>
            <w:webHidden/>
            <w:sz w:val="28"/>
            <w:szCs w:val="28"/>
          </w:rPr>
          <w:t>7</w:t>
        </w:r>
      </w:hyperlink>
    </w:p>
    <w:p w:rsidR="00A31C6E" w:rsidRPr="00A779AC" w:rsidRDefault="00A20B2C" w:rsidP="000E5C21">
      <w:pPr>
        <w:pStyle w:val="22"/>
        <w:jc w:val="both"/>
        <w:rPr>
          <w:rFonts w:ascii="Times New Roman" w:hAnsi="Times New Roman"/>
          <w:sz w:val="28"/>
          <w:szCs w:val="28"/>
        </w:rPr>
      </w:pPr>
      <w:hyperlink w:anchor="_Toc38876751" w:history="1">
        <w:r w:rsidR="00A31C6E" w:rsidRPr="00A779AC">
          <w:rPr>
            <w:rFonts w:ascii="Times New Roman" w:hAnsi="Times New Roman"/>
            <w:sz w:val="28"/>
            <w:szCs w:val="28"/>
          </w:rPr>
          <w:t>2.2.</w:t>
        </w:r>
        <w:r w:rsidR="00A31C6E" w:rsidRPr="00A779AC">
          <w:rPr>
            <w:rFonts w:ascii="Times New Roman" w:hAnsi="Times New Roman"/>
            <w:sz w:val="28"/>
            <w:szCs w:val="28"/>
          </w:rPr>
          <w:tab/>
          <w:t>Отчетная динамика потребления электроэнергии в энерг</w:t>
        </w:r>
        <w:r w:rsidR="008614FE" w:rsidRPr="00A779AC">
          <w:rPr>
            <w:rFonts w:ascii="Times New Roman" w:hAnsi="Times New Roman"/>
            <w:sz w:val="28"/>
            <w:szCs w:val="28"/>
          </w:rPr>
          <w:t>осистеме Курской области за 201</w:t>
        </w:r>
        <w:r w:rsidR="00C874E6">
          <w:rPr>
            <w:rFonts w:ascii="Times New Roman" w:hAnsi="Times New Roman"/>
            <w:sz w:val="28"/>
            <w:szCs w:val="28"/>
          </w:rPr>
          <w:t>7-2021</w:t>
        </w:r>
        <w:r w:rsidR="00A31C6E" w:rsidRPr="00A779AC">
          <w:rPr>
            <w:rFonts w:ascii="Times New Roman" w:hAnsi="Times New Roman"/>
            <w:sz w:val="28"/>
            <w:szCs w:val="28"/>
          </w:rPr>
          <w:t xml:space="preserve"> годы</w:t>
        </w:r>
        <w:r w:rsidR="00A31C6E" w:rsidRPr="00A779AC">
          <w:rPr>
            <w:rFonts w:ascii="Times New Roman" w:hAnsi="Times New Roman"/>
            <w:webHidden/>
            <w:sz w:val="28"/>
            <w:szCs w:val="28"/>
          </w:rPr>
          <w:tab/>
        </w:r>
        <w:r w:rsidR="007E0B08">
          <w:rPr>
            <w:rFonts w:ascii="Times New Roman" w:hAnsi="Times New Roman"/>
            <w:webHidden/>
            <w:sz w:val="28"/>
            <w:szCs w:val="28"/>
          </w:rPr>
          <w:t>9</w:t>
        </w:r>
      </w:hyperlink>
    </w:p>
    <w:p w:rsidR="00A31C6E" w:rsidRPr="00A779AC" w:rsidRDefault="00A20B2C" w:rsidP="000E5C21">
      <w:pPr>
        <w:pStyle w:val="22"/>
        <w:jc w:val="both"/>
        <w:rPr>
          <w:rFonts w:ascii="Times New Roman" w:hAnsi="Times New Roman"/>
          <w:sz w:val="28"/>
          <w:szCs w:val="28"/>
        </w:rPr>
      </w:pPr>
      <w:hyperlink w:anchor="_Toc38876752" w:history="1">
        <w:r w:rsidR="00A31C6E" w:rsidRPr="00A779AC">
          <w:rPr>
            <w:rFonts w:ascii="Times New Roman" w:hAnsi="Times New Roman"/>
            <w:sz w:val="28"/>
            <w:szCs w:val="28"/>
          </w:rPr>
          <w:t>2.3.</w:t>
        </w:r>
        <w:r w:rsidR="00A31C6E" w:rsidRPr="00A779AC">
          <w:rPr>
            <w:rFonts w:ascii="Times New Roman" w:hAnsi="Times New Roman"/>
            <w:sz w:val="28"/>
            <w:szCs w:val="28"/>
          </w:rPr>
          <w:tab/>
          <w:t>Перечень основных крупных потребителей электроэнергии и мощности</w:t>
        </w:r>
        <w:r w:rsidR="00A31C6E" w:rsidRPr="00A779AC">
          <w:rPr>
            <w:rFonts w:ascii="Times New Roman" w:hAnsi="Times New Roman"/>
            <w:webHidden/>
            <w:sz w:val="28"/>
            <w:szCs w:val="28"/>
          </w:rPr>
          <w:tab/>
        </w:r>
        <w:r w:rsidR="00B473BC" w:rsidRPr="00A779AC">
          <w:rPr>
            <w:rFonts w:ascii="Times New Roman" w:hAnsi="Times New Roman"/>
            <w:webHidden/>
            <w:sz w:val="28"/>
            <w:szCs w:val="28"/>
          </w:rPr>
          <w:t>1</w:t>
        </w:r>
        <w:r w:rsidR="007E0B08">
          <w:rPr>
            <w:rFonts w:ascii="Times New Roman" w:hAnsi="Times New Roman"/>
            <w:webHidden/>
            <w:sz w:val="28"/>
            <w:szCs w:val="28"/>
          </w:rPr>
          <w:t>0</w:t>
        </w:r>
      </w:hyperlink>
    </w:p>
    <w:p w:rsidR="00A31C6E" w:rsidRPr="00A779AC" w:rsidRDefault="00A20B2C" w:rsidP="000E5C21">
      <w:pPr>
        <w:pStyle w:val="22"/>
        <w:jc w:val="both"/>
        <w:rPr>
          <w:rFonts w:ascii="Times New Roman" w:hAnsi="Times New Roman"/>
          <w:sz w:val="28"/>
          <w:szCs w:val="28"/>
        </w:rPr>
      </w:pPr>
      <w:hyperlink w:anchor="_Toc38876753" w:history="1">
        <w:r w:rsidR="00A31C6E" w:rsidRPr="00A779AC">
          <w:rPr>
            <w:rFonts w:ascii="Times New Roman" w:hAnsi="Times New Roman"/>
            <w:sz w:val="28"/>
            <w:szCs w:val="28"/>
          </w:rPr>
          <w:t>2.4.</w:t>
        </w:r>
        <w:r w:rsidR="00A31C6E" w:rsidRPr="00A779AC">
          <w:rPr>
            <w:rFonts w:ascii="Times New Roman" w:hAnsi="Times New Roman"/>
            <w:sz w:val="28"/>
            <w:szCs w:val="28"/>
          </w:rPr>
          <w:tab/>
          <w:t>Динамика изменения максимума нагрузки энерг</w:t>
        </w:r>
        <w:r w:rsidR="008614FE" w:rsidRPr="00A779AC">
          <w:rPr>
            <w:rFonts w:ascii="Times New Roman" w:hAnsi="Times New Roman"/>
            <w:sz w:val="28"/>
            <w:szCs w:val="28"/>
          </w:rPr>
          <w:t>осистемы Курской области за 201</w:t>
        </w:r>
        <w:r w:rsidR="00C874E6">
          <w:rPr>
            <w:rFonts w:ascii="Times New Roman" w:hAnsi="Times New Roman"/>
            <w:sz w:val="28"/>
            <w:szCs w:val="28"/>
          </w:rPr>
          <w:t>7-2021</w:t>
        </w:r>
        <w:r w:rsidR="00A31C6E" w:rsidRPr="00A779AC">
          <w:rPr>
            <w:rFonts w:ascii="Times New Roman" w:hAnsi="Times New Roman"/>
            <w:sz w:val="28"/>
            <w:szCs w:val="28"/>
          </w:rPr>
          <w:t xml:space="preserve"> годы</w:t>
        </w:r>
        <w:r w:rsidR="00A31C6E" w:rsidRPr="00A779AC">
          <w:rPr>
            <w:rFonts w:ascii="Times New Roman" w:hAnsi="Times New Roman"/>
            <w:webHidden/>
            <w:sz w:val="28"/>
            <w:szCs w:val="28"/>
          </w:rPr>
          <w:tab/>
        </w:r>
        <w:r w:rsidR="00A31C6E" w:rsidRPr="00A779AC">
          <w:rPr>
            <w:rFonts w:ascii="Times New Roman" w:hAnsi="Times New Roman"/>
            <w:webHidden/>
            <w:sz w:val="28"/>
            <w:szCs w:val="28"/>
          </w:rPr>
          <w:fldChar w:fldCharType="begin"/>
        </w:r>
        <w:r w:rsidR="00A31C6E" w:rsidRPr="00A779AC">
          <w:rPr>
            <w:rFonts w:ascii="Times New Roman" w:hAnsi="Times New Roman"/>
            <w:webHidden/>
            <w:sz w:val="28"/>
            <w:szCs w:val="28"/>
          </w:rPr>
          <w:instrText xml:space="preserve"> PAGEREF _Toc38876753 \h </w:instrText>
        </w:r>
        <w:r w:rsidR="00A31C6E" w:rsidRPr="00A779AC">
          <w:rPr>
            <w:rFonts w:ascii="Times New Roman" w:hAnsi="Times New Roman"/>
            <w:webHidden/>
            <w:sz w:val="28"/>
            <w:szCs w:val="28"/>
          </w:rPr>
        </w:r>
        <w:r w:rsidR="00A31C6E" w:rsidRPr="00A779AC">
          <w:rPr>
            <w:rFonts w:ascii="Times New Roman" w:hAnsi="Times New Roman"/>
            <w:webHidden/>
            <w:sz w:val="28"/>
            <w:szCs w:val="28"/>
          </w:rPr>
          <w:fldChar w:fldCharType="separate"/>
        </w:r>
        <w:r w:rsidR="00B75B92">
          <w:rPr>
            <w:rFonts w:ascii="Times New Roman" w:hAnsi="Times New Roman"/>
            <w:noProof/>
            <w:webHidden/>
            <w:sz w:val="28"/>
            <w:szCs w:val="28"/>
          </w:rPr>
          <w:t>11</w:t>
        </w:r>
        <w:r w:rsidR="00A31C6E" w:rsidRPr="00A779AC">
          <w:rPr>
            <w:rFonts w:ascii="Times New Roman" w:hAnsi="Times New Roman"/>
            <w:webHidden/>
            <w:sz w:val="28"/>
            <w:szCs w:val="28"/>
          </w:rPr>
          <w:fldChar w:fldCharType="end"/>
        </w:r>
      </w:hyperlink>
    </w:p>
    <w:p w:rsidR="00A31C6E" w:rsidRPr="00A779AC" w:rsidRDefault="00A20B2C" w:rsidP="000E5C21">
      <w:pPr>
        <w:pStyle w:val="22"/>
        <w:jc w:val="both"/>
        <w:rPr>
          <w:rFonts w:ascii="Times New Roman" w:hAnsi="Times New Roman"/>
          <w:sz w:val="28"/>
          <w:szCs w:val="28"/>
        </w:rPr>
      </w:pPr>
      <w:hyperlink w:anchor="_Toc38876754" w:history="1">
        <w:r w:rsidR="00A31C6E" w:rsidRPr="00A779AC">
          <w:rPr>
            <w:rFonts w:ascii="Times New Roman" w:hAnsi="Times New Roman"/>
            <w:sz w:val="28"/>
            <w:szCs w:val="28"/>
          </w:rPr>
          <w:t>2.5.</w:t>
        </w:r>
        <w:r w:rsidR="00A31C6E" w:rsidRPr="00A779AC">
          <w:rPr>
            <w:rFonts w:ascii="Times New Roman" w:hAnsi="Times New Roman"/>
            <w:sz w:val="28"/>
            <w:szCs w:val="28"/>
          </w:rPr>
          <w:tab/>
          <w:t>Структура установленной электрической мощности электростанций на те</w:t>
        </w:r>
        <w:r w:rsidR="00C874E6">
          <w:rPr>
            <w:rFonts w:ascii="Times New Roman" w:hAnsi="Times New Roman"/>
            <w:sz w:val="28"/>
            <w:szCs w:val="28"/>
          </w:rPr>
          <w:t>рритории Курской области за 2017-2021</w:t>
        </w:r>
        <w:r w:rsidR="00A31C6E" w:rsidRPr="00A779AC">
          <w:rPr>
            <w:rFonts w:ascii="Times New Roman" w:hAnsi="Times New Roman"/>
            <w:sz w:val="28"/>
            <w:szCs w:val="28"/>
          </w:rPr>
          <w:t xml:space="preserve"> годы</w:t>
        </w:r>
        <w:r w:rsidR="00A31C6E" w:rsidRPr="00A779AC">
          <w:rPr>
            <w:rFonts w:ascii="Times New Roman" w:hAnsi="Times New Roman"/>
            <w:webHidden/>
            <w:sz w:val="28"/>
            <w:szCs w:val="28"/>
          </w:rPr>
          <w:tab/>
        </w:r>
        <w:r w:rsidR="00A31C6E" w:rsidRPr="00A779AC">
          <w:rPr>
            <w:rFonts w:ascii="Times New Roman" w:hAnsi="Times New Roman"/>
            <w:webHidden/>
            <w:sz w:val="28"/>
            <w:szCs w:val="28"/>
          </w:rPr>
          <w:fldChar w:fldCharType="begin"/>
        </w:r>
        <w:r w:rsidR="00A31C6E" w:rsidRPr="00A779AC">
          <w:rPr>
            <w:rFonts w:ascii="Times New Roman" w:hAnsi="Times New Roman"/>
            <w:webHidden/>
            <w:sz w:val="28"/>
            <w:szCs w:val="28"/>
          </w:rPr>
          <w:instrText xml:space="preserve"> PAGEREF _Toc38876754 \h </w:instrText>
        </w:r>
        <w:r w:rsidR="00A31C6E" w:rsidRPr="00A779AC">
          <w:rPr>
            <w:rFonts w:ascii="Times New Roman" w:hAnsi="Times New Roman"/>
            <w:webHidden/>
            <w:sz w:val="28"/>
            <w:szCs w:val="28"/>
          </w:rPr>
        </w:r>
        <w:r w:rsidR="00A31C6E" w:rsidRPr="00A779AC">
          <w:rPr>
            <w:rFonts w:ascii="Times New Roman" w:hAnsi="Times New Roman"/>
            <w:webHidden/>
            <w:sz w:val="28"/>
            <w:szCs w:val="28"/>
          </w:rPr>
          <w:fldChar w:fldCharType="separate"/>
        </w:r>
        <w:r w:rsidR="00B75B92">
          <w:rPr>
            <w:rFonts w:ascii="Times New Roman" w:hAnsi="Times New Roman"/>
            <w:noProof/>
            <w:webHidden/>
            <w:sz w:val="28"/>
            <w:szCs w:val="28"/>
          </w:rPr>
          <w:t>12</w:t>
        </w:r>
        <w:r w:rsidR="00A31C6E" w:rsidRPr="00A779AC">
          <w:rPr>
            <w:rFonts w:ascii="Times New Roman" w:hAnsi="Times New Roman"/>
            <w:webHidden/>
            <w:sz w:val="28"/>
            <w:szCs w:val="28"/>
          </w:rPr>
          <w:fldChar w:fldCharType="end"/>
        </w:r>
      </w:hyperlink>
    </w:p>
    <w:p w:rsidR="00A31C6E" w:rsidRPr="00A779AC" w:rsidRDefault="00A20B2C" w:rsidP="000E5C21">
      <w:pPr>
        <w:pStyle w:val="22"/>
        <w:jc w:val="both"/>
        <w:rPr>
          <w:rFonts w:ascii="Times New Roman" w:hAnsi="Times New Roman"/>
          <w:sz w:val="28"/>
          <w:szCs w:val="28"/>
        </w:rPr>
      </w:pPr>
      <w:hyperlink w:anchor="_Toc38876755" w:history="1">
        <w:r w:rsidR="00A31C6E" w:rsidRPr="00A779AC">
          <w:rPr>
            <w:rFonts w:ascii="Times New Roman" w:hAnsi="Times New Roman"/>
            <w:sz w:val="28"/>
            <w:szCs w:val="28"/>
          </w:rPr>
          <w:t>2.6.</w:t>
        </w:r>
        <w:r w:rsidR="00A31C6E" w:rsidRPr="00A779AC">
          <w:rPr>
            <w:rFonts w:ascii="Times New Roman" w:hAnsi="Times New Roman"/>
            <w:sz w:val="28"/>
            <w:szCs w:val="28"/>
          </w:rPr>
          <w:tab/>
          <w:t>Структура выработки электроэнергии электростанциями по видам собственности и типам генерирующего оборудования на те</w:t>
        </w:r>
        <w:r w:rsidR="00C874E6">
          <w:rPr>
            <w:rFonts w:ascii="Times New Roman" w:hAnsi="Times New Roman"/>
            <w:sz w:val="28"/>
            <w:szCs w:val="28"/>
          </w:rPr>
          <w:t>рритории Курской области за 2017-2021</w:t>
        </w:r>
        <w:r w:rsidR="00A31C6E" w:rsidRPr="00A779AC">
          <w:rPr>
            <w:rFonts w:ascii="Times New Roman" w:hAnsi="Times New Roman"/>
            <w:sz w:val="28"/>
            <w:szCs w:val="28"/>
          </w:rPr>
          <w:t xml:space="preserve"> годы</w:t>
        </w:r>
        <w:r w:rsidR="00A31C6E" w:rsidRPr="00A779AC">
          <w:rPr>
            <w:rFonts w:ascii="Times New Roman" w:hAnsi="Times New Roman"/>
            <w:webHidden/>
            <w:sz w:val="28"/>
            <w:szCs w:val="28"/>
          </w:rPr>
          <w:tab/>
        </w:r>
        <w:r w:rsidR="0033753F">
          <w:rPr>
            <w:rFonts w:ascii="Times New Roman" w:hAnsi="Times New Roman"/>
            <w:webHidden/>
            <w:sz w:val="28"/>
            <w:szCs w:val="28"/>
          </w:rPr>
          <w:t>1</w:t>
        </w:r>
        <w:r w:rsidR="00B75B92">
          <w:rPr>
            <w:rFonts w:ascii="Times New Roman" w:hAnsi="Times New Roman"/>
            <w:webHidden/>
            <w:sz w:val="28"/>
            <w:szCs w:val="28"/>
          </w:rPr>
          <w:t>8</w:t>
        </w:r>
      </w:hyperlink>
    </w:p>
    <w:p w:rsidR="00A31C6E" w:rsidRPr="00A779AC" w:rsidRDefault="00A20B2C" w:rsidP="000E5C21">
      <w:pPr>
        <w:pStyle w:val="22"/>
        <w:jc w:val="both"/>
        <w:rPr>
          <w:rFonts w:ascii="Times New Roman" w:hAnsi="Times New Roman"/>
          <w:sz w:val="28"/>
          <w:szCs w:val="28"/>
        </w:rPr>
      </w:pPr>
      <w:hyperlink w:anchor="_Toc38876756" w:history="1">
        <w:r w:rsidR="00A31C6E" w:rsidRPr="00A779AC">
          <w:rPr>
            <w:rFonts w:ascii="Times New Roman" w:hAnsi="Times New Roman"/>
            <w:sz w:val="28"/>
            <w:szCs w:val="28"/>
          </w:rPr>
          <w:t>2.7.</w:t>
        </w:r>
        <w:r w:rsidR="00A31C6E" w:rsidRPr="00A779AC">
          <w:rPr>
            <w:rFonts w:ascii="Times New Roman" w:hAnsi="Times New Roman"/>
            <w:sz w:val="28"/>
            <w:szCs w:val="28"/>
          </w:rPr>
          <w:tab/>
          <w:t>Характеристика балансов электрической энергии и мощности энерг</w:t>
        </w:r>
        <w:r w:rsidR="00C874E6">
          <w:rPr>
            <w:rFonts w:ascii="Times New Roman" w:hAnsi="Times New Roman"/>
            <w:sz w:val="28"/>
            <w:szCs w:val="28"/>
          </w:rPr>
          <w:t>осистемы Курской области за 2017-2021</w:t>
        </w:r>
        <w:r w:rsidR="00A31C6E" w:rsidRPr="00A779AC">
          <w:rPr>
            <w:rFonts w:ascii="Times New Roman" w:hAnsi="Times New Roman"/>
            <w:sz w:val="28"/>
            <w:szCs w:val="28"/>
          </w:rPr>
          <w:t xml:space="preserve"> годы и анализ режимов работы электрических сетей напряжен</w:t>
        </w:r>
        <w:r w:rsidR="00C874E6">
          <w:rPr>
            <w:rFonts w:ascii="Times New Roman" w:hAnsi="Times New Roman"/>
            <w:sz w:val="28"/>
            <w:szCs w:val="28"/>
          </w:rPr>
          <w:t>ием 110 кВ и выше за период 2017-2021</w:t>
        </w:r>
        <w:r w:rsidR="00A31C6E" w:rsidRPr="00A779AC">
          <w:rPr>
            <w:rFonts w:ascii="Times New Roman" w:hAnsi="Times New Roman"/>
            <w:sz w:val="28"/>
            <w:szCs w:val="28"/>
          </w:rPr>
          <w:t xml:space="preserve"> годов</w:t>
        </w:r>
        <w:r w:rsidR="00B473BC" w:rsidRPr="00A779AC">
          <w:rPr>
            <w:rFonts w:ascii="Times New Roman" w:hAnsi="Times New Roman"/>
            <w:sz w:val="28"/>
            <w:szCs w:val="28"/>
          </w:rPr>
          <w:t>………………………………………………………………………………</w:t>
        </w:r>
        <w:r w:rsidR="00A31C6E" w:rsidRPr="00A779AC">
          <w:rPr>
            <w:rFonts w:ascii="Times New Roman" w:hAnsi="Times New Roman"/>
            <w:webHidden/>
            <w:sz w:val="28"/>
            <w:szCs w:val="28"/>
          </w:rPr>
          <w:tab/>
        </w:r>
        <w:r w:rsidR="0033753F">
          <w:rPr>
            <w:rFonts w:ascii="Times New Roman" w:hAnsi="Times New Roman"/>
            <w:webHidden/>
            <w:sz w:val="28"/>
            <w:szCs w:val="28"/>
          </w:rPr>
          <w:t>2</w:t>
        </w:r>
        <w:r w:rsidR="00B75B92">
          <w:rPr>
            <w:rFonts w:ascii="Times New Roman" w:hAnsi="Times New Roman"/>
            <w:webHidden/>
            <w:sz w:val="28"/>
            <w:szCs w:val="28"/>
          </w:rPr>
          <w:t>0</w:t>
        </w:r>
      </w:hyperlink>
    </w:p>
    <w:p w:rsidR="00A31C6E" w:rsidRPr="00A779AC" w:rsidRDefault="00A20B2C" w:rsidP="000E5C21">
      <w:pPr>
        <w:pStyle w:val="22"/>
        <w:jc w:val="both"/>
        <w:rPr>
          <w:rFonts w:ascii="Times New Roman" w:hAnsi="Times New Roman"/>
          <w:sz w:val="28"/>
          <w:szCs w:val="28"/>
        </w:rPr>
      </w:pPr>
      <w:hyperlink w:anchor="_Toc38876757" w:history="1">
        <w:r w:rsidR="00A31C6E" w:rsidRPr="00A779AC">
          <w:rPr>
            <w:rFonts w:ascii="Times New Roman" w:hAnsi="Times New Roman"/>
            <w:sz w:val="28"/>
            <w:szCs w:val="28"/>
          </w:rPr>
          <w:t>2.8.</w:t>
        </w:r>
        <w:r w:rsidR="00A31C6E" w:rsidRPr="00A779AC">
          <w:rPr>
            <w:rFonts w:ascii="Times New Roman" w:hAnsi="Times New Roman"/>
            <w:sz w:val="28"/>
            <w:szCs w:val="28"/>
          </w:rPr>
          <w:tab/>
          <w:t>Основные характеристики электросетевого хозяйства энергосистемы Курской области 110 кВ и выше, включая перечень существующих линий электропередач и подстанций, класс напряжения которых равен или превышает 110 кВ с указанием сводных данных по ним</w:t>
        </w:r>
        <w:r w:rsidR="00A31C6E" w:rsidRPr="00A779AC">
          <w:rPr>
            <w:rFonts w:ascii="Times New Roman" w:hAnsi="Times New Roman"/>
            <w:webHidden/>
            <w:sz w:val="28"/>
            <w:szCs w:val="28"/>
          </w:rPr>
          <w:tab/>
        </w:r>
        <w:r w:rsidR="0033753F">
          <w:rPr>
            <w:rFonts w:ascii="Times New Roman" w:hAnsi="Times New Roman"/>
            <w:webHidden/>
            <w:sz w:val="28"/>
            <w:szCs w:val="28"/>
          </w:rPr>
          <w:t>2</w:t>
        </w:r>
        <w:r w:rsidR="00B75B92">
          <w:rPr>
            <w:rFonts w:ascii="Times New Roman" w:hAnsi="Times New Roman"/>
            <w:webHidden/>
            <w:sz w:val="28"/>
            <w:szCs w:val="28"/>
          </w:rPr>
          <w:t>6</w:t>
        </w:r>
      </w:hyperlink>
    </w:p>
    <w:p w:rsidR="00A31C6E" w:rsidRPr="00A779AC" w:rsidRDefault="00A20B2C" w:rsidP="000E5C21">
      <w:pPr>
        <w:pStyle w:val="31"/>
        <w:tabs>
          <w:tab w:val="left" w:pos="960"/>
        </w:tabs>
        <w:rPr>
          <w:rFonts w:ascii="Times New Roman" w:hAnsi="Times New Roman"/>
          <w:sz w:val="28"/>
          <w:szCs w:val="28"/>
        </w:rPr>
      </w:pPr>
      <w:hyperlink w:anchor="_Toc38876758" w:history="1">
        <w:r w:rsidR="00A31C6E" w:rsidRPr="00A779AC">
          <w:rPr>
            <w:rFonts w:ascii="Times New Roman" w:hAnsi="Times New Roman"/>
            <w:sz w:val="28"/>
            <w:szCs w:val="28"/>
          </w:rPr>
          <w:t>2.8.1.</w:t>
        </w:r>
        <w:r w:rsidR="00A31C6E" w:rsidRPr="00A779AC">
          <w:rPr>
            <w:rFonts w:ascii="Times New Roman" w:hAnsi="Times New Roman"/>
            <w:sz w:val="28"/>
            <w:szCs w:val="28"/>
          </w:rPr>
          <w:tab/>
          <w:t>Основные сведения по магистральным э</w:t>
        </w:r>
        <w:r w:rsidR="00B473BC" w:rsidRPr="00A779AC">
          <w:rPr>
            <w:rFonts w:ascii="Times New Roman" w:hAnsi="Times New Roman"/>
            <w:sz w:val="28"/>
            <w:szCs w:val="28"/>
          </w:rPr>
          <w:t>лектрическим сетям 220 кВ и выше……………………………………………………………………..</w:t>
        </w:r>
        <w:r w:rsidR="00B473BC" w:rsidRPr="00A779AC">
          <w:rPr>
            <w:rFonts w:ascii="Times New Roman" w:hAnsi="Times New Roman"/>
            <w:webHidden/>
            <w:sz w:val="28"/>
            <w:szCs w:val="28"/>
          </w:rPr>
          <w:t>………..</w:t>
        </w:r>
        <w:r w:rsidR="0033753F">
          <w:rPr>
            <w:rFonts w:ascii="Times New Roman" w:hAnsi="Times New Roman"/>
            <w:webHidden/>
            <w:sz w:val="28"/>
            <w:szCs w:val="28"/>
          </w:rPr>
          <w:t>2</w:t>
        </w:r>
        <w:r w:rsidR="00B75B92">
          <w:rPr>
            <w:rFonts w:ascii="Times New Roman" w:hAnsi="Times New Roman"/>
            <w:webHidden/>
            <w:sz w:val="28"/>
            <w:szCs w:val="28"/>
          </w:rPr>
          <w:t>6</w:t>
        </w:r>
      </w:hyperlink>
    </w:p>
    <w:p w:rsidR="00A31C6E" w:rsidRPr="00A779AC" w:rsidRDefault="00A20B2C" w:rsidP="000E5C21">
      <w:pPr>
        <w:pStyle w:val="31"/>
        <w:tabs>
          <w:tab w:val="left" w:pos="960"/>
        </w:tabs>
        <w:rPr>
          <w:rFonts w:ascii="Times New Roman" w:hAnsi="Times New Roman"/>
          <w:sz w:val="28"/>
          <w:szCs w:val="28"/>
        </w:rPr>
      </w:pPr>
      <w:hyperlink w:anchor="_Toc38876759" w:history="1">
        <w:r w:rsidR="00A31C6E" w:rsidRPr="00A779AC">
          <w:rPr>
            <w:rFonts w:ascii="Times New Roman" w:hAnsi="Times New Roman"/>
            <w:sz w:val="28"/>
            <w:szCs w:val="28"/>
          </w:rPr>
          <w:t>2.8.2.</w:t>
        </w:r>
        <w:r w:rsidR="00A31C6E" w:rsidRPr="00A779AC">
          <w:rPr>
            <w:rFonts w:ascii="Times New Roman" w:hAnsi="Times New Roman"/>
            <w:sz w:val="28"/>
            <w:szCs w:val="28"/>
          </w:rPr>
          <w:tab/>
          <w:t>Основные сведения по распределительным сетям 110 кВ</w:t>
        </w:r>
        <w:r w:rsidR="00A31C6E" w:rsidRPr="00A779AC">
          <w:rPr>
            <w:rFonts w:ascii="Times New Roman" w:hAnsi="Times New Roman"/>
            <w:webHidden/>
            <w:sz w:val="28"/>
            <w:szCs w:val="28"/>
          </w:rPr>
          <w:tab/>
        </w:r>
        <w:r w:rsidR="00B75B92">
          <w:rPr>
            <w:rFonts w:ascii="Times New Roman" w:hAnsi="Times New Roman"/>
            <w:webHidden/>
            <w:sz w:val="28"/>
            <w:szCs w:val="28"/>
          </w:rPr>
          <w:t>29</w:t>
        </w:r>
      </w:hyperlink>
    </w:p>
    <w:p w:rsidR="00B473BC" w:rsidRPr="00A779AC" w:rsidRDefault="00B473BC" w:rsidP="000E5C21">
      <w:pPr>
        <w:jc w:val="both"/>
        <w:rPr>
          <w:sz w:val="28"/>
          <w:szCs w:val="28"/>
        </w:rPr>
      </w:pPr>
      <w:r w:rsidRPr="00A779AC">
        <w:rPr>
          <w:sz w:val="28"/>
          <w:szCs w:val="28"/>
        </w:rPr>
        <w:t>2.9. Внешние электрические связи энергосистемы Курской области………..</w:t>
      </w:r>
      <w:r w:rsidR="0033753F">
        <w:rPr>
          <w:sz w:val="28"/>
          <w:szCs w:val="28"/>
        </w:rPr>
        <w:t>4</w:t>
      </w:r>
      <w:r w:rsidR="00B75B92">
        <w:rPr>
          <w:sz w:val="28"/>
          <w:szCs w:val="28"/>
        </w:rPr>
        <w:t>5</w:t>
      </w:r>
    </w:p>
    <w:p w:rsidR="00A31C6E" w:rsidRPr="00A779AC" w:rsidRDefault="00A20B2C" w:rsidP="000E5C21">
      <w:pPr>
        <w:pStyle w:val="13"/>
      </w:pPr>
      <w:hyperlink w:anchor="_Toc38876760" w:history="1">
        <w:r w:rsidR="00A31C6E" w:rsidRPr="00A779AC">
          <w:t>3.</w:t>
        </w:r>
        <w:r w:rsidR="00A31C6E" w:rsidRPr="00A779AC">
          <w:tab/>
          <w:t>Особенности и проблемы текущего состояния электроэнергетики на территории Курской области</w:t>
        </w:r>
        <w:r w:rsidR="00A31C6E" w:rsidRPr="00A779AC">
          <w:rPr>
            <w:webHidden/>
          </w:rPr>
          <w:tab/>
        </w:r>
        <w:r w:rsidR="002B27CC">
          <w:rPr>
            <w:webHidden/>
          </w:rPr>
          <w:t>4</w:t>
        </w:r>
        <w:r w:rsidR="00B75B92">
          <w:rPr>
            <w:webHidden/>
          </w:rPr>
          <w:t>6</w:t>
        </w:r>
      </w:hyperlink>
    </w:p>
    <w:p w:rsidR="00A31C6E" w:rsidRPr="00A779AC" w:rsidRDefault="00A20B2C" w:rsidP="000E5C21">
      <w:pPr>
        <w:pStyle w:val="13"/>
      </w:pPr>
      <w:hyperlink w:anchor="_Toc38876761" w:history="1">
        <w:r w:rsidR="00A31C6E" w:rsidRPr="00A779AC">
          <w:t>4.</w:t>
        </w:r>
        <w:r w:rsidR="00A31C6E" w:rsidRPr="00A779AC">
          <w:tab/>
          <w:t>Основные направления развития электроэнергетики Курской области</w:t>
        </w:r>
        <w:r w:rsidR="00B473BC" w:rsidRPr="00A779AC">
          <w:rPr>
            <w:webHidden/>
          </w:rPr>
          <w:t>…</w:t>
        </w:r>
        <w:r w:rsidR="00483438">
          <w:rPr>
            <w:webHidden/>
          </w:rPr>
          <w:t>5</w:t>
        </w:r>
        <w:r w:rsidR="00B75B92">
          <w:rPr>
            <w:webHidden/>
          </w:rPr>
          <w:t>4</w:t>
        </w:r>
      </w:hyperlink>
    </w:p>
    <w:p w:rsidR="00A31C6E" w:rsidRPr="00A779AC" w:rsidRDefault="00A20B2C" w:rsidP="000E5C21">
      <w:pPr>
        <w:pStyle w:val="31"/>
        <w:tabs>
          <w:tab w:val="left" w:pos="660"/>
        </w:tabs>
        <w:rPr>
          <w:rFonts w:ascii="Times New Roman" w:hAnsi="Times New Roman"/>
          <w:sz w:val="28"/>
          <w:szCs w:val="28"/>
        </w:rPr>
      </w:pPr>
      <w:hyperlink w:anchor="_Toc38876762" w:history="1">
        <w:r w:rsidR="00A31C6E" w:rsidRPr="00A779AC">
          <w:rPr>
            <w:rFonts w:ascii="Times New Roman" w:hAnsi="Times New Roman"/>
            <w:sz w:val="28"/>
            <w:szCs w:val="28"/>
          </w:rPr>
          <w:t>4.1</w:t>
        </w:r>
        <w:r w:rsidR="00A31C6E" w:rsidRPr="00A779AC">
          <w:rPr>
            <w:rFonts w:ascii="Times New Roman" w:hAnsi="Times New Roman"/>
            <w:sz w:val="28"/>
            <w:szCs w:val="28"/>
          </w:rPr>
          <w:tab/>
          <w:t>Прогноз потребления электрической энергии и мощности по энергосистеме Курской о</w:t>
        </w:r>
        <w:r w:rsidR="008614FE" w:rsidRPr="00A779AC">
          <w:rPr>
            <w:rFonts w:ascii="Times New Roman" w:hAnsi="Times New Roman"/>
            <w:sz w:val="28"/>
            <w:szCs w:val="28"/>
          </w:rPr>
          <w:t>бласти на пятилетний период 202</w:t>
        </w:r>
        <w:r w:rsidR="00C874E6">
          <w:rPr>
            <w:rFonts w:ascii="Times New Roman" w:hAnsi="Times New Roman"/>
            <w:sz w:val="28"/>
            <w:szCs w:val="28"/>
          </w:rPr>
          <w:t>3-2027</w:t>
        </w:r>
        <w:r w:rsidR="00A31C6E" w:rsidRPr="00A779AC">
          <w:rPr>
            <w:rFonts w:ascii="Times New Roman" w:hAnsi="Times New Roman"/>
            <w:sz w:val="28"/>
            <w:szCs w:val="28"/>
          </w:rPr>
          <w:t xml:space="preserve"> годов</w:t>
        </w:r>
        <w:r w:rsidR="00A31C6E" w:rsidRPr="00A779AC">
          <w:rPr>
            <w:rFonts w:ascii="Times New Roman" w:hAnsi="Times New Roman"/>
            <w:webHidden/>
            <w:sz w:val="28"/>
            <w:szCs w:val="28"/>
          </w:rPr>
          <w:tab/>
        </w:r>
        <w:r w:rsidR="00483438">
          <w:rPr>
            <w:rFonts w:ascii="Times New Roman" w:hAnsi="Times New Roman"/>
            <w:webHidden/>
            <w:sz w:val="28"/>
            <w:szCs w:val="28"/>
          </w:rPr>
          <w:t>56</w:t>
        </w:r>
      </w:hyperlink>
    </w:p>
    <w:p w:rsidR="00A31C6E" w:rsidRPr="00A779AC" w:rsidRDefault="00A20B2C" w:rsidP="000E5C21">
      <w:pPr>
        <w:pStyle w:val="31"/>
        <w:tabs>
          <w:tab w:val="left" w:pos="660"/>
        </w:tabs>
        <w:rPr>
          <w:rFonts w:ascii="Times New Roman" w:hAnsi="Times New Roman"/>
          <w:sz w:val="28"/>
          <w:szCs w:val="28"/>
        </w:rPr>
      </w:pPr>
      <w:hyperlink w:anchor="_Toc38876763" w:history="1">
        <w:r w:rsidR="00A31C6E" w:rsidRPr="00A779AC">
          <w:rPr>
            <w:rFonts w:ascii="Times New Roman" w:hAnsi="Times New Roman"/>
            <w:sz w:val="28"/>
            <w:szCs w:val="28"/>
          </w:rPr>
          <w:t>4.2</w:t>
        </w:r>
        <w:r w:rsidR="00A31C6E" w:rsidRPr="00A779AC">
          <w:rPr>
            <w:rFonts w:ascii="Times New Roman" w:hAnsi="Times New Roman"/>
            <w:sz w:val="28"/>
            <w:szCs w:val="28"/>
          </w:rPr>
          <w:tab/>
          <w:t>Перечень планируемых к строительству и выводу из эксплуатации генерирующих мощностей на электростанциях Курской области мощностью более 5 МВт (в том числе генерирующих объектов, функционирующих на основе использования возобновля</w:t>
        </w:r>
        <w:r w:rsidR="008614FE" w:rsidRPr="00A779AC">
          <w:rPr>
            <w:rFonts w:ascii="Times New Roman" w:hAnsi="Times New Roman"/>
            <w:sz w:val="28"/>
            <w:szCs w:val="28"/>
          </w:rPr>
          <w:t>емых источников эн</w:t>
        </w:r>
        <w:r w:rsidR="00C874E6">
          <w:rPr>
            <w:rFonts w:ascii="Times New Roman" w:hAnsi="Times New Roman"/>
            <w:sz w:val="28"/>
            <w:szCs w:val="28"/>
          </w:rPr>
          <w:t>ергии) на 2023-2027</w:t>
        </w:r>
        <w:r w:rsidR="00A31C6E" w:rsidRPr="00A779AC">
          <w:rPr>
            <w:rFonts w:ascii="Times New Roman" w:hAnsi="Times New Roman"/>
            <w:sz w:val="28"/>
            <w:szCs w:val="28"/>
          </w:rPr>
          <w:t xml:space="preserve"> годы</w:t>
        </w:r>
        <w:r w:rsidR="00B473BC" w:rsidRPr="00A779AC">
          <w:rPr>
            <w:rFonts w:ascii="Times New Roman" w:hAnsi="Times New Roman"/>
            <w:webHidden/>
            <w:sz w:val="28"/>
            <w:szCs w:val="28"/>
          </w:rPr>
          <w:t>……………………………………………………………………………….</w:t>
        </w:r>
        <w:r w:rsidR="00B75B92">
          <w:rPr>
            <w:rFonts w:ascii="Times New Roman" w:hAnsi="Times New Roman"/>
            <w:webHidden/>
            <w:sz w:val="28"/>
            <w:szCs w:val="28"/>
          </w:rPr>
          <w:t>59</w:t>
        </w:r>
      </w:hyperlink>
    </w:p>
    <w:p w:rsidR="00A31C6E" w:rsidRPr="00A779AC" w:rsidRDefault="00A20B2C" w:rsidP="000E5C21">
      <w:pPr>
        <w:pStyle w:val="31"/>
        <w:tabs>
          <w:tab w:val="left" w:pos="660"/>
        </w:tabs>
        <w:rPr>
          <w:rFonts w:ascii="Times New Roman" w:hAnsi="Times New Roman"/>
          <w:sz w:val="28"/>
          <w:szCs w:val="28"/>
        </w:rPr>
      </w:pPr>
      <w:hyperlink w:anchor="_Toc38876764" w:history="1">
        <w:r w:rsidR="00A31C6E" w:rsidRPr="00A779AC">
          <w:rPr>
            <w:rFonts w:ascii="Times New Roman" w:hAnsi="Times New Roman"/>
            <w:sz w:val="28"/>
            <w:szCs w:val="28"/>
          </w:rPr>
          <w:t>4.3</w:t>
        </w:r>
        <w:r w:rsidR="00A31C6E" w:rsidRPr="00A779AC">
          <w:rPr>
            <w:rFonts w:ascii="Times New Roman" w:hAnsi="Times New Roman"/>
            <w:sz w:val="28"/>
            <w:szCs w:val="28"/>
          </w:rPr>
          <w:tab/>
          <w:t>Предлагаемые мероприятия по цифровой трансформации электрических сетей</w:t>
        </w:r>
        <w:r w:rsidR="00A31C6E" w:rsidRPr="00A779AC">
          <w:rPr>
            <w:rFonts w:ascii="Times New Roman" w:hAnsi="Times New Roman"/>
            <w:webHidden/>
            <w:sz w:val="28"/>
            <w:szCs w:val="28"/>
          </w:rPr>
          <w:tab/>
        </w:r>
        <w:r w:rsidR="0033753F">
          <w:rPr>
            <w:rFonts w:ascii="Times New Roman" w:hAnsi="Times New Roman"/>
            <w:webHidden/>
            <w:sz w:val="28"/>
            <w:szCs w:val="28"/>
          </w:rPr>
          <w:t>6</w:t>
        </w:r>
        <w:r w:rsidR="00B75B92">
          <w:rPr>
            <w:rFonts w:ascii="Times New Roman" w:hAnsi="Times New Roman"/>
            <w:webHidden/>
            <w:sz w:val="28"/>
            <w:szCs w:val="28"/>
          </w:rPr>
          <w:t>3</w:t>
        </w:r>
      </w:hyperlink>
    </w:p>
    <w:p w:rsidR="00B473BC" w:rsidRPr="00A779AC" w:rsidRDefault="00B473BC" w:rsidP="000E5C21">
      <w:pPr>
        <w:jc w:val="both"/>
        <w:rPr>
          <w:sz w:val="28"/>
          <w:szCs w:val="28"/>
        </w:rPr>
      </w:pPr>
      <w:r w:rsidRPr="00A779AC">
        <w:rPr>
          <w:sz w:val="28"/>
          <w:szCs w:val="28"/>
        </w:rPr>
        <w:t>4.</w:t>
      </w:r>
      <w:r w:rsidR="00E94442">
        <w:rPr>
          <w:sz w:val="28"/>
          <w:szCs w:val="28"/>
        </w:rPr>
        <w:t>4</w:t>
      </w:r>
      <w:r w:rsidRPr="00A779AC">
        <w:rPr>
          <w:sz w:val="28"/>
          <w:szCs w:val="28"/>
        </w:rPr>
        <w:t xml:space="preserve"> Плановые значения показателя надежности услуг по передаче электрической энергии, оказываемых территориальными сетевыми организациями, действующими на территории Курской области………….</w:t>
      </w:r>
      <w:r w:rsidR="007E0B08">
        <w:rPr>
          <w:sz w:val="28"/>
          <w:szCs w:val="28"/>
        </w:rPr>
        <w:t>..</w:t>
      </w:r>
      <w:r w:rsidR="00E94442">
        <w:rPr>
          <w:sz w:val="28"/>
          <w:szCs w:val="28"/>
        </w:rPr>
        <w:t>6</w:t>
      </w:r>
      <w:r w:rsidR="00B75B92">
        <w:rPr>
          <w:sz w:val="28"/>
          <w:szCs w:val="28"/>
        </w:rPr>
        <w:t>7</w:t>
      </w:r>
    </w:p>
    <w:p w:rsidR="00B473BC" w:rsidRPr="00A779AC" w:rsidRDefault="00A20B2C" w:rsidP="000E5C21">
      <w:pPr>
        <w:pStyle w:val="13"/>
        <w:rPr>
          <w:rStyle w:val="af"/>
          <w:noProof/>
        </w:rPr>
      </w:pPr>
      <w:hyperlink r:id="rId9" w:history="1">
        <w:r w:rsidR="004D5FFF" w:rsidRPr="00A779AC">
          <w:t>4.</w:t>
        </w:r>
        <w:r w:rsidR="00E94442">
          <w:t>5</w:t>
        </w:r>
        <w:r w:rsidR="004D5FFF" w:rsidRPr="00A779AC">
          <w:t xml:space="preserve"> Перечень реализуемых и перспективных проектов по развитию электрических сетей напряжением 110 кВ и выше энергосистемы Курской области</w:t>
        </w:r>
      </w:hyperlink>
      <w:r w:rsidR="00B473BC" w:rsidRPr="00A779AC">
        <w:t>…………………………………………………………………………</w:t>
      </w:r>
      <w:r w:rsidR="007E0B08">
        <w:t>…</w:t>
      </w:r>
      <w:r w:rsidR="005E4849">
        <w:t>6</w:t>
      </w:r>
      <w:r w:rsidR="00B75B92">
        <w:t>8</w:t>
      </w:r>
    </w:p>
    <w:p w:rsidR="00A31C6E" w:rsidRPr="00A779AC" w:rsidRDefault="00A20B2C" w:rsidP="000E5C21">
      <w:pPr>
        <w:pStyle w:val="13"/>
        <w:rPr>
          <w:noProof/>
        </w:rPr>
      </w:pPr>
      <w:hyperlink w:anchor="_Toc38876768" w:history="1">
        <w:r w:rsidR="00A31C6E" w:rsidRPr="00A779AC">
          <w:rPr>
            <w:rStyle w:val="af"/>
            <w:noProof/>
          </w:rPr>
          <w:t>5.</w:t>
        </w:r>
        <w:r w:rsidR="00A31C6E" w:rsidRPr="00A779AC">
          <w:rPr>
            <w:noProof/>
          </w:rPr>
          <w:tab/>
        </w:r>
        <w:r w:rsidR="00A31C6E" w:rsidRPr="00A779AC">
          <w:rPr>
            <w:rStyle w:val="af"/>
            <w:noProof/>
          </w:rPr>
          <w:t>Список сокращений, используемых в тексте</w:t>
        </w:r>
        <w:r w:rsidR="00A31C6E" w:rsidRPr="00A779AC">
          <w:rPr>
            <w:noProof/>
            <w:webHidden/>
          </w:rPr>
          <w:tab/>
        </w:r>
        <w:r w:rsidR="004A1966">
          <w:rPr>
            <w:noProof/>
            <w:webHidden/>
          </w:rPr>
          <w:t>7</w:t>
        </w:r>
        <w:r w:rsidR="00B75B92">
          <w:rPr>
            <w:noProof/>
            <w:webHidden/>
          </w:rPr>
          <w:t>7</w:t>
        </w:r>
      </w:hyperlink>
    </w:p>
    <w:p w:rsidR="009526E1" w:rsidRPr="00A779AC" w:rsidRDefault="00F8647E" w:rsidP="000E5C21">
      <w:pPr>
        <w:autoSpaceDE w:val="0"/>
        <w:autoSpaceDN w:val="0"/>
        <w:adjustRightInd w:val="0"/>
        <w:ind w:firstLine="709"/>
        <w:jc w:val="both"/>
        <w:rPr>
          <w:sz w:val="28"/>
          <w:szCs w:val="28"/>
        </w:rPr>
      </w:pPr>
      <w:r w:rsidRPr="00A779AC">
        <w:rPr>
          <w:sz w:val="28"/>
          <w:szCs w:val="28"/>
        </w:rPr>
        <w:fldChar w:fldCharType="end"/>
      </w:r>
      <w:bookmarkStart w:id="0" w:name="_Toc480995654"/>
      <w:r w:rsidR="008072FA" w:rsidRPr="00A779AC">
        <w:rPr>
          <w:sz w:val="28"/>
          <w:szCs w:val="28"/>
        </w:rPr>
        <w:t>П</w:t>
      </w:r>
      <w:r w:rsidR="009526E1" w:rsidRPr="00A779AC">
        <w:rPr>
          <w:sz w:val="28"/>
          <w:szCs w:val="28"/>
        </w:rPr>
        <w:t xml:space="preserve">риложение № 1. </w:t>
      </w:r>
      <w:r w:rsidR="008072FA" w:rsidRPr="00A779AC">
        <w:rPr>
          <w:sz w:val="28"/>
          <w:szCs w:val="28"/>
        </w:rPr>
        <w:t>Сведения</w:t>
      </w:r>
      <w:r w:rsidR="00B57285" w:rsidRPr="00A779AC">
        <w:rPr>
          <w:sz w:val="28"/>
          <w:szCs w:val="28"/>
        </w:rPr>
        <w:t xml:space="preserve"> </w:t>
      </w:r>
      <w:r w:rsidR="008072FA" w:rsidRPr="00A779AC">
        <w:rPr>
          <w:sz w:val="28"/>
          <w:szCs w:val="28"/>
        </w:rPr>
        <w:t xml:space="preserve">по ЛЭП 110 кВ филиала </w:t>
      </w:r>
      <w:r w:rsidR="00B75406">
        <w:rPr>
          <w:sz w:val="28"/>
          <w:szCs w:val="28"/>
        </w:rPr>
        <w:t>ПАО «Россети Центр»</w:t>
      </w:r>
      <w:r w:rsidR="00B57285" w:rsidRPr="00A779AC">
        <w:rPr>
          <w:sz w:val="28"/>
          <w:szCs w:val="28"/>
        </w:rPr>
        <w:t xml:space="preserve"> - </w:t>
      </w:r>
      <w:r w:rsidR="008072FA" w:rsidRPr="00A779AC">
        <w:rPr>
          <w:sz w:val="28"/>
          <w:szCs w:val="28"/>
        </w:rPr>
        <w:t>«Курскэнерго»</w:t>
      </w:r>
      <w:r w:rsidR="009526E1" w:rsidRPr="00A779AC">
        <w:rPr>
          <w:sz w:val="28"/>
          <w:szCs w:val="28"/>
        </w:rPr>
        <w:t>;</w:t>
      </w:r>
    </w:p>
    <w:p w:rsidR="009526E1" w:rsidRPr="00A779AC" w:rsidRDefault="008072FA" w:rsidP="000E5C21">
      <w:pPr>
        <w:pStyle w:val="a8"/>
        <w:widowControl w:val="0"/>
        <w:autoSpaceDE w:val="0"/>
        <w:autoSpaceDN w:val="0"/>
        <w:adjustRightInd w:val="0"/>
        <w:ind w:left="0" w:firstLine="709"/>
        <w:jc w:val="both"/>
        <w:rPr>
          <w:sz w:val="28"/>
          <w:szCs w:val="28"/>
        </w:rPr>
      </w:pPr>
      <w:r w:rsidRPr="00A779AC">
        <w:rPr>
          <w:sz w:val="28"/>
          <w:szCs w:val="28"/>
        </w:rPr>
        <w:t>П</w:t>
      </w:r>
      <w:r w:rsidR="009526E1" w:rsidRPr="00A779AC">
        <w:rPr>
          <w:sz w:val="28"/>
          <w:szCs w:val="28"/>
        </w:rPr>
        <w:t xml:space="preserve">риложение № 2. </w:t>
      </w:r>
      <w:r w:rsidRPr="00A779AC">
        <w:rPr>
          <w:sz w:val="28"/>
          <w:szCs w:val="28"/>
        </w:rPr>
        <w:t xml:space="preserve">Сведения по техническому состоянию </w:t>
      </w:r>
      <w:r w:rsidR="00B5709A" w:rsidRPr="00A779AC">
        <w:rPr>
          <w:sz w:val="28"/>
          <w:szCs w:val="28"/>
        </w:rPr>
        <w:t>трансформаторов</w:t>
      </w:r>
      <w:r w:rsidR="00B57285" w:rsidRPr="00A779AC">
        <w:rPr>
          <w:sz w:val="28"/>
          <w:szCs w:val="28"/>
        </w:rPr>
        <w:t xml:space="preserve"> </w:t>
      </w:r>
      <w:r w:rsidR="00B5709A" w:rsidRPr="00A779AC">
        <w:rPr>
          <w:sz w:val="28"/>
          <w:szCs w:val="28"/>
        </w:rPr>
        <w:t xml:space="preserve">110 кВ </w:t>
      </w:r>
      <w:r w:rsidRPr="00A779AC">
        <w:rPr>
          <w:sz w:val="28"/>
          <w:szCs w:val="28"/>
        </w:rPr>
        <w:t xml:space="preserve">филиала </w:t>
      </w:r>
      <w:r w:rsidR="00B75406">
        <w:rPr>
          <w:sz w:val="28"/>
          <w:szCs w:val="28"/>
        </w:rPr>
        <w:t>ПАО «Россети Центр»</w:t>
      </w:r>
      <w:r w:rsidRPr="00A779AC">
        <w:rPr>
          <w:sz w:val="28"/>
          <w:szCs w:val="28"/>
        </w:rPr>
        <w:t xml:space="preserve"> - «Курскэнерго»</w:t>
      </w:r>
      <w:r w:rsidR="009526E1" w:rsidRPr="00A779AC">
        <w:rPr>
          <w:sz w:val="28"/>
          <w:szCs w:val="28"/>
        </w:rPr>
        <w:t>;</w:t>
      </w:r>
    </w:p>
    <w:p w:rsidR="009526E1" w:rsidRPr="00A779AC" w:rsidRDefault="008072FA" w:rsidP="000E5C21">
      <w:pPr>
        <w:pStyle w:val="a8"/>
        <w:widowControl w:val="0"/>
        <w:autoSpaceDE w:val="0"/>
        <w:autoSpaceDN w:val="0"/>
        <w:adjustRightInd w:val="0"/>
        <w:ind w:left="0" w:firstLine="709"/>
        <w:jc w:val="both"/>
        <w:rPr>
          <w:sz w:val="28"/>
          <w:szCs w:val="28"/>
        </w:rPr>
      </w:pPr>
      <w:r w:rsidRPr="00A779AC">
        <w:rPr>
          <w:sz w:val="28"/>
          <w:szCs w:val="28"/>
        </w:rPr>
        <w:t>П</w:t>
      </w:r>
      <w:r w:rsidR="009526E1" w:rsidRPr="00A779AC">
        <w:rPr>
          <w:sz w:val="28"/>
          <w:szCs w:val="28"/>
        </w:rPr>
        <w:t xml:space="preserve">риложение № 3. </w:t>
      </w:r>
      <w:r w:rsidRPr="00A779AC">
        <w:rPr>
          <w:sz w:val="28"/>
          <w:szCs w:val="28"/>
        </w:rPr>
        <w:t xml:space="preserve">Перечень ответственных потребителей филиала </w:t>
      </w:r>
      <w:r w:rsidR="00B75406">
        <w:rPr>
          <w:sz w:val="28"/>
          <w:szCs w:val="28"/>
        </w:rPr>
        <w:t>ПАО «Россети Центр»</w:t>
      </w:r>
      <w:r w:rsidRPr="00A779AC">
        <w:rPr>
          <w:sz w:val="28"/>
          <w:szCs w:val="28"/>
        </w:rPr>
        <w:t xml:space="preserve"> - «Курскэнерго»</w:t>
      </w:r>
      <w:r w:rsidR="009526E1" w:rsidRPr="00A779AC">
        <w:rPr>
          <w:sz w:val="28"/>
          <w:szCs w:val="28"/>
        </w:rPr>
        <w:t>;</w:t>
      </w:r>
    </w:p>
    <w:p w:rsidR="009526E1" w:rsidRPr="00A779AC" w:rsidRDefault="008072FA" w:rsidP="000E5C21">
      <w:pPr>
        <w:pStyle w:val="a8"/>
        <w:widowControl w:val="0"/>
        <w:autoSpaceDE w:val="0"/>
        <w:autoSpaceDN w:val="0"/>
        <w:adjustRightInd w:val="0"/>
        <w:ind w:left="0" w:firstLine="709"/>
        <w:jc w:val="both"/>
        <w:rPr>
          <w:sz w:val="28"/>
          <w:szCs w:val="28"/>
        </w:rPr>
      </w:pPr>
      <w:r w:rsidRPr="00A779AC">
        <w:rPr>
          <w:sz w:val="28"/>
          <w:szCs w:val="28"/>
        </w:rPr>
        <w:t>П</w:t>
      </w:r>
      <w:r w:rsidR="009526E1" w:rsidRPr="00A779AC">
        <w:rPr>
          <w:sz w:val="28"/>
          <w:szCs w:val="28"/>
        </w:rPr>
        <w:t xml:space="preserve">риложение № 4. </w:t>
      </w:r>
      <w:r w:rsidRPr="00A779AC">
        <w:rPr>
          <w:sz w:val="28"/>
          <w:szCs w:val="28"/>
        </w:rPr>
        <w:t>Резервы мощности для технологического присоединения на</w:t>
      </w:r>
      <w:r w:rsidR="00B57285" w:rsidRPr="00A779AC">
        <w:rPr>
          <w:sz w:val="28"/>
          <w:szCs w:val="28"/>
        </w:rPr>
        <w:t xml:space="preserve"> </w:t>
      </w:r>
      <w:r w:rsidRPr="00A779AC">
        <w:rPr>
          <w:sz w:val="28"/>
          <w:szCs w:val="28"/>
        </w:rPr>
        <w:t xml:space="preserve">центрах питания 110 кВ филиала </w:t>
      </w:r>
      <w:r w:rsidR="00B75406">
        <w:rPr>
          <w:sz w:val="28"/>
          <w:szCs w:val="28"/>
        </w:rPr>
        <w:t>ПАО «Россети Центр»</w:t>
      </w:r>
      <w:r w:rsidRPr="00A779AC">
        <w:rPr>
          <w:sz w:val="28"/>
          <w:szCs w:val="28"/>
        </w:rPr>
        <w:t xml:space="preserve"> – «Курскэнерго», рассчитанные в соответствии с «Методическими указаниями по определению резервов мощности на центрах питания ДЗО ПАО «Россети» (приложение № 2 к приказу ПАО «Россети» от 10.01.2019 № 4)</w:t>
      </w:r>
      <w:r w:rsidR="009526E1" w:rsidRPr="00A779AC">
        <w:rPr>
          <w:sz w:val="28"/>
          <w:szCs w:val="28"/>
        </w:rPr>
        <w:t>;</w:t>
      </w:r>
    </w:p>
    <w:p w:rsidR="009526E1" w:rsidRPr="00A779AC" w:rsidRDefault="00A103B5" w:rsidP="000E5C21">
      <w:pPr>
        <w:pStyle w:val="a8"/>
        <w:widowControl w:val="0"/>
        <w:autoSpaceDE w:val="0"/>
        <w:autoSpaceDN w:val="0"/>
        <w:adjustRightInd w:val="0"/>
        <w:ind w:left="0" w:firstLine="709"/>
        <w:jc w:val="both"/>
        <w:rPr>
          <w:sz w:val="28"/>
          <w:szCs w:val="28"/>
        </w:rPr>
      </w:pPr>
      <w:r w:rsidRPr="00A779AC">
        <w:rPr>
          <w:sz w:val="28"/>
          <w:szCs w:val="28"/>
        </w:rPr>
        <w:t>П</w:t>
      </w:r>
      <w:r w:rsidR="009526E1" w:rsidRPr="00A779AC">
        <w:rPr>
          <w:sz w:val="28"/>
          <w:szCs w:val="28"/>
        </w:rPr>
        <w:t xml:space="preserve">риложение № 5. </w:t>
      </w:r>
      <w:r w:rsidRPr="00A779AC">
        <w:rPr>
          <w:sz w:val="28"/>
          <w:szCs w:val="28"/>
        </w:rPr>
        <w:t>Техническое обоснование необходимости выполнения мероприятий по развитию распределительных электрических сетей напряжением 110 кВ и выше на территории Курской области</w:t>
      </w:r>
      <w:r w:rsidR="009526E1" w:rsidRPr="00A779AC">
        <w:rPr>
          <w:sz w:val="28"/>
          <w:szCs w:val="28"/>
        </w:rPr>
        <w:t>;</w:t>
      </w:r>
    </w:p>
    <w:p w:rsidR="009526E1" w:rsidRPr="00A779AC" w:rsidRDefault="002975C8" w:rsidP="000E5C21">
      <w:pPr>
        <w:widowControl w:val="0"/>
        <w:autoSpaceDE w:val="0"/>
        <w:autoSpaceDN w:val="0"/>
        <w:adjustRightInd w:val="0"/>
        <w:ind w:firstLine="709"/>
        <w:contextualSpacing/>
        <w:jc w:val="both"/>
        <w:rPr>
          <w:sz w:val="28"/>
          <w:szCs w:val="28"/>
        </w:rPr>
      </w:pPr>
      <w:r>
        <w:rPr>
          <w:sz w:val="28"/>
          <w:szCs w:val="28"/>
        </w:rPr>
        <w:t>Приложение № 6</w:t>
      </w:r>
      <w:r w:rsidR="00F83B7D" w:rsidRPr="00A779AC">
        <w:rPr>
          <w:sz w:val="28"/>
          <w:szCs w:val="28"/>
        </w:rPr>
        <w:t xml:space="preserve">. </w:t>
      </w:r>
      <w:r w:rsidR="009526E1" w:rsidRPr="00A779AC">
        <w:rPr>
          <w:sz w:val="28"/>
          <w:szCs w:val="28"/>
        </w:rPr>
        <w:t xml:space="preserve">Карта-схема </w:t>
      </w:r>
      <w:r w:rsidR="005E3821" w:rsidRPr="00A779AC">
        <w:rPr>
          <w:sz w:val="28"/>
          <w:szCs w:val="28"/>
        </w:rPr>
        <w:t>электрических сетей</w:t>
      </w:r>
      <w:r w:rsidR="009526E1" w:rsidRPr="00A779AC">
        <w:rPr>
          <w:sz w:val="28"/>
          <w:szCs w:val="28"/>
        </w:rPr>
        <w:t xml:space="preserve"> </w:t>
      </w:r>
      <w:r w:rsidR="00F83B7D" w:rsidRPr="00A779AC">
        <w:rPr>
          <w:sz w:val="28"/>
          <w:szCs w:val="28"/>
        </w:rPr>
        <w:t>35</w:t>
      </w:r>
      <w:r w:rsidR="009526E1" w:rsidRPr="00A779AC">
        <w:rPr>
          <w:sz w:val="28"/>
          <w:szCs w:val="28"/>
        </w:rPr>
        <w:t xml:space="preserve"> кВ и выше </w:t>
      </w:r>
      <w:r w:rsidR="005E3821" w:rsidRPr="00A779AC">
        <w:rPr>
          <w:sz w:val="28"/>
          <w:szCs w:val="28"/>
        </w:rPr>
        <w:t>энергосистемы</w:t>
      </w:r>
      <w:r w:rsidR="009526E1" w:rsidRPr="00A779AC">
        <w:rPr>
          <w:sz w:val="28"/>
          <w:szCs w:val="28"/>
        </w:rPr>
        <w:t xml:space="preserve"> </w:t>
      </w:r>
      <w:r w:rsidR="00F83B7D" w:rsidRPr="00A779AC">
        <w:rPr>
          <w:sz w:val="28"/>
          <w:szCs w:val="28"/>
        </w:rPr>
        <w:t>Курской области</w:t>
      </w:r>
      <w:r w:rsidR="005E3821" w:rsidRPr="00A779AC">
        <w:rPr>
          <w:sz w:val="28"/>
          <w:szCs w:val="28"/>
        </w:rPr>
        <w:t xml:space="preserve"> на период 20</w:t>
      </w:r>
      <w:r w:rsidR="00C874E6">
        <w:rPr>
          <w:sz w:val="28"/>
          <w:szCs w:val="28"/>
        </w:rPr>
        <w:t>23-2027</w:t>
      </w:r>
      <w:r w:rsidR="005E3821" w:rsidRPr="00A779AC">
        <w:rPr>
          <w:sz w:val="28"/>
          <w:szCs w:val="28"/>
        </w:rPr>
        <w:t xml:space="preserve"> годов</w:t>
      </w:r>
      <w:r w:rsidR="009526E1" w:rsidRPr="00A779AC">
        <w:rPr>
          <w:sz w:val="28"/>
          <w:szCs w:val="28"/>
        </w:rPr>
        <w:t>;</w:t>
      </w:r>
    </w:p>
    <w:p w:rsidR="00F83B7D" w:rsidRPr="00A779AC" w:rsidRDefault="000B656A" w:rsidP="000E5C21">
      <w:pPr>
        <w:widowControl w:val="0"/>
        <w:autoSpaceDE w:val="0"/>
        <w:autoSpaceDN w:val="0"/>
        <w:adjustRightInd w:val="0"/>
        <w:ind w:firstLine="709"/>
        <w:contextualSpacing/>
        <w:jc w:val="both"/>
        <w:rPr>
          <w:sz w:val="28"/>
          <w:szCs w:val="28"/>
        </w:rPr>
      </w:pPr>
      <w:r w:rsidRPr="00A779AC">
        <w:rPr>
          <w:sz w:val="28"/>
          <w:szCs w:val="28"/>
        </w:rPr>
        <w:t>П</w:t>
      </w:r>
      <w:r w:rsidR="009526E1" w:rsidRPr="00A779AC">
        <w:rPr>
          <w:sz w:val="28"/>
          <w:szCs w:val="28"/>
        </w:rPr>
        <w:t xml:space="preserve">риложение № </w:t>
      </w:r>
      <w:r w:rsidR="002975C8">
        <w:rPr>
          <w:sz w:val="28"/>
          <w:szCs w:val="28"/>
        </w:rPr>
        <w:t>7</w:t>
      </w:r>
      <w:r w:rsidR="009526E1" w:rsidRPr="00A779AC">
        <w:rPr>
          <w:sz w:val="28"/>
          <w:szCs w:val="28"/>
        </w:rPr>
        <w:t xml:space="preserve">. Нормальная схема электрических соединений </w:t>
      </w:r>
      <w:r w:rsidR="006F5662" w:rsidRPr="00A779AC">
        <w:rPr>
          <w:sz w:val="28"/>
          <w:szCs w:val="28"/>
        </w:rPr>
        <w:t xml:space="preserve">110 </w:t>
      </w:r>
      <w:r w:rsidR="009526E1" w:rsidRPr="00A779AC">
        <w:rPr>
          <w:sz w:val="28"/>
          <w:szCs w:val="28"/>
        </w:rPr>
        <w:t>кВ и выше на 01.01.20</w:t>
      </w:r>
      <w:r w:rsidR="007E0B08">
        <w:rPr>
          <w:sz w:val="28"/>
          <w:szCs w:val="28"/>
        </w:rPr>
        <w:t>2</w:t>
      </w:r>
      <w:r w:rsidR="000B2957">
        <w:rPr>
          <w:sz w:val="28"/>
          <w:szCs w:val="28"/>
        </w:rPr>
        <w:t>2</w:t>
      </w:r>
      <w:r w:rsidR="009526E1" w:rsidRPr="00A779AC">
        <w:rPr>
          <w:sz w:val="28"/>
          <w:szCs w:val="28"/>
        </w:rPr>
        <w:t xml:space="preserve"> и на период до 202</w:t>
      </w:r>
      <w:r w:rsidR="000B2957">
        <w:rPr>
          <w:sz w:val="28"/>
          <w:szCs w:val="28"/>
        </w:rPr>
        <w:t>7</w:t>
      </w:r>
      <w:r w:rsidR="009526E1" w:rsidRPr="00A779AC">
        <w:rPr>
          <w:sz w:val="28"/>
          <w:szCs w:val="28"/>
        </w:rPr>
        <w:t xml:space="preserve"> года</w:t>
      </w:r>
      <w:r w:rsidR="00F83B7D" w:rsidRPr="00A779AC">
        <w:rPr>
          <w:sz w:val="28"/>
          <w:szCs w:val="28"/>
        </w:rPr>
        <w:t>.</w:t>
      </w:r>
      <w:r w:rsidR="009526E1" w:rsidRPr="00A779AC">
        <w:rPr>
          <w:sz w:val="28"/>
          <w:szCs w:val="28"/>
        </w:rPr>
        <w:t xml:space="preserve"> </w:t>
      </w:r>
    </w:p>
    <w:p w:rsidR="00483438" w:rsidRDefault="00483438" w:rsidP="00A0345A">
      <w:pPr>
        <w:pStyle w:val="2"/>
        <w:numPr>
          <w:ilvl w:val="0"/>
          <w:numId w:val="0"/>
        </w:numPr>
        <w:spacing w:before="0"/>
        <w:jc w:val="center"/>
      </w:pPr>
      <w:bookmarkStart w:id="1" w:name="_Toc38876747"/>
    </w:p>
    <w:p w:rsidR="00483438" w:rsidRDefault="00483438" w:rsidP="00A0345A">
      <w:pPr>
        <w:pStyle w:val="2"/>
        <w:numPr>
          <w:ilvl w:val="0"/>
          <w:numId w:val="0"/>
        </w:numPr>
        <w:spacing w:before="0"/>
        <w:jc w:val="center"/>
      </w:pPr>
    </w:p>
    <w:p w:rsidR="00E94442" w:rsidRDefault="00E94442" w:rsidP="00A0345A">
      <w:pPr>
        <w:pStyle w:val="2"/>
        <w:numPr>
          <w:ilvl w:val="0"/>
          <w:numId w:val="0"/>
        </w:numPr>
        <w:spacing w:before="0"/>
        <w:jc w:val="center"/>
      </w:pPr>
    </w:p>
    <w:p w:rsidR="00E94442" w:rsidRDefault="00E94442" w:rsidP="00A0345A">
      <w:pPr>
        <w:pStyle w:val="2"/>
        <w:numPr>
          <w:ilvl w:val="0"/>
          <w:numId w:val="0"/>
        </w:numPr>
        <w:spacing w:before="0"/>
        <w:jc w:val="center"/>
      </w:pPr>
    </w:p>
    <w:p w:rsidR="00E94442" w:rsidRDefault="00E94442" w:rsidP="00A0345A">
      <w:pPr>
        <w:pStyle w:val="2"/>
        <w:numPr>
          <w:ilvl w:val="0"/>
          <w:numId w:val="0"/>
        </w:numPr>
        <w:spacing w:before="0"/>
        <w:jc w:val="center"/>
      </w:pPr>
    </w:p>
    <w:p w:rsidR="00E94442" w:rsidRDefault="00E94442" w:rsidP="00A0345A">
      <w:pPr>
        <w:pStyle w:val="2"/>
        <w:numPr>
          <w:ilvl w:val="0"/>
          <w:numId w:val="0"/>
        </w:numPr>
        <w:spacing w:before="0"/>
        <w:jc w:val="center"/>
      </w:pPr>
    </w:p>
    <w:p w:rsidR="00E94442" w:rsidRDefault="00E94442" w:rsidP="00A0345A">
      <w:pPr>
        <w:pStyle w:val="2"/>
        <w:numPr>
          <w:ilvl w:val="0"/>
          <w:numId w:val="0"/>
        </w:numPr>
        <w:spacing w:before="0"/>
        <w:jc w:val="center"/>
      </w:pPr>
    </w:p>
    <w:p w:rsidR="00E94442" w:rsidRDefault="00E94442"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2975C8" w:rsidRDefault="002975C8" w:rsidP="00A0345A">
      <w:pPr>
        <w:pStyle w:val="2"/>
        <w:numPr>
          <w:ilvl w:val="0"/>
          <w:numId w:val="0"/>
        </w:numPr>
        <w:spacing w:before="0"/>
        <w:jc w:val="center"/>
      </w:pPr>
    </w:p>
    <w:p w:rsidR="00630B80" w:rsidRPr="00A779AC" w:rsidRDefault="00630B80" w:rsidP="00A0345A">
      <w:pPr>
        <w:pStyle w:val="2"/>
        <w:numPr>
          <w:ilvl w:val="0"/>
          <w:numId w:val="0"/>
        </w:numPr>
        <w:spacing w:before="0"/>
        <w:jc w:val="center"/>
      </w:pPr>
      <w:r w:rsidRPr="00A779AC">
        <w:lastRenderedPageBreak/>
        <w:t>Введение</w:t>
      </w:r>
      <w:bookmarkEnd w:id="0"/>
      <w:bookmarkEnd w:id="1"/>
    </w:p>
    <w:p w:rsidR="00B032FE" w:rsidRPr="00A779AC" w:rsidRDefault="00B032FE" w:rsidP="00837FEB">
      <w:pPr>
        <w:pStyle w:val="2"/>
        <w:numPr>
          <w:ilvl w:val="0"/>
          <w:numId w:val="0"/>
        </w:numPr>
        <w:spacing w:before="0"/>
        <w:jc w:val="center"/>
        <w:outlineLvl w:val="9"/>
      </w:pPr>
    </w:p>
    <w:p w:rsidR="00B032FE" w:rsidRPr="00A779AC" w:rsidRDefault="00B032FE" w:rsidP="003F5695">
      <w:pPr>
        <w:ind w:firstLine="709"/>
        <w:jc w:val="both"/>
        <w:rPr>
          <w:sz w:val="28"/>
          <w:szCs w:val="28"/>
        </w:rPr>
      </w:pPr>
      <w:r w:rsidRPr="00A779AC">
        <w:rPr>
          <w:sz w:val="28"/>
          <w:szCs w:val="28"/>
        </w:rPr>
        <w:t>Схема и Программа развития электроэн</w:t>
      </w:r>
      <w:r w:rsidR="00C874E6">
        <w:rPr>
          <w:sz w:val="28"/>
          <w:szCs w:val="28"/>
        </w:rPr>
        <w:t>ергетики Курской области на 2023</w:t>
      </w:r>
      <w:r w:rsidRPr="00A779AC">
        <w:rPr>
          <w:sz w:val="28"/>
          <w:szCs w:val="28"/>
        </w:rPr>
        <w:t>-202</w:t>
      </w:r>
      <w:r w:rsidR="00C874E6">
        <w:rPr>
          <w:sz w:val="28"/>
          <w:szCs w:val="28"/>
        </w:rPr>
        <w:t>7</w:t>
      </w:r>
      <w:r w:rsidR="009864E8" w:rsidRPr="00A779AC">
        <w:rPr>
          <w:sz w:val="28"/>
          <w:szCs w:val="28"/>
        </w:rPr>
        <w:t xml:space="preserve"> годы учитывает</w:t>
      </w:r>
      <w:r w:rsidRPr="00A779AC">
        <w:rPr>
          <w:sz w:val="28"/>
          <w:szCs w:val="28"/>
        </w:rPr>
        <w:t>:</w:t>
      </w:r>
    </w:p>
    <w:p w:rsidR="00B032FE" w:rsidRPr="00A779AC" w:rsidRDefault="00BD7FB6" w:rsidP="003F5695">
      <w:pPr>
        <w:pStyle w:val="a8"/>
        <w:numPr>
          <w:ilvl w:val="0"/>
          <w:numId w:val="8"/>
        </w:numPr>
        <w:ind w:left="0" w:firstLine="567"/>
        <w:jc w:val="both"/>
        <w:rPr>
          <w:sz w:val="28"/>
          <w:szCs w:val="28"/>
        </w:rPr>
      </w:pPr>
      <w:r>
        <w:rPr>
          <w:sz w:val="28"/>
          <w:szCs w:val="28"/>
        </w:rPr>
        <w:t xml:space="preserve">проект </w:t>
      </w:r>
      <w:r w:rsidR="00B032FE" w:rsidRPr="00A779AC">
        <w:rPr>
          <w:sz w:val="28"/>
          <w:szCs w:val="28"/>
        </w:rPr>
        <w:t>Схемы и программы развития ЕЭС России на 20</w:t>
      </w:r>
      <w:r w:rsidR="0097686D" w:rsidRPr="00A779AC">
        <w:rPr>
          <w:sz w:val="28"/>
          <w:szCs w:val="28"/>
        </w:rPr>
        <w:t>2</w:t>
      </w:r>
      <w:r w:rsidR="006A2F53">
        <w:rPr>
          <w:sz w:val="28"/>
          <w:szCs w:val="28"/>
        </w:rPr>
        <w:t>2</w:t>
      </w:r>
      <w:r w:rsidR="00B032FE" w:rsidRPr="00A779AC">
        <w:rPr>
          <w:sz w:val="28"/>
          <w:szCs w:val="28"/>
        </w:rPr>
        <w:t>-202</w:t>
      </w:r>
      <w:r w:rsidR="006A2F53">
        <w:rPr>
          <w:sz w:val="28"/>
          <w:szCs w:val="28"/>
        </w:rPr>
        <w:t>8</w:t>
      </w:r>
      <w:r w:rsidR="00B032FE" w:rsidRPr="00A779AC">
        <w:rPr>
          <w:sz w:val="28"/>
          <w:szCs w:val="28"/>
        </w:rPr>
        <w:t xml:space="preserve"> годы;</w:t>
      </w:r>
    </w:p>
    <w:p w:rsidR="00B032FE" w:rsidRPr="00A779AC" w:rsidRDefault="00B032FE" w:rsidP="003F5695">
      <w:pPr>
        <w:pStyle w:val="a8"/>
        <w:numPr>
          <w:ilvl w:val="0"/>
          <w:numId w:val="8"/>
        </w:numPr>
        <w:ind w:left="0" w:firstLine="567"/>
        <w:jc w:val="both"/>
        <w:rPr>
          <w:sz w:val="28"/>
          <w:szCs w:val="28"/>
        </w:rPr>
      </w:pPr>
      <w:r w:rsidRPr="00A779AC">
        <w:rPr>
          <w:sz w:val="28"/>
          <w:szCs w:val="28"/>
        </w:rPr>
        <w:t>Схем</w:t>
      </w:r>
      <w:r w:rsidR="00BD7FB6">
        <w:rPr>
          <w:sz w:val="28"/>
          <w:szCs w:val="28"/>
        </w:rPr>
        <w:t>у</w:t>
      </w:r>
      <w:r w:rsidRPr="00A779AC">
        <w:rPr>
          <w:sz w:val="28"/>
          <w:szCs w:val="28"/>
        </w:rPr>
        <w:t xml:space="preserve"> и программ</w:t>
      </w:r>
      <w:r w:rsidR="00BD7FB6">
        <w:rPr>
          <w:sz w:val="28"/>
          <w:szCs w:val="28"/>
        </w:rPr>
        <w:t>у</w:t>
      </w:r>
      <w:r w:rsidRPr="00A779AC">
        <w:rPr>
          <w:sz w:val="28"/>
          <w:szCs w:val="28"/>
        </w:rPr>
        <w:t xml:space="preserve"> развития электроэнергетики Курской области на 202</w:t>
      </w:r>
      <w:r w:rsidR="00C874E6">
        <w:rPr>
          <w:sz w:val="28"/>
          <w:szCs w:val="28"/>
        </w:rPr>
        <w:t>2</w:t>
      </w:r>
      <w:r w:rsidRPr="00A779AC">
        <w:rPr>
          <w:sz w:val="28"/>
          <w:szCs w:val="28"/>
        </w:rPr>
        <w:t>-202</w:t>
      </w:r>
      <w:r w:rsidR="00C874E6">
        <w:rPr>
          <w:sz w:val="28"/>
          <w:szCs w:val="28"/>
        </w:rPr>
        <w:t>6</w:t>
      </w:r>
      <w:r w:rsidRPr="00A779AC">
        <w:rPr>
          <w:sz w:val="28"/>
          <w:szCs w:val="28"/>
        </w:rPr>
        <w:t xml:space="preserve"> </w:t>
      </w:r>
      <w:r w:rsidR="00E42DD9" w:rsidRPr="00A779AC">
        <w:rPr>
          <w:sz w:val="28"/>
          <w:szCs w:val="28"/>
        </w:rPr>
        <w:t>годы</w:t>
      </w:r>
      <w:r w:rsidRPr="00A779AC">
        <w:rPr>
          <w:sz w:val="28"/>
          <w:szCs w:val="28"/>
        </w:rPr>
        <w:t>;</w:t>
      </w:r>
    </w:p>
    <w:p w:rsidR="00B032FE" w:rsidRPr="00A779AC" w:rsidRDefault="00B032FE" w:rsidP="003F5695">
      <w:pPr>
        <w:pStyle w:val="a8"/>
        <w:numPr>
          <w:ilvl w:val="0"/>
          <w:numId w:val="8"/>
        </w:numPr>
        <w:ind w:left="0" w:firstLine="567"/>
        <w:jc w:val="both"/>
        <w:rPr>
          <w:sz w:val="28"/>
          <w:szCs w:val="28"/>
        </w:rPr>
      </w:pPr>
      <w:proofErr w:type="gramStart"/>
      <w:r w:rsidRPr="00A779AC">
        <w:rPr>
          <w:sz w:val="28"/>
          <w:szCs w:val="28"/>
        </w:rPr>
        <w:t>Комплексн</w:t>
      </w:r>
      <w:r w:rsidR="00703360" w:rsidRPr="00A779AC">
        <w:rPr>
          <w:sz w:val="28"/>
          <w:szCs w:val="28"/>
        </w:rPr>
        <w:t>ую</w:t>
      </w:r>
      <w:r w:rsidRPr="00A779AC">
        <w:rPr>
          <w:sz w:val="28"/>
          <w:szCs w:val="28"/>
        </w:rPr>
        <w:t xml:space="preserve"> программ</w:t>
      </w:r>
      <w:r w:rsidR="00703360" w:rsidRPr="00A779AC">
        <w:rPr>
          <w:sz w:val="28"/>
          <w:szCs w:val="28"/>
        </w:rPr>
        <w:t>у</w:t>
      </w:r>
      <w:r w:rsidRPr="00A779AC">
        <w:rPr>
          <w:sz w:val="28"/>
          <w:szCs w:val="28"/>
        </w:rPr>
        <w:t xml:space="preserve"> развития электрических сетей напряжением 35 кВ и выше на территории Курской области за пятилетний период 20</w:t>
      </w:r>
      <w:r w:rsidR="00C06D6D" w:rsidRPr="00A779AC">
        <w:rPr>
          <w:sz w:val="28"/>
          <w:szCs w:val="28"/>
        </w:rPr>
        <w:t>2</w:t>
      </w:r>
      <w:r w:rsidR="000B2957">
        <w:rPr>
          <w:sz w:val="28"/>
          <w:szCs w:val="28"/>
        </w:rPr>
        <w:t>2</w:t>
      </w:r>
      <w:r w:rsidRPr="00A779AC">
        <w:rPr>
          <w:sz w:val="28"/>
          <w:szCs w:val="28"/>
        </w:rPr>
        <w:t>-20</w:t>
      </w:r>
      <w:r w:rsidR="00C06D6D" w:rsidRPr="00A779AC">
        <w:rPr>
          <w:sz w:val="28"/>
          <w:szCs w:val="28"/>
        </w:rPr>
        <w:t>2</w:t>
      </w:r>
      <w:r w:rsidR="000B2957">
        <w:rPr>
          <w:sz w:val="28"/>
          <w:szCs w:val="28"/>
        </w:rPr>
        <w:t>6</w:t>
      </w:r>
      <w:r w:rsidRPr="00A779AC">
        <w:rPr>
          <w:sz w:val="28"/>
          <w:szCs w:val="28"/>
        </w:rPr>
        <w:t xml:space="preserve"> </w:t>
      </w:r>
      <w:r w:rsidR="00E42DD9" w:rsidRPr="00A779AC">
        <w:rPr>
          <w:sz w:val="28"/>
          <w:szCs w:val="28"/>
        </w:rPr>
        <w:t>годов</w:t>
      </w:r>
      <w:r w:rsidRPr="00A779AC">
        <w:rPr>
          <w:sz w:val="28"/>
          <w:szCs w:val="28"/>
        </w:rPr>
        <w:t>, разработанн</w:t>
      </w:r>
      <w:r w:rsidR="00703360" w:rsidRPr="00A779AC">
        <w:rPr>
          <w:sz w:val="28"/>
          <w:szCs w:val="28"/>
        </w:rPr>
        <w:t>ую</w:t>
      </w:r>
      <w:r w:rsidRPr="00A779AC">
        <w:rPr>
          <w:sz w:val="28"/>
          <w:szCs w:val="28"/>
        </w:rPr>
        <w:t xml:space="preserve"> </w:t>
      </w:r>
      <w:r w:rsidR="00D73E1A">
        <w:rPr>
          <w:sz w:val="28"/>
          <w:szCs w:val="28"/>
        </w:rPr>
        <w:t>ф</w:t>
      </w:r>
      <w:r w:rsidRPr="00A779AC">
        <w:rPr>
          <w:sz w:val="28"/>
          <w:szCs w:val="28"/>
        </w:rPr>
        <w:t xml:space="preserve">илиалом </w:t>
      </w:r>
      <w:r w:rsidR="00B75406">
        <w:rPr>
          <w:sz w:val="28"/>
          <w:szCs w:val="28"/>
        </w:rPr>
        <w:t>ПАО «Россети Центр»</w:t>
      </w:r>
      <w:r w:rsidRPr="00A779AC">
        <w:rPr>
          <w:sz w:val="28"/>
          <w:szCs w:val="28"/>
        </w:rPr>
        <w:t xml:space="preserve"> - «Курскэнерго» и согласованн</w:t>
      </w:r>
      <w:r w:rsidR="00703360" w:rsidRPr="00A779AC">
        <w:rPr>
          <w:sz w:val="28"/>
          <w:szCs w:val="28"/>
        </w:rPr>
        <w:t>ую</w:t>
      </w:r>
      <w:r w:rsidRPr="00A779AC">
        <w:rPr>
          <w:sz w:val="28"/>
          <w:szCs w:val="28"/>
        </w:rPr>
        <w:t xml:space="preserve"> </w:t>
      </w:r>
      <w:r w:rsidR="00BD7FB6">
        <w:rPr>
          <w:sz w:val="28"/>
          <w:szCs w:val="28"/>
        </w:rPr>
        <w:t>Ф</w:t>
      </w:r>
      <w:r w:rsidRPr="00A779AC">
        <w:rPr>
          <w:sz w:val="28"/>
          <w:szCs w:val="28"/>
        </w:rPr>
        <w:t xml:space="preserve">илиалом АО «СО ЕЭС» </w:t>
      </w:r>
      <w:r w:rsidR="00703360" w:rsidRPr="00A779AC">
        <w:rPr>
          <w:sz w:val="28"/>
          <w:szCs w:val="28"/>
        </w:rPr>
        <w:t>РДУ энергосистем Курской, Орловской и Белгородской областей</w:t>
      </w:r>
      <w:r w:rsidRPr="00A779AC">
        <w:rPr>
          <w:sz w:val="28"/>
          <w:szCs w:val="28"/>
        </w:rPr>
        <w:t>, филиалом ПАО «ФСК ЕЭС» Черноземное ПМЭС;</w:t>
      </w:r>
      <w:proofErr w:type="gramEnd"/>
    </w:p>
    <w:p w:rsidR="00961652" w:rsidRPr="00A779AC" w:rsidRDefault="00C54E07" w:rsidP="003F5695">
      <w:pPr>
        <w:pStyle w:val="a8"/>
        <w:numPr>
          <w:ilvl w:val="0"/>
          <w:numId w:val="8"/>
        </w:numPr>
        <w:ind w:left="0" w:firstLine="567"/>
        <w:jc w:val="both"/>
        <w:rPr>
          <w:sz w:val="28"/>
          <w:szCs w:val="28"/>
        </w:rPr>
      </w:pPr>
      <w:r w:rsidRPr="00A779AC">
        <w:rPr>
          <w:sz w:val="28"/>
          <w:szCs w:val="28"/>
        </w:rPr>
        <w:t>у</w:t>
      </w:r>
      <w:r w:rsidR="00961652" w:rsidRPr="00A779AC">
        <w:rPr>
          <w:sz w:val="28"/>
          <w:szCs w:val="28"/>
        </w:rPr>
        <w:t>твержденные в установленном порядке в предшествующий период инвестиционные программы субъектов электроэнергетики;</w:t>
      </w:r>
    </w:p>
    <w:p w:rsidR="00961652" w:rsidRPr="00A779AC" w:rsidRDefault="00961652" w:rsidP="003F5695">
      <w:pPr>
        <w:pStyle w:val="a8"/>
        <w:numPr>
          <w:ilvl w:val="0"/>
          <w:numId w:val="8"/>
        </w:numPr>
        <w:ind w:left="0" w:firstLine="567"/>
        <w:jc w:val="both"/>
        <w:rPr>
          <w:sz w:val="28"/>
          <w:szCs w:val="28"/>
        </w:rPr>
      </w:pPr>
      <w:r w:rsidRPr="00A779AC">
        <w:rPr>
          <w:sz w:val="28"/>
          <w:szCs w:val="28"/>
        </w:rPr>
        <w:t xml:space="preserve">Программы </w:t>
      </w:r>
      <w:proofErr w:type="gramStart"/>
      <w:r w:rsidRPr="00A779AC">
        <w:rPr>
          <w:sz w:val="28"/>
          <w:szCs w:val="28"/>
        </w:rPr>
        <w:t>социально-экономического</w:t>
      </w:r>
      <w:proofErr w:type="gramEnd"/>
      <w:r w:rsidRPr="00A779AC">
        <w:rPr>
          <w:sz w:val="28"/>
          <w:szCs w:val="28"/>
        </w:rPr>
        <w:t xml:space="preserve"> развития Курской области на среднесрочную перспективу в части электроэнергетики (при их наличии);</w:t>
      </w:r>
    </w:p>
    <w:p w:rsidR="00B032FE" w:rsidRPr="00A779AC" w:rsidRDefault="00C54E07" w:rsidP="003F5695">
      <w:pPr>
        <w:pStyle w:val="a8"/>
        <w:numPr>
          <w:ilvl w:val="0"/>
          <w:numId w:val="8"/>
        </w:numPr>
        <w:ind w:left="0" w:firstLine="567"/>
        <w:jc w:val="both"/>
        <w:rPr>
          <w:sz w:val="28"/>
          <w:szCs w:val="28"/>
        </w:rPr>
      </w:pPr>
      <w:r w:rsidRPr="00A779AC">
        <w:rPr>
          <w:sz w:val="28"/>
          <w:szCs w:val="28"/>
        </w:rPr>
        <w:t>с</w:t>
      </w:r>
      <w:r w:rsidR="00961652" w:rsidRPr="00A779AC">
        <w:rPr>
          <w:sz w:val="28"/>
          <w:szCs w:val="28"/>
        </w:rPr>
        <w:t>хемы выдачи мощности электростанций, выполненные проектными организациями (при их наличии);</w:t>
      </w:r>
    </w:p>
    <w:p w:rsidR="00B032FE" w:rsidRPr="00A779AC" w:rsidRDefault="00C54E07" w:rsidP="003F5695">
      <w:pPr>
        <w:pStyle w:val="a8"/>
        <w:numPr>
          <w:ilvl w:val="0"/>
          <w:numId w:val="8"/>
        </w:numPr>
        <w:ind w:left="0" w:firstLine="567"/>
        <w:jc w:val="both"/>
        <w:rPr>
          <w:sz w:val="28"/>
          <w:szCs w:val="28"/>
        </w:rPr>
      </w:pPr>
      <w:r w:rsidRPr="00A779AC">
        <w:rPr>
          <w:sz w:val="28"/>
          <w:szCs w:val="28"/>
        </w:rPr>
        <w:t>с</w:t>
      </w:r>
      <w:r w:rsidR="00B032FE" w:rsidRPr="00A779AC">
        <w:rPr>
          <w:sz w:val="28"/>
          <w:szCs w:val="28"/>
        </w:rPr>
        <w:t>ведени</w:t>
      </w:r>
      <w:r w:rsidR="00703360" w:rsidRPr="00A779AC">
        <w:rPr>
          <w:sz w:val="28"/>
          <w:szCs w:val="28"/>
        </w:rPr>
        <w:t>я</w:t>
      </w:r>
      <w:r w:rsidR="00B032FE" w:rsidRPr="00A779AC">
        <w:rPr>
          <w:sz w:val="28"/>
          <w:szCs w:val="28"/>
        </w:rPr>
        <w:t xml:space="preserve"> о заявках и заключенных договорах на технологическое присоединение энергопри</w:t>
      </w:r>
      <w:r w:rsidR="00921707" w:rsidRPr="00A779AC">
        <w:rPr>
          <w:sz w:val="28"/>
          <w:szCs w:val="28"/>
        </w:rPr>
        <w:t>нимающих устройств потребителей;</w:t>
      </w:r>
    </w:p>
    <w:p w:rsidR="00961652" w:rsidRPr="00A779AC" w:rsidRDefault="00C54E07" w:rsidP="003F5695">
      <w:pPr>
        <w:pStyle w:val="a8"/>
        <w:numPr>
          <w:ilvl w:val="0"/>
          <w:numId w:val="8"/>
        </w:numPr>
        <w:ind w:left="0" w:firstLine="567"/>
        <w:jc w:val="both"/>
        <w:rPr>
          <w:sz w:val="28"/>
          <w:szCs w:val="28"/>
        </w:rPr>
      </w:pPr>
      <w:r w:rsidRPr="00A779AC">
        <w:rPr>
          <w:sz w:val="28"/>
          <w:szCs w:val="28"/>
        </w:rPr>
        <w:t>с</w:t>
      </w:r>
      <w:r w:rsidR="00921707" w:rsidRPr="00A779AC">
        <w:rPr>
          <w:sz w:val="28"/>
          <w:szCs w:val="28"/>
        </w:rPr>
        <w:t>ведени</w:t>
      </w:r>
      <w:r w:rsidR="00703360" w:rsidRPr="00A779AC">
        <w:rPr>
          <w:sz w:val="28"/>
          <w:szCs w:val="28"/>
        </w:rPr>
        <w:t>я</w:t>
      </w:r>
      <w:r w:rsidR="00921707" w:rsidRPr="00A779AC">
        <w:rPr>
          <w:sz w:val="28"/>
          <w:szCs w:val="28"/>
        </w:rPr>
        <w:t>, предоставленны</w:t>
      </w:r>
      <w:r w:rsidR="00703360" w:rsidRPr="00A779AC">
        <w:rPr>
          <w:sz w:val="28"/>
          <w:szCs w:val="28"/>
        </w:rPr>
        <w:t>е</w:t>
      </w:r>
      <w:r w:rsidR="00921707" w:rsidRPr="00A779AC">
        <w:rPr>
          <w:sz w:val="28"/>
          <w:szCs w:val="28"/>
        </w:rPr>
        <w:t xml:space="preserve"> </w:t>
      </w:r>
      <w:r w:rsidR="00BD7FB6">
        <w:rPr>
          <w:sz w:val="28"/>
          <w:szCs w:val="28"/>
        </w:rPr>
        <w:t>Ф</w:t>
      </w:r>
      <w:r w:rsidR="00D73E1A">
        <w:rPr>
          <w:sz w:val="28"/>
          <w:szCs w:val="28"/>
        </w:rPr>
        <w:t xml:space="preserve">илиалом АО «СО ЕЭС» РДУ </w:t>
      </w:r>
      <w:r w:rsidR="00703360" w:rsidRPr="00A779AC">
        <w:rPr>
          <w:sz w:val="28"/>
          <w:szCs w:val="28"/>
        </w:rPr>
        <w:t>энергосистем Курской, Орловской и Белгородской областей</w:t>
      </w:r>
      <w:r w:rsidR="006C226B" w:rsidRPr="00A779AC">
        <w:rPr>
          <w:sz w:val="28"/>
          <w:szCs w:val="28"/>
        </w:rPr>
        <w:t xml:space="preserve">, </w:t>
      </w:r>
      <w:r w:rsidR="00921707" w:rsidRPr="00A779AC">
        <w:rPr>
          <w:sz w:val="28"/>
          <w:szCs w:val="28"/>
        </w:rPr>
        <w:t xml:space="preserve">филиалом ПАО «ФСК ЕЭС» МЭС Центра, филиалом </w:t>
      </w:r>
      <w:r w:rsidR="00B75406">
        <w:rPr>
          <w:sz w:val="28"/>
          <w:szCs w:val="28"/>
        </w:rPr>
        <w:t>ПАО «Россети Центр»</w:t>
      </w:r>
      <w:r w:rsidR="00921707" w:rsidRPr="00A779AC">
        <w:rPr>
          <w:sz w:val="28"/>
          <w:szCs w:val="28"/>
        </w:rPr>
        <w:t xml:space="preserve"> </w:t>
      </w:r>
      <w:r w:rsidR="00D73E1A">
        <w:rPr>
          <w:sz w:val="28"/>
          <w:szCs w:val="28"/>
        </w:rPr>
        <w:t xml:space="preserve">- </w:t>
      </w:r>
      <w:r w:rsidR="00921707" w:rsidRPr="00A779AC">
        <w:rPr>
          <w:sz w:val="28"/>
          <w:szCs w:val="28"/>
        </w:rPr>
        <w:t>«Курскэнерго», МУП «Городские электрические сет</w:t>
      </w:r>
      <w:r w:rsidR="00703360" w:rsidRPr="00A779AC">
        <w:rPr>
          <w:sz w:val="28"/>
          <w:szCs w:val="28"/>
        </w:rPr>
        <w:t>и» муниципального образования «</w:t>
      </w:r>
      <w:r w:rsidR="00921707" w:rsidRPr="00A779AC">
        <w:rPr>
          <w:sz w:val="28"/>
          <w:szCs w:val="28"/>
        </w:rPr>
        <w:t>Город Железногорск»</w:t>
      </w:r>
      <w:r w:rsidR="00961652" w:rsidRPr="00A779AC">
        <w:rPr>
          <w:sz w:val="28"/>
          <w:szCs w:val="28"/>
        </w:rPr>
        <w:t>;</w:t>
      </w:r>
    </w:p>
    <w:p w:rsidR="00921707" w:rsidRPr="00A779AC" w:rsidRDefault="00C54E07" w:rsidP="003F5695">
      <w:pPr>
        <w:pStyle w:val="a8"/>
        <w:numPr>
          <w:ilvl w:val="0"/>
          <w:numId w:val="8"/>
        </w:numPr>
        <w:ind w:left="0" w:firstLine="567"/>
        <w:jc w:val="both"/>
        <w:rPr>
          <w:sz w:val="28"/>
          <w:szCs w:val="28"/>
        </w:rPr>
      </w:pPr>
      <w:r w:rsidRPr="00A779AC">
        <w:rPr>
          <w:sz w:val="28"/>
          <w:szCs w:val="28"/>
        </w:rPr>
        <w:t>и</w:t>
      </w:r>
      <w:r w:rsidR="00961652" w:rsidRPr="00A779AC">
        <w:rPr>
          <w:sz w:val="28"/>
          <w:szCs w:val="28"/>
        </w:rPr>
        <w:t>ные работы в области электроэнергетики</w:t>
      </w:r>
      <w:r w:rsidR="00921707" w:rsidRPr="00A779AC">
        <w:rPr>
          <w:sz w:val="28"/>
          <w:szCs w:val="28"/>
        </w:rPr>
        <w:t>.</w:t>
      </w:r>
    </w:p>
    <w:p w:rsidR="00B032FE" w:rsidRPr="00A779AC" w:rsidRDefault="00C0173C" w:rsidP="003F5695">
      <w:pPr>
        <w:jc w:val="both"/>
        <w:rPr>
          <w:sz w:val="28"/>
          <w:szCs w:val="28"/>
        </w:rPr>
      </w:pPr>
      <w:r w:rsidRPr="00A779AC">
        <w:rPr>
          <w:sz w:val="28"/>
          <w:szCs w:val="28"/>
        </w:rPr>
        <w:tab/>
        <w:t>О</w:t>
      </w:r>
      <w:r w:rsidR="00B032FE" w:rsidRPr="00A779AC">
        <w:rPr>
          <w:sz w:val="28"/>
          <w:szCs w:val="28"/>
        </w:rPr>
        <w:t>сновные цели разработки Программы:</w:t>
      </w:r>
    </w:p>
    <w:p w:rsidR="00B032FE" w:rsidRPr="00A779AC" w:rsidRDefault="00B032FE" w:rsidP="003F5695">
      <w:pPr>
        <w:pStyle w:val="a8"/>
        <w:numPr>
          <w:ilvl w:val="0"/>
          <w:numId w:val="10"/>
        </w:numPr>
        <w:ind w:left="0" w:firstLine="567"/>
        <w:jc w:val="both"/>
        <w:rPr>
          <w:sz w:val="28"/>
          <w:szCs w:val="28"/>
        </w:rPr>
      </w:pPr>
      <w:r w:rsidRPr="00A779AC">
        <w:rPr>
          <w:sz w:val="28"/>
          <w:szCs w:val="28"/>
        </w:rPr>
        <w:t>развитие электросетевой инфраструктуры и генерирующих мощностей;</w:t>
      </w:r>
    </w:p>
    <w:p w:rsidR="00B032FE" w:rsidRPr="00A779AC" w:rsidRDefault="00B032FE" w:rsidP="003F5695">
      <w:pPr>
        <w:pStyle w:val="a8"/>
        <w:numPr>
          <w:ilvl w:val="0"/>
          <w:numId w:val="10"/>
        </w:numPr>
        <w:ind w:left="0" w:firstLine="567"/>
        <w:jc w:val="both"/>
        <w:rPr>
          <w:sz w:val="28"/>
          <w:szCs w:val="28"/>
        </w:rPr>
      </w:pPr>
      <w:r w:rsidRPr="00A779AC">
        <w:rPr>
          <w:sz w:val="28"/>
          <w:szCs w:val="28"/>
        </w:rPr>
        <w:t>обеспечение удовлетворения долгосрочного и среднесрочного спроса на э</w:t>
      </w:r>
      <w:r w:rsidR="00D73E1A">
        <w:rPr>
          <w:sz w:val="28"/>
          <w:szCs w:val="28"/>
        </w:rPr>
        <w:t>лектрическую энергию и мощность;</w:t>
      </w:r>
      <w:r w:rsidRPr="00A779AC">
        <w:rPr>
          <w:sz w:val="28"/>
          <w:szCs w:val="28"/>
        </w:rPr>
        <w:t xml:space="preserve"> </w:t>
      </w:r>
    </w:p>
    <w:p w:rsidR="00B032FE" w:rsidRPr="00A779AC" w:rsidRDefault="00B032FE" w:rsidP="003F5695">
      <w:pPr>
        <w:pStyle w:val="a8"/>
        <w:numPr>
          <w:ilvl w:val="0"/>
          <w:numId w:val="10"/>
        </w:numPr>
        <w:ind w:left="0" w:firstLine="567"/>
        <w:jc w:val="both"/>
        <w:rPr>
          <w:sz w:val="28"/>
          <w:szCs w:val="28"/>
        </w:rPr>
      </w:pPr>
      <w:r w:rsidRPr="00A779AC">
        <w:rPr>
          <w:sz w:val="28"/>
          <w:szCs w:val="28"/>
        </w:rPr>
        <w:t>формирование стабильных и благоприятных условий для привлечения инвестиций в целях создания эффективной и сбалансированной энергетической инфраструктуры.</w:t>
      </w:r>
    </w:p>
    <w:p w:rsidR="00B032FE" w:rsidRPr="00A779AC" w:rsidRDefault="00B032FE" w:rsidP="003F5695">
      <w:pPr>
        <w:ind w:firstLine="709"/>
        <w:jc w:val="both"/>
        <w:rPr>
          <w:sz w:val="28"/>
          <w:szCs w:val="28"/>
        </w:rPr>
      </w:pPr>
      <w:r w:rsidRPr="00A779AC">
        <w:rPr>
          <w:sz w:val="28"/>
          <w:szCs w:val="28"/>
        </w:rPr>
        <w:t>Задачи, решаемые Программой:</w:t>
      </w:r>
    </w:p>
    <w:p w:rsidR="00B032FE" w:rsidRPr="00A779AC" w:rsidRDefault="00B032FE" w:rsidP="003F5695">
      <w:pPr>
        <w:pStyle w:val="29"/>
        <w:numPr>
          <w:ilvl w:val="5"/>
          <w:numId w:val="9"/>
        </w:numPr>
        <w:tabs>
          <w:tab w:val="left" w:pos="1134"/>
        </w:tabs>
        <w:spacing w:after="0" w:line="240" w:lineRule="auto"/>
        <w:ind w:left="0" w:firstLine="567"/>
        <w:jc w:val="both"/>
        <w:rPr>
          <w:sz w:val="28"/>
          <w:szCs w:val="28"/>
        </w:rPr>
      </w:pPr>
      <w:r w:rsidRPr="00A779AC">
        <w:rPr>
          <w:sz w:val="28"/>
          <w:szCs w:val="28"/>
        </w:rPr>
        <w:t>разработка предложений по скоординированному развитию объектов генерации (с учетом демонтажей) и электросетевых объектов номинальным классом напряжения 110 кВ и выше по энергосист</w:t>
      </w:r>
      <w:r w:rsidR="00332FB3" w:rsidRPr="00A779AC">
        <w:rPr>
          <w:sz w:val="28"/>
          <w:szCs w:val="28"/>
        </w:rPr>
        <w:t xml:space="preserve">еме Курской области </w:t>
      </w:r>
      <w:r w:rsidR="00C874E6">
        <w:rPr>
          <w:sz w:val="28"/>
          <w:szCs w:val="28"/>
        </w:rPr>
        <w:t>на 2023-2027</w:t>
      </w:r>
      <w:r w:rsidRPr="00A779AC">
        <w:rPr>
          <w:sz w:val="28"/>
          <w:szCs w:val="28"/>
        </w:rPr>
        <w:t xml:space="preserve"> годы по годам;</w:t>
      </w:r>
    </w:p>
    <w:p w:rsidR="00B032FE" w:rsidRPr="00A779AC" w:rsidRDefault="00B032FE" w:rsidP="00BD7FB6">
      <w:pPr>
        <w:pStyle w:val="29"/>
        <w:numPr>
          <w:ilvl w:val="5"/>
          <w:numId w:val="9"/>
        </w:numPr>
        <w:tabs>
          <w:tab w:val="left" w:pos="1134"/>
        </w:tabs>
        <w:spacing w:after="0" w:line="240" w:lineRule="auto"/>
        <w:ind w:left="0" w:firstLine="567"/>
        <w:jc w:val="both"/>
        <w:rPr>
          <w:sz w:val="28"/>
          <w:szCs w:val="28"/>
        </w:rPr>
      </w:pPr>
      <w:r w:rsidRPr="00A779AC">
        <w:rPr>
          <w:sz w:val="28"/>
          <w:szCs w:val="28"/>
        </w:rPr>
        <w:lastRenderedPageBreak/>
        <w:t>разработка предложений</w:t>
      </w:r>
      <w:r w:rsidR="00BD7FB6">
        <w:rPr>
          <w:sz w:val="28"/>
          <w:szCs w:val="28"/>
        </w:rPr>
        <w:t xml:space="preserve"> по развитию электрической сети </w:t>
      </w:r>
      <w:r w:rsidRPr="00A779AC">
        <w:rPr>
          <w:sz w:val="28"/>
          <w:szCs w:val="28"/>
        </w:rPr>
        <w:t>номинальным классом напряжения 110 кВ и выше</w:t>
      </w:r>
      <w:r w:rsidRPr="00A779AC" w:rsidDel="00CD7817">
        <w:rPr>
          <w:sz w:val="28"/>
          <w:szCs w:val="28"/>
        </w:rPr>
        <w:t xml:space="preserve"> </w:t>
      </w:r>
      <w:r w:rsidR="00332FB3" w:rsidRPr="00A779AC">
        <w:rPr>
          <w:sz w:val="28"/>
          <w:szCs w:val="28"/>
        </w:rPr>
        <w:t>по энергосистеме Курской</w:t>
      </w:r>
      <w:r w:rsidR="00C0173C" w:rsidRPr="00A779AC">
        <w:rPr>
          <w:sz w:val="28"/>
          <w:szCs w:val="28"/>
        </w:rPr>
        <w:t xml:space="preserve"> </w:t>
      </w:r>
      <w:r w:rsidR="00332FB3" w:rsidRPr="00A779AC">
        <w:rPr>
          <w:sz w:val="28"/>
          <w:szCs w:val="28"/>
        </w:rPr>
        <w:t>области на</w:t>
      </w:r>
      <w:r w:rsidR="00F6495A" w:rsidRPr="00A779AC">
        <w:rPr>
          <w:sz w:val="28"/>
          <w:szCs w:val="28"/>
        </w:rPr>
        <w:t xml:space="preserve"> </w:t>
      </w:r>
      <w:r w:rsidR="00C874E6">
        <w:rPr>
          <w:sz w:val="28"/>
          <w:szCs w:val="28"/>
        </w:rPr>
        <w:t>2023-2027</w:t>
      </w:r>
      <w:r w:rsidRPr="00A779AC">
        <w:rPr>
          <w:sz w:val="28"/>
          <w:szCs w:val="28"/>
        </w:rPr>
        <w:t xml:space="preserve"> годы для обеспечения надежного функционирования в долгосрочной перспективе;</w:t>
      </w:r>
    </w:p>
    <w:p w:rsidR="00B032FE" w:rsidRPr="00A779AC" w:rsidRDefault="00B032FE" w:rsidP="002C0122">
      <w:pPr>
        <w:pStyle w:val="29"/>
        <w:numPr>
          <w:ilvl w:val="5"/>
          <w:numId w:val="9"/>
        </w:numPr>
        <w:tabs>
          <w:tab w:val="left" w:pos="1134"/>
        </w:tabs>
        <w:spacing w:after="0" w:line="240" w:lineRule="auto"/>
        <w:ind w:left="0" w:firstLine="567"/>
        <w:jc w:val="both"/>
        <w:rPr>
          <w:sz w:val="28"/>
          <w:szCs w:val="28"/>
        </w:rPr>
      </w:pPr>
      <w:r w:rsidRPr="00A779AC">
        <w:rPr>
          <w:sz w:val="28"/>
          <w:szCs w:val="28"/>
        </w:rPr>
        <w:t>обеспечение координации планов развития топливно-энергетического комплекса.</w:t>
      </w:r>
    </w:p>
    <w:p w:rsidR="00B032FE" w:rsidRPr="00A779AC" w:rsidRDefault="00B032FE" w:rsidP="00B032FE">
      <w:pPr>
        <w:pStyle w:val="29"/>
        <w:tabs>
          <w:tab w:val="left" w:pos="1134"/>
        </w:tabs>
        <w:spacing w:after="0" w:line="240" w:lineRule="auto"/>
        <w:ind w:firstLine="567"/>
        <w:jc w:val="both"/>
        <w:rPr>
          <w:sz w:val="28"/>
          <w:szCs w:val="28"/>
        </w:rPr>
      </w:pPr>
      <w:r w:rsidRPr="00A779AC">
        <w:rPr>
          <w:sz w:val="28"/>
          <w:szCs w:val="28"/>
        </w:rPr>
        <w:t>СиПР Курской области подлежит к использованию в качестве основы для разработки инвестиционных программ распределительных сетевых компаний.</w:t>
      </w:r>
    </w:p>
    <w:p w:rsidR="00241A6A" w:rsidRPr="00A779AC" w:rsidRDefault="00241A6A" w:rsidP="00241A6A">
      <w:pPr>
        <w:pStyle w:val="1"/>
        <w:spacing w:before="0" w:after="0"/>
        <w:ind w:left="720"/>
        <w:jc w:val="left"/>
        <w:rPr>
          <w:color w:val="auto"/>
          <w:szCs w:val="28"/>
        </w:rPr>
      </w:pPr>
      <w:bookmarkStart w:id="2" w:name="_Toc480995655"/>
      <w:bookmarkStart w:id="3" w:name="_Toc38876748"/>
    </w:p>
    <w:p w:rsidR="00630B80" w:rsidRDefault="00630B80" w:rsidP="003F5695">
      <w:pPr>
        <w:pStyle w:val="1"/>
        <w:numPr>
          <w:ilvl w:val="0"/>
          <w:numId w:val="41"/>
        </w:numPr>
        <w:spacing w:before="0" w:after="0"/>
        <w:rPr>
          <w:color w:val="auto"/>
          <w:szCs w:val="28"/>
        </w:rPr>
      </w:pPr>
      <w:r w:rsidRPr="00A779AC">
        <w:rPr>
          <w:color w:val="auto"/>
          <w:szCs w:val="28"/>
        </w:rPr>
        <w:t xml:space="preserve">Общая характеристика </w:t>
      </w:r>
      <w:r w:rsidR="00E00992" w:rsidRPr="00A779AC">
        <w:rPr>
          <w:color w:val="auto"/>
          <w:szCs w:val="28"/>
        </w:rPr>
        <w:t>Курской</w:t>
      </w:r>
      <w:r w:rsidRPr="00A779AC">
        <w:rPr>
          <w:color w:val="auto"/>
          <w:szCs w:val="28"/>
        </w:rPr>
        <w:t xml:space="preserve"> области</w:t>
      </w:r>
      <w:bookmarkEnd w:id="2"/>
      <w:bookmarkEnd w:id="3"/>
    </w:p>
    <w:p w:rsidR="003F5695" w:rsidRPr="003F5695" w:rsidRDefault="003F5695" w:rsidP="003F5695"/>
    <w:p w:rsidR="00C4512A" w:rsidRPr="00A779AC" w:rsidRDefault="00C4512A" w:rsidP="003F5695">
      <w:pPr>
        <w:ind w:firstLine="709"/>
        <w:jc w:val="both"/>
        <w:rPr>
          <w:sz w:val="28"/>
          <w:szCs w:val="28"/>
        </w:rPr>
      </w:pPr>
      <w:r w:rsidRPr="00A779AC">
        <w:rPr>
          <w:sz w:val="28"/>
          <w:szCs w:val="28"/>
        </w:rPr>
        <w:t>Курская область входит в состав Центрального федерального округа</w:t>
      </w:r>
      <w:r w:rsidR="000D5AE6" w:rsidRPr="00A779AC">
        <w:rPr>
          <w:sz w:val="28"/>
          <w:szCs w:val="28"/>
        </w:rPr>
        <w:t xml:space="preserve"> (ЦФО) </w:t>
      </w:r>
      <w:r w:rsidRPr="00A779AC">
        <w:rPr>
          <w:sz w:val="28"/>
          <w:szCs w:val="28"/>
        </w:rPr>
        <w:t xml:space="preserve">и расположена в центре Европейской части Российской Федерации на пересечении транспортных потоков из России в страны ближнего зарубежья и Кавказского региона. </w:t>
      </w:r>
      <w:proofErr w:type="gramStart"/>
      <w:r w:rsidRPr="00A779AC">
        <w:rPr>
          <w:sz w:val="28"/>
          <w:szCs w:val="28"/>
        </w:rPr>
        <w:t>Курская область имеет внутренние границы с Белгородской, Брянской, Воронежской, Липецкой и Орловской областями.</w:t>
      </w:r>
      <w:proofErr w:type="gramEnd"/>
      <w:r w:rsidRPr="00A779AC">
        <w:rPr>
          <w:sz w:val="28"/>
          <w:szCs w:val="28"/>
        </w:rPr>
        <w:t xml:space="preserve"> Внешние границы на юго-западе и западе с Сумской областью Украины </w:t>
      </w:r>
      <w:proofErr w:type="gramStart"/>
      <w:r w:rsidRPr="00A779AC">
        <w:rPr>
          <w:sz w:val="28"/>
          <w:szCs w:val="28"/>
        </w:rPr>
        <w:t>составляют 245 км и имеют</w:t>
      </w:r>
      <w:proofErr w:type="gramEnd"/>
      <w:r w:rsidRPr="00A779AC">
        <w:rPr>
          <w:sz w:val="28"/>
          <w:szCs w:val="28"/>
        </w:rPr>
        <w:t xml:space="preserve"> статус государственной границы России. </w:t>
      </w:r>
    </w:p>
    <w:p w:rsidR="000D5AE6" w:rsidRPr="00A779AC" w:rsidRDefault="00C4512A" w:rsidP="003F5695">
      <w:pPr>
        <w:ind w:firstLine="709"/>
        <w:jc w:val="both"/>
        <w:rPr>
          <w:sz w:val="28"/>
          <w:szCs w:val="28"/>
        </w:rPr>
      </w:pPr>
      <w:r w:rsidRPr="00A779AC">
        <w:rPr>
          <w:sz w:val="28"/>
          <w:szCs w:val="28"/>
        </w:rPr>
        <w:t>Протяженность Курской области с севера на юг - 171 км, с востока на запад - 305 км, общая протяженность границ - 1250 км.</w:t>
      </w:r>
    </w:p>
    <w:p w:rsidR="001D6ED1" w:rsidRPr="00A779AC" w:rsidRDefault="000D5AE6" w:rsidP="003F5695">
      <w:pPr>
        <w:ind w:firstLine="709"/>
        <w:jc w:val="both"/>
        <w:rPr>
          <w:sz w:val="28"/>
          <w:szCs w:val="28"/>
        </w:rPr>
      </w:pPr>
      <w:r w:rsidRPr="00A779AC">
        <w:rPr>
          <w:sz w:val="28"/>
          <w:szCs w:val="28"/>
        </w:rPr>
        <w:t>Курская область занимает площадь 29,8</w:t>
      </w:r>
      <w:r w:rsidR="003F5695">
        <w:rPr>
          <w:sz w:val="28"/>
          <w:szCs w:val="28"/>
        </w:rPr>
        <w:t xml:space="preserve"> тыс. кв</w:t>
      </w:r>
      <w:proofErr w:type="gramStart"/>
      <w:r w:rsidR="003F5695">
        <w:rPr>
          <w:sz w:val="28"/>
          <w:szCs w:val="28"/>
        </w:rPr>
        <w:t>.к</w:t>
      </w:r>
      <w:proofErr w:type="gramEnd"/>
      <w:r w:rsidR="003F5695">
        <w:rPr>
          <w:sz w:val="28"/>
          <w:szCs w:val="28"/>
        </w:rPr>
        <w:t xml:space="preserve">м, что составляет       4,6 </w:t>
      </w:r>
      <w:r w:rsidRPr="00A779AC">
        <w:rPr>
          <w:sz w:val="28"/>
          <w:szCs w:val="28"/>
        </w:rPr>
        <w:t>% от территории ЦФО, здесь проживает около 3 % общей численности населения ЦФО, плотность населения по среднегодовой численности 2018 года – 37,3 чел/кв.км при средней плотности населения по ЦФО 60,5</w:t>
      </w:r>
      <w:r w:rsidR="00B15CE6" w:rsidRPr="00A779AC">
        <w:rPr>
          <w:sz w:val="28"/>
          <w:szCs w:val="28"/>
        </w:rPr>
        <w:t xml:space="preserve"> </w:t>
      </w:r>
      <w:r w:rsidRPr="00A779AC">
        <w:rPr>
          <w:sz w:val="28"/>
          <w:szCs w:val="28"/>
        </w:rPr>
        <w:t xml:space="preserve">чел/кв.км. </w:t>
      </w:r>
    </w:p>
    <w:p w:rsidR="000D5AE6" w:rsidRPr="00A779AC" w:rsidRDefault="000D5AE6" w:rsidP="003F5695">
      <w:pPr>
        <w:ind w:firstLine="709"/>
        <w:jc w:val="both"/>
        <w:rPr>
          <w:sz w:val="28"/>
          <w:szCs w:val="28"/>
        </w:rPr>
      </w:pPr>
      <w:r w:rsidRPr="00A779AC">
        <w:rPr>
          <w:sz w:val="28"/>
          <w:szCs w:val="28"/>
        </w:rPr>
        <w:t>Показатель численности населения на территории области за рассматриваемый период характеризуется стабильным ростом до 2016 года, после 2016 года снижением, в результате которого на 01.01.20</w:t>
      </w:r>
      <w:r w:rsidR="00F76A9F" w:rsidRPr="00A779AC">
        <w:rPr>
          <w:sz w:val="28"/>
          <w:szCs w:val="28"/>
        </w:rPr>
        <w:t>20</w:t>
      </w:r>
      <w:r w:rsidRPr="00A779AC">
        <w:rPr>
          <w:sz w:val="28"/>
          <w:szCs w:val="28"/>
        </w:rPr>
        <w:t xml:space="preserve"> численность ее населения составила 1107,0 тыс. чел (99 % от уровня 2014 года). Наиболее крупные города Курской области: </w:t>
      </w:r>
      <w:proofErr w:type="gramStart"/>
      <w:r w:rsidRPr="00A779AC">
        <w:rPr>
          <w:sz w:val="28"/>
          <w:szCs w:val="28"/>
        </w:rPr>
        <w:t>Курск (449</w:t>
      </w:r>
      <w:r w:rsidR="006A708B" w:rsidRPr="00A779AC">
        <w:rPr>
          <w:sz w:val="28"/>
          <w:szCs w:val="28"/>
        </w:rPr>
        <w:t>,6 тыс. чел), Железногорск (100,</w:t>
      </w:r>
      <w:r w:rsidRPr="00A779AC">
        <w:rPr>
          <w:sz w:val="28"/>
          <w:szCs w:val="28"/>
        </w:rPr>
        <w:t>5 тыс. чел), Курчатов (38,2 тыс. чел).</w:t>
      </w:r>
      <w:proofErr w:type="gramEnd"/>
    </w:p>
    <w:p w:rsidR="001D6ED1" w:rsidRPr="00A779AC" w:rsidRDefault="001D6ED1" w:rsidP="003F5695">
      <w:pPr>
        <w:ind w:firstLine="709"/>
        <w:jc w:val="both"/>
        <w:rPr>
          <w:sz w:val="28"/>
          <w:szCs w:val="28"/>
        </w:rPr>
      </w:pPr>
      <w:r w:rsidRPr="00A779AC">
        <w:rPr>
          <w:sz w:val="28"/>
          <w:szCs w:val="28"/>
        </w:rPr>
        <w:t>В составе Курской области 5 городских округов и 28 муниципальных районов</w:t>
      </w:r>
      <w:r w:rsidR="004960D2" w:rsidRPr="00A779AC">
        <w:rPr>
          <w:sz w:val="28"/>
          <w:szCs w:val="28"/>
        </w:rPr>
        <w:t xml:space="preserve"> (рисунок 1.1)</w:t>
      </w:r>
      <w:r w:rsidRPr="00A779AC">
        <w:rPr>
          <w:sz w:val="28"/>
          <w:szCs w:val="28"/>
        </w:rPr>
        <w:t xml:space="preserve">. </w:t>
      </w:r>
    </w:p>
    <w:p w:rsidR="004960D2" w:rsidRDefault="003F5695" w:rsidP="003F5695">
      <w:pPr>
        <w:ind w:firstLine="709"/>
        <w:jc w:val="center"/>
        <w:rPr>
          <w:sz w:val="28"/>
          <w:szCs w:val="28"/>
        </w:rPr>
      </w:pPr>
      <w:r w:rsidRPr="00A779AC">
        <w:rPr>
          <w:sz w:val="28"/>
          <w:szCs w:val="28"/>
        </w:rPr>
        <w:t>Карта-схема административного деления Курской области</w:t>
      </w:r>
    </w:p>
    <w:p w:rsidR="003F5695" w:rsidRPr="00A779AC" w:rsidRDefault="003F5695" w:rsidP="003F5695">
      <w:pPr>
        <w:ind w:firstLine="709"/>
        <w:jc w:val="right"/>
      </w:pPr>
      <w:r>
        <w:rPr>
          <w:sz w:val="28"/>
          <w:szCs w:val="28"/>
        </w:rPr>
        <w:t>Рис. 1.1</w:t>
      </w:r>
    </w:p>
    <w:p w:rsidR="004960D2" w:rsidRPr="00A779AC" w:rsidRDefault="00EE555D" w:rsidP="00A84672">
      <w:pPr>
        <w:jc w:val="center"/>
        <w:rPr>
          <w:sz w:val="28"/>
          <w:szCs w:val="28"/>
        </w:rPr>
      </w:pPr>
      <w:r w:rsidRPr="00A779AC">
        <w:rPr>
          <w:noProof/>
          <w:sz w:val="28"/>
          <w:szCs w:val="28"/>
        </w:rPr>
        <w:drawing>
          <wp:inline distT="0" distB="0" distL="0" distR="0" wp14:anchorId="3C23551D" wp14:editId="3284FFBE">
            <wp:extent cx="3026229" cy="1784701"/>
            <wp:effectExtent l="0" t="0" r="3175" b="6350"/>
            <wp:docPr id="1" name="Рисунок 2" descr="Z:\ОПРЭС Центра\СиПр Курской обл\Карта схема с районам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Z:\ОПРЭС Центра\СиПр Курской обл\Карта схема с районами.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6229" cy="1784701"/>
                    </a:xfrm>
                    <a:prstGeom prst="rect">
                      <a:avLst/>
                    </a:prstGeom>
                    <a:noFill/>
                    <a:ln>
                      <a:noFill/>
                    </a:ln>
                  </pic:spPr>
                </pic:pic>
              </a:graphicData>
            </a:graphic>
          </wp:inline>
        </w:drawing>
      </w:r>
    </w:p>
    <w:p w:rsidR="004960D2" w:rsidRPr="00A779AC" w:rsidRDefault="004960D2" w:rsidP="00C46998">
      <w:pPr>
        <w:jc w:val="center"/>
        <w:rPr>
          <w:sz w:val="28"/>
          <w:szCs w:val="28"/>
        </w:rPr>
      </w:pPr>
      <w:r w:rsidRPr="00A779AC">
        <w:rPr>
          <w:sz w:val="28"/>
          <w:szCs w:val="28"/>
        </w:rPr>
        <w:lastRenderedPageBreak/>
        <w:t>Рисунок 1.1 – Карта-схема административного деления Курской области</w:t>
      </w:r>
    </w:p>
    <w:p w:rsidR="004960D2" w:rsidRPr="00A779AC" w:rsidRDefault="004960D2" w:rsidP="000D5AE6">
      <w:pPr>
        <w:ind w:firstLine="709"/>
        <w:jc w:val="both"/>
        <w:rPr>
          <w:sz w:val="28"/>
          <w:szCs w:val="28"/>
        </w:rPr>
      </w:pPr>
    </w:p>
    <w:p w:rsidR="000D5AE6" w:rsidRPr="00A779AC" w:rsidRDefault="000D5AE6" w:rsidP="000D5AE6">
      <w:pPr>
        <w:ind w:firstLine="709"/>
        <w:jc w:val="both"/>
        <w:rPr>
          <w:sz w:val="28"/>
          <w:szCs w:val="28"/>
        </w:rPr>
      </w:pPr>
      <w:r w:rsidRPr="00A779AC">
        <w:rPr>
          <w:sz w:val="28"/>
          <w:szCs w:val="28"/>
        </w:rPr>
        <w:t>Территория Курской области имеет благоприятные природно-климатические условия и плодородные черноземные почвы. Минерально-сырьевые ресурсы представлены здесь уникальными месторождениями железных руд (Курская магнитная аномалия).</w:t>
      </w:r>
    </w:p>
    <w:p w:rsidR="000D5AE6" w:rsidRPr="00A779AC" w:rsidRDefault="000D5AE6" w:rsidP="000D5AE6">
      <w:pPr>
        <w:ind w:firstLine="709"/>
        <w:jc w:val="both"/>
        <w:rPr>
          <w:sz w:val="28"/>
          <w:szCs w:val="28"/>
        </w:rPr>
      </w:pPr>
      <w:r w:rsidRPr="00A779AC">
        <w:rPr>
          <w:sz w:val="28"/>
          <w:szCs w:val="28"/>
        </w:rPr>
        <w:t xml:space="preserve">Доля Курской области по важнейшему показателю, характеризующему общий уровень экономического развития региона - валовому региональному продукту (ВРП), составляет 1,5 % от ВРП ЦФО (2017 </w:t>
      </w:r>
      <w:r w:rsidR="006A708B" w:rsidRPr="00A779AC">
        <w:rPr>
          <w:sz w:val="28"/>
          <w:szCs w:val="28"/>
        </w:rPr>
        <w:t>год)</w:t>
      </w:r>
      <w:r w:rsidR="00A00988" w:rsidRPr="00A779AC">
        <w:rPr>
          <w:sz w:val="28"/>
          <w:szCs w:val="28"/>
        </w:rPr>
        <w:t xml:space="preserve">. </w:t>
      </w:r>
      <w:r w:rsidRPr="00A779AC">
        <w:rPr>
          <w:sz w:val="28"/>
          <w:szCs w:val="28"/>
        </w:rPr>
        <w:t>Доля области по объему производства промышленной продукции достигла в 20</w:t>
      </w:r>
      <w:r w:rsidR="00D357E7" w:rsidRPr="00A779AC">
        <w:rPr>
          <w:sz w:val="28"/>
          <w:szCs w:val="28"/>
        </w:rPr>
        <w:t>20 году 1,7</w:t>
      </w:r>
      <w:r w:rsidRPr="00A779AC">
        <w:rPr>
          <w:sz w:val="28"/>
          <w:szCs w:val="28"/>
        </w:rPr>
        <w:t xml:space="preserve"> %. Доля продукции сельского хозяйства превышает 9 % от объема сельскохозяйственного производства ЦФО.</w:t>
      </w:r>
    </w:p>
    <w:p w:rsidR="000D5AE6" w:rsidRDefault="000D5AE6" w:rsidP="000D5AE6">
      <w:pPr>
        <w:ind w:firstLine="709"/>
        <w:jc w:val="both"/>
        <w:rPr>
          <w:sz w:val="28"/>
          <w:szCs w:val="28"/>
        </w:rPr>
      </w:pPr>
      <w:r w:rsidRPr="00A779AC">
        <w:rPr>
          <w:sz w:val="28"/>
          <w:szCs w:val="28"/>
        </w:rPr>
        <w:t>В таблице 1.1 приведена динамика индексов по основным показателям развития экономики Курской области за пять лет.</w:t>
      </w:r>
    </w:p>
    <w:p w:rsidR="00EF2F18" w:rsidRPr="00A779AC" w:rsidRDefault="00EF2F18" w:rsidP="000D5AE6">
      <w:pPr>
        <w:ind w:firstLine="709"/>
        <w:jc w:val="both"/>
        <w:rPr>
          <w:sz w:val="28"/>
          <w:szCs w:val="28"/>
        </w:rPr>
      </w:pPr>
    </w:p>
    <w:p w:rsidR="000D5AE6" w:rsidRDefault="000D5AE6" w:rsidP="003F5695">
      <w:pPr>
        <w:jc w:val="center"/>
        <w:rPr>
          <w:sz w:val="28"/>
          <w:szCs w:val="28"/>
        </w:rPr>
      </w:pPr>
      <w:r w:rsidRPr="00A779AC">
        <w:rPr>
          <w:sz w:val="28"/>
          <w:szCs w:val="28"/>
        </w:rPr>
        <w:t xml:space="preserve">Основные показатели </w:t>
      </w:r>
      <w:proofErr w:type="gramStart"/>
      <w:r w:rsidRPr="00A779AC">
        <w:rPr>
          <w:sz w:val="28"/>
          <w:szCs w:val="28"/>
        </w:rPr>
        <w:t>социально-экономического</w:t>
      </w:r>
      <w:proofErr w:type="gramEnd"/>
      <w:r w:rsidRPr="00A779AC">
        <w:rPr>
          <w:sz w:val="28"/>
          <w:szCs w:val="28"/>
        </w:rPr>
        <w:t xml:space="preserve"> </w:t>
      </w:r>
      <w:r w:rsidR="00B15CE6" w:rsidRPr="00A779AC">
        <w:rPr>
          <w:sz w:val="28"/>
          <w:szCs w:val="28"/>
        </w:rPr>
        <w:t>развития Курской области за 20</w:t>
      </w:r>
      <w:r w:rsidR="00241A6A" w:rsidRPr="00A779AC">
        <w:rPr>
          <w:sz w:val="28"/>
          <w:szCs w:val="28"/>
        </w:rPr>
        <w:t>1</w:t>
      </w:r>
      <w:r w:rsidR="00C874E6">
        <w:rPr>
          <w:sz w:val="28"/>
          <w:szCs w:val="28"/>
        </w:rPr>
        <w:t>7-2021</w:t>
      </w:r>
      <w:r w:rsidRPr="00A779AC">
        <w:rPr>
          <w:sz w:val="28"/>
          <w:szCs w:val="28"/>
        </w:rPr>
        <w:t xml:space="preserve"> </w:t>
      </w:r>
      <w:r w:rsidR="006A708B" w:rsidRPr="00A779AC">
        <w:rPr>
          <w:sz w:val="28"/>
          <w:szCs w:val="28"/>
        </w:rPr>
        <w:t>годы</w:t>
      </w:r>
    </w:p>
    <w:p w:rsidR="003F5695" w:rsidRPr="00A779AC" w:rsidRDefault="003F5695" w:rsidP="003F5695">
      <w:pPr>
        <w:jc w:val="right"/>
        <w:rPr>
          <w:sz w:val="28"/>
          <w:szCs w:val="28"/>
        </w:rPr>
      </w:pPr>
      <w:r w:rsidRPr="00A779AC">
        <w:rPr>
          <w:sz w:val="28"/>
          <w:szCs w:val="28"/>
        </w:rPr>
        <w:t>Таблица 1.1</w:t>
      </w:r>
    </w:p>
    <w:tbl>
      <w:tblPr>
        <w:tblW w:w="4614" w:type="pct"/>
        <w:jc w:val="center"/>
        <w:tblInd w:w="-522" w:type="dxa"/>
        <w:tblLook w:val="04A0" w:firstRow="1" w:lastRow="0" w:firstColumn="1" w:lastColumn="0" w:noHBand="0" w:noVBand="1"/>
      </w:tblPr>
      <w:tblGrid>
        <w:gridCol w:w="4141"/>
        <w:gridCol w:w="917"/>
        <w:gridCol w:w="933"/>
        <w:gridCol w:w="941"/>
        <w:gridCol w:w="950"/>
        <w:gridCol w:w="950"/>
      </w:tblGrid>
      <w:tr w:rsidR="00C874E6" w:rsidRPr="00A779AC" w:rsidTr="003F5695">
        <w:trPr>
          <w:trHeight w:val="765"/>
          <w:tblHeader/>
          <w:jc w:val="center"/>
        </w:trPr>
        <w:tc>
          <w:tcPr>
            <w:tcW w:w="23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74E6" w:rsidRPr="00A779AC" w:rsidRDefault="00C874E6" w:rsidP="00B15CE6">
            <w:pPr>
              <w:jc w:val="center"/>
              <w:rPr>
                <w:color w:val="000000"/>
              </w:rPr>
            </w:pPr>
            <w:r w:rsidRPr="00A779AC">
              <w:rPr>
                <w:color w:val="000000"/>
              </w:rPr>
              <w:t>Наименование показателей</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C874E6" w:rsidRPr="00A779AC" w:rsidRDefault="00C874E6" w:rsidP="00B15CE6">
            <w:pPr>
              <w:jc w:val="center"/>
              <w:rPr>
                <w:color w:val="000000"/>
              </w:rPr>
            </w:pPr>
            <w:r w:rsidRPr="00A779AC">
              <w:rPr>
                <w:color w:val="000000"/>
              </w:rPr>
              <w:t>2017 г.</w:t>
            </w:r>
          </w:p>
        </w:tc>
        <w:tc>
          <w:tcPr>
            <w:tcW w:w="528" w:type="pct"/>
            <w:tcBorders>
              <w:top w:val="single" w:sz="4" w:space="0" w:color="auto"/>
              <w:left w:val="nil"/>
              <w:bottom w:val="single" w:sz="4" w:space="0" w:color="auto"/>
              <w:right w:val="single" w:sz="4" w:space="0" w:color="auto"/>
            </w:tcBorders>
            <w:shd w:val="clear" w:color="auto" w:fill="auto"/>
            <w:vAlign w:val="center"/>
            <w:hideMark/>
          </w:tcPr>
          <w:p w:rsidR="00C874E6" w:rsidRPr="00A779AC" w:rsidRDefault="00C874E6" w:rsidP="00B15CE6">
            <w:pPr>
              <w:jc w:val="center"/>
              <w:rPr>
                <w:color w:val="000000"/>
              </w:rPr>
            </w:pPr>
            <w:r w:rsidRPr="00A779AC">
              <w:rPr>
                <w:color w:val="000000"/>
              </w:rPr>
              <w:t xml:space="preserve">2018 г. </w:t>
            </w:r>
          </w:p>
        </w:tc>
        <w:tc>
          <w:tcPr>
            <w:tcW w:w="533" w:type="pct"/>
            <w:tcBorders>
              <w:top w:val="single" w:sz="4" w:space="0" w:color="auto"/>
              <w:left w:val="nil"/>
              <w:bottom w:val="single" w:sz="4" w:space="0" w:color="auto"/>
              <w:right w:val="single" w:sz="4" w:space="0" w:color="auto"/>
            </w:tcBorders>
            <w:shd w:val="clear" w:color="auto" w:fill="auto"/>
            <w:vAlign w:val="center"/>
            <w:hideMark/>
          </w:tcPr>
          <w:p w:rsidR="00C874E6" w:rsidRPr="00A779AC" w:rsidRDefault="00C874E6" w:rsidP="00B15CE6">
            <w:pPr>
              <w:jc w:val="center"/>
              <w:rPr>
                <w:color w:val="000000"/>
              </w:rPr>
            </w:pPr>
            <w:r w:rsidRPr="00A779AC">
              <w:rPr>
                <w:color w:val="000000"/>
              </w:rPr>
              <w:t xml:space="preserve">2019 г. </w:t>
            </w:r>
          </w:p>
        </w:tc>
        <w:tc>
          <w:tcPr>
            <w:tcW w:w="538" w:type="pct"/>
            <w:tcBorders>
              <w:top w:val="single" w:sz="4" w:space="0" w:color="auto"/>
              <w:left w:val="nil"/>
              <w:bottom w:val="single" w:sz="4" w:space="0" w:color="auto"/>
              <w:right w:val="single" w:sz="4" w:space="0" w:color="auto"/>
            </w:tcBorders>
            <w:shd w:val="clear" w:color="auto" w:fill="auto"/>
            <w:vAlign w:val="center"/>
            <w:hideMark/>
          </w:tcPr>
          <w:p w:rsidR="00C874E6" w:rsidRPr="00A779AC" w:rsidRDefault="00C874E6" w:rsidP="00B15CE6">
            <w:pPr>
              <w:jc w:val="center"/>
              <w:rPr>
                <w:color w:val="000000"/>
              </w:rPr>
            </w:pPr>
            <w:r w:rsidRPr="00A779AC">
              <w:rPr>
                <w:color w:val="000000"/>
              </w:rPr>
              <w:t xml:space="preserve">2020 г. </w:t>
            </w:r>
          </w:p>
        </w:tc>
        <w:tc>
          <w:tcPr>
            <w:tcW w:w="538" w:type="pct"/>
            <w:tcBorders>
              <w:top w:val="single" w:sz="4" w:space="0" w:color="auto"/>
              <w:left w:val="nil"/>
              <w:bottom w:val="single" w:sz="4" w:space="0" w:color="auto"/>
              <w:right w:val="single" w:sz="4" w:space="0" w:color="auto"/>
            </w:tcBorders>
            <w:vAlign w:val="center"/>
          </w:tcPr>
          <w:p w:rsidR="00C874E6" w:rsidRPr="00A779AC" w:rsidRDefault="00C874E6" w:rsidP="00C874E6">
            <w:pPr>
              <w:jc w:val="center"/>
              <w:rPr>
                <w:color w:val="000000"/>
              </w:rPr>
            </w:pPr>
            <w:r>
              <w:rPr>
                <w:color w:val="000000"/>
              </w:rPr>
              <w:t>2021</w:t>
            </w:r>
            <w:r w:rsidRPr="00A779AC">
              <w:rPr>
                <w:color w:val="000000"/>
              </w:rPr>
              <w:t xml:space="preserve"> г.</w:t>
            </w:r>
          </w:p>
        </w:tc>
      </w:tr>
      <w:tr w:rsidR="00C874E6" w:rsidRPr="00A779AC" w:rsidTr="003F5695">
        <w:trPr>
          <w:trHeight w:val="420"/>
          <w:jc w:val="center"/>
        </w:trPr>
        <w:tc>
          <w:tcPr>
            <w:tcW w:w="2344" w:type="pct"/>
            <w:tcBorders>
              <w:top w:val="nil"/>
              <w:left w:val="single" w:sz="4" w:space="0" w:color="auto"/>
              <w:bottom w:val="single" w:sz="4" w:space="0" w:color="auto"/>
              <w:right w:val="single" w:sz="4" w:space="0" w:color="auto"/>
            </w:tcBorders>
            <w:shd w:val="clear" w:color="auto" w:fill="auto"/>
            <w:vAlign w:val="center"/>
            <w:hideMark/>
          </w:tcPr>
          <w:p w:rsidR="00C874E6" w:rsidRPr="00A779AC" w:rsidRDefault="00C874E6" w:rsidP="00B15CE6">
            <w:pPr>
              <w:rPr>
                <w:color w:val="000000"/>
              </w:rPr>
            </w:pPr>
            <w:r w:rsidRPr="00A779AC">
              <w:rPr>
                <w:color w:val="000000"/>
              </w:rPr>
              <w:t>ВРП</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102,5</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101,9</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101,8</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101,7</w:t>
            </w:r>
          </w:p>
        </w:tc>
        <w:tc>
          <w:tcPr>
            <w:tcW w:w="538" w:type="pct"/>
            <w:tcBorders>
              <w:top w:val="nil"/>
              <w:left w:val="nil"/>
              <w:bottom w:val="single" w:sz="4" w:space="0" w:color="auto"/>
              <w:right w:val="single" w:sz="4" w:space="0" w:color="auto"/>
            </w:tcBorders>
            <w:vAlign w:val="center"/>
          </w:tcPr>
          <w:p w:rsidR="00C874E6" w:rsidRPr="00A779AC" w:rsidRDefault="00C874E6" w:rsidP="00197564">
            <w:pPr>
              <w:jc w:val="center"/>
              <w:rPr>
                <w:color w:val="000000"/>
              </w:rPr>
            </w:pPr>
            <w:r w:rsidRPr="00A779AC">
              <w:rPr>
                <w:color w:val="000000"/>
              </w:rPr>
              <w:t>101,7</w:t>
            </w:r>
          </w:p>
        </w:tc>
      </w:tr>
      <w:tr w:rsidR="00C874E6" w:rsidRPr="00A779AC" w:rsidTr="003F5695">
        <w:trPr>
          <w:trHeight w:val="450"/>
          <w:jc w:val="center"/>
        </w:trPr>
        <w:tc>
          <w:tcPr>
            <w:tcW w:w="2344" w:type="pct"/>
            <w:tcBorders>
              <w:top w:val="nil"/>
              <w:left w:val="single" w:sz="4" w:space="0" w:color="auto"/>
              <w:bottom w:val="single" w:sz="4" w:space="0" w:color="auto"/>
              <w:right w:val="single" w:sz="4" w:space="0" w:color="auto"/>
            </w:tcBorders>
            <w:shd w:val="clear" w:color="auto" w:fill="auto"/>
            <w:vAlign w:val="center"/>
            <w:hideMark/>
          </w:tcPr>
          <w:p w:rsidR="00C874E6" w:rsidRPr="00A779AC" w:rsidRDefault="00C874E6" w:rsidP="00B15CE6">
            <w:pPr>
              <w:rPr>
                <w:color w:val="000000"/>
              </w:rPr>
            </w:pPr>
            <w:r w:rsidRPr="00A779AC">
              <w:rPr>
                <w:color w:val="000000"/>
              </w:rPr>
              <w:t>Промышленное производство</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103,1</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103,0</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100,1</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100,1</w:t>
            </w:r>
          </w:p>
        </w:tc>
        <w:tc>
          <w:tcPr>
            <w:tcW w:w="538" w:type="pct"/>
            <w:tcBorders>
              <w:top w:val="nil"/>
              <w:left w:val="nil"/>
              <w:bottom w:val="single" w:sz="4" w:space="0" w:color="auto"/>
              <w:right w:val="single" w:sz="4" w:space="0" w:color="auto"/>
            </w:tcBorders>
            <w:vAlign w:val="center"/>
          </w:tcPr>
          <w:p w:rsidR="00C874E6" w:rsidRPr="00C874E6" w:rsidRDefault="00C874E6" w:rsidP="00197564">
            <w:pPr>
              <w:jc w:val="center"/>
              <w:rPr>
                <w:color w:val="000000"/>
                <w:lang w:val="en-US"/>
              </w:rPr>
            </w:pPr>
            <w:r>
              <w:rPr>
                <w:color w:val="000000"/>
              </w:rPr>
              <w:t>100,</w:t>
            </w:r>
            <w:r>
              <w:rPr>
                <w:color w:val="000000"/>
                <w:lang w:val="en-US"/>
              </w:rPr>
              <w:t>2</w:t>
            </w:r>
          </w:p>
        </w:tc>
      </w:tr>
      <w:tr w:rsidR="00C874E6" w:rsidRPr="00A779AC" w:rsidTr="003F5695">
        <w:trPr>
          <w:trHeight w:val="555"/>
          <w:jc w:val="center"/>
        </w:trPr>
        <w:tc>
          <w:tcPr>
            <w:tcW w:w="2344" w:type="pct"/>
            <w:tcBorders>
              <w:top w:val="nil"/>
              <w:left w:val="single" w:sz="4" w:space="0" w:color="auto"/>
              <w:bottom w:val="single" w:sz="4" w:space="0" w:color="auto"/>
              <w:right w:val="single" w:sz="4" w:space="0" w:color="auto"/>
            </w:tcBorders>
            <w:shd w:val="clear" w:color="auto" w:fill="auto"/>
            <w:vAlign w:val="center"/>
            <w:hideMark/>
          </w:tcPr>
          <w:p w:rsidR="00C874E6" w:rsidRPr="00A779AC" w:rsidRDefault="00C874E6" w:rsidP="00B15CE6">
            <w:pPr>
              <w:rPr>
                <w:color w:val="000000"/>
              </w:rPr>
            </w:pPr>
            <w:r w:rsidRPr="00A779AC">
              <w:rPr>
                <w:color w:val="000000"/>
              </w:rPr>
              <w:t>Объем продукции сельского хозяйства</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108,5</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101,0</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100,4</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100,4</w:t>
            </w:r>
          </w:p>
        </w:tc>
        <w:tc>
          <w:tcPr>
            <w:tcW w:w="538" w:type="pct"/>
            <w:tcBorders>
              <w:top w:val="nil"/>
              <w:left w:val="nil"/>
              <w:bottom w:val="single" w:sz="4" w:space="0" w:color="auto"/>
              <w:right w:val="single" w:sz="4" w:space="0" w:color="auto"/>
            </w:tcBorders>
            <w:vAlign w:val="center"/>
          </w:tcPr>
          <w:p w:rsidR="00C874E6" w:rsidRPr="00C874E6" w:rsidRDefault="00C874E6" w:rsidP="00197564">
            <w:pPr>
              <w:jc w:val="center"/>
              <w:rPr>
                <w:color w:val="000000"/>
                <w:lang w:val="en-US"/>
              </w:rPr>
            </w:pPr>
            <w:r>
              <w:rPr>
                <w:color w:val="000000"/>
              </w:rPr>
              <w:t>100,</w:t>
            </w:r>
            <w:r>
              <w:rPr>
                <w:color w:val="000000"/>
                <w:lang w:val="en-US"/>
              </w:rPr>
              <w:t>3</w:t>
            </w:r>
          </w:p>
        </w:tc>
      </w:tr>
      <w:tr w:rsidR="00C874E6" w:rsidRPr="00A779AC" w:rsidTr="003F5695">
        <w:trPr>
          <w:trHeight w:val="450"/>
          <w:jc w:val="center"/>
        </w:trPr>
        <w:tc>
          <w:tcPr>
            <w:tcW w:w="2344" w:type="pct"/>
            <w:tcBorders>
              <w:top w:val="nil"/>
              <w:left w:val="single" w:sz="4" w:space="0" w:color="auto"/>
              <w:bottom w:val="single" w:sz="4" w:space="0" w:color="auto"/>
              <w:right w:val="single" w:sz="4" w:space="0" w:color="auto"/>
            </w:tcBorders>
            <w:shd w:val="clear" w:color="auto" w:fill="auto"/>
            <w:vAlign w:val="center"/>
            <w:hideMark/>
          </w:tcPr>
          <w:p w:rsidR="00C874E6" w:rsidRPr="00A779AC" w:rsidRDefault="00C874E6" w:rsidP="00B15CE6">
            <w:pPr>
              <w:rPr>
                <w:color w:val="000000"/>
              </w:rPr>
            </w:pPr>
            <w:r w:rsidRPr="00A779AC">
              <w:rPr>
                <w:color w:val="000000"/>
              </w:rPr>
              <w:t>Инвестиции в основной капитал</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101,7</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113,6</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100,0</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100,1</w:t>
            </w:r>
          </w:p>
        </w:tc>
        <w:tc>
          <w:tcPr>
            <w:tcW w:w="538" w:type="pct"/>
            <w:tcBorders>
              <w:top w:val="nil"/>
              <w:left w:val="nil"/>
              <w:bottom w:val="single" w:sz="4" w:space="0" w:color="auto"/>
              <w:right w:val="single" w:sz="4" w:space="0" w:color="auto"/>
            </w:tcBorders>
            <w:vAlign w:val="center"/>
          </w:tcPr>
          <w:p w:rsidR="00C874E6" w:rsidRPr="00C874E6" w:rsidRDefault="00C874E6" w:rsidP="00197564">
            <w:pPr>
              <w:jc w:val="center"/>
              <w:rPr>
                <w:color w:val="000000"/>
                <w:lang w:val="en-US"/>
              </w:rPr>
            </w:pPr>
            <w:r>
              <w:rPr>
                <w:color w:val="000000"/>
              </w:rPr>
              <w:t>100,</w:t>
            </w:r>
            <w:r>
              <w:rPr>
                <w:color w:val="000000"/>
                <w:lang w:val="en-US"/>
              </w:rPr>
              <w:t>0</w:t>
            </w:r>
          </w:p>
        </w:tc>
      </w:tr>
      <w:tr w:rsidR="00C874E6" w:rsidRPr="00A779AC" w:rsidTr="003F5695">
        <w:trPr>
          <w:trHeight w:val="405"/>
          <w:jc w:val="center"/>
        </w:trPr>
        <w:tc>
          <w:tcPr>
            <w:tcW w:w="2344" w:type="pct"/>
            <w:tcBorders>
              <w:top w:val="nil"/>
              <w:left w:val="single" w:sz="4" w:space="0" w:color="auto"/>
              <w:bottom w:val="single" w:sz="4" w:space="0" w:color="auto"/>
              <w:right w:val="single" w:sz="4" w:space="0" w:color="auto"/>
            </w:tcBorders>
            <w:shd w:val="clear" w:color="auto" w:fill="auto"/>
            <w:vAlign w:val="center"/>
            <w:hideMark/>
          </w:tcPr>
          <w:p w:rsidR="00C874E6" w:rsidRPr="00A779AC" w:rsidRDefault="00C874E6" w:rsidP="00B15CE6">
            <w:pPr>
              <w:rPr>
                <w:color w:val="000000"/>
              </w:rPr>
            </w:pPr>
            <w:r w:rsidRPr="00A779AC">
              <w:rPr>
                <w:color w:val="000000"/>
              </w:rPr>
              <w:t>Объем строительных работ</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103,2</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100,5</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100,0</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100,0</w:t>
            </w:r>
          </w:p>
        </w:tc>
        <w:tc>
          <w:tcPr>
            <w:tcW w:w="538" w:type="pct"/>
            <w:tcBorders>
              <w:top w:val="nil"/>
              <w:left w:val="nil"/>
              <w:bottom w:val="single" w:sz="4" w:space="0" w:color="auto"/>
              <w:right w:val="single" w:sz="4" w:space="0" w:color="auto"/>
            </w:tcBorders>
            <w:vAlign w:val="center"/>
          </w:tcPr>
          <w:p w:rsidR="00C874E6" w:rsidRPr="00A779AC" w:rsidRDefault="00C874E6" w:rsidP="00197564">
            <w:pPr>
              <w:jc w:val="center"/>
              <w:rPr>
                <w:color w:val="000000"/>
              </w:rPr>
            </w:pPr>
            <w:r w:rsidRPr="00A779AC">
              <w:rPr>
                <w:color w:val="000000"/>
              </w:rPr>
              <w:t>100,0</w:t>
            </w:r>
          </w:p>
        </w:tc>
      </w:tr>
      <w:tr w:rsidR="00C874E6" w:rsidRPr="00A779AC" w:rsidTr="003F5695">
        <w:trPr>
          <w:trHeight w:val="420"/>
          <w:jc w:val="center"/>
        </w:trPr>
        <w:tc>
          <w:tcPr>
            <w:tcW w:w="2344" w:type="pct"/>
            <w:tcBorders>
              <w:top w:val="nil"/>
              <w:left w:val="single" w:sz="4" w:space="0" w:color="auto"/>
              <w:bottom w:val="single" w:sz="4" w:space="0" w:color="auto"/>
              <w:right w:val="single" w:sz="4" w:space="0" w:color="auto"/>
            </w:tcBorders>
            <w:shd w:val="clear" w:color="auto" w:fill="auto"/>
            <w:noWrap/>
            <w:vAlign w:val="center"/>
            <w:hideMark/>
          </w:tcPr>
          <w:p w:rsidR="00C874E6" w:rsidRPr="00A779AC" w:rsidRDefault="00C874E6" w:rsidP="00B15CE6">
            <w:pPr>
              <w:rPr>
                <w:color w:val="000000"/>
              </w:rPr>
            </w:pPr>
            <w:r w:rsidRPr="00A779AC">
              <w:rPr>
                <w:color w:val="000000"/>
              </w:rPr>
              <w:t>Ввод в действие жилых домов</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100,6</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100,7</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110,3</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110,3</w:t>
            </w:r>
          </w:p>
        </w:tc>
        <w:tc>
          <w:tcPr>
            <w:tcW w:w="538" w:type="pct"/>
            <w:tcBorders>
              <w:top w:val="nil"/>
              <w:left w:val="nil"/>
              <w:bottom w:val="single" w:sz="4" w:space="0" w:color="auto"/>
              <w:right w:val="single" w:sz="4" w:space="0" w:color="auto"/>
            </w:tcBorders>
            <w:vAlign w:val="center"/>
          </w:tcPr>
          <w:p w:rsidR="00C874E6" w:rsidRPr="00A779AC" w:rsidRDefault="00C874E6" w:rsidP="00197564">
            <w:pPr>
              <w:jc w:val="center"/>
              <w:rPr>
                <w:color w:val="000000"/>
              </w:rPr>
            </w:pPr>
            <w:r w:rsidRPr="00A779AC">
              <w:rPr>
                <w:color w:val="000000"/>
              </w:rPr>
              <w:t>110,3</w:t>
            </w:r>
          </w:p>
        </w:tc>
      </w:tr>
      <w:tr w:rsidR="00C874E6" w:rsidRPr="00A779AC" w:rsidTr="003F5695">
        <w:trPr>
          <w:trHeight w:val="390"/>
          <w:jc w:val="center"/>
        </w:trPr>
        <w:tc>
          <w:tcPr>
            <w:tcW w:w="2344" w:type="pct"/>
            <w:tcBorders>
              <w:top w:val="nil"/>
              <w:left w:val="single" w:sz="4" w:space="0" w:color="auto"/>
              <w:bottom w:val="single" w:sz="4" w:space="0" w:color="auto"/>
              <w:right w:val="single" w:sz="4" w:space="0" w:color="auto"/>
            </w:tcBorders>
            <w:shd w:val="clear" w:color="auto" w:fill="auto"/>
            <w:noWrap/>
            <w:vAlign w:val="center"/>
            <w:hideMark/>
          </w:tcPr>
          <w:p w:rsidR="00C874E6" w:rsidRPr="00A779AC" w:rsidRDefault="00C874E6" w:rsidP="00B15CE6">
            <w:pPr>
              <w:rPr>
                <w:color w:val="000000"/>
              </w:rPr>
            </w:pPr>
            <w:r w:rsidRPr="00A779AC">
              <w:rPr>
                <w:color w:val="000000"/>
              </w:rPr>
              <w:t xml:space="preserve">Объем </w:t>
            </w:r>
            <w:proofErr w:type="gramStart"/>
            <w:r w:rsidRPr="00A779AC">
              <w:rPr>
                <w:color w:val="000000"/>
              </w:rPr>
              <w:t>оптовой</w:t>
            </w:r>
            <w:proofErr w:type="gramEnd"/>
            <w:r w:rsidRPr="00A779AC">
              <w:rPr>
                <w:color w:val="000000"/>
              </w:rPr>
              <w:t xml:space="preserve"> торговли</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103,3</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107,6</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102,3</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102,5</w:t>
            </w:r>
          </w:p>
        </w:tc>
        <w:tc>
          <w:tcPr>
            <w:tcW w:w="538" w:type="pct"/>
            <w:tcBorders>
              <w:top w:val="nil"/>
              <w:left w:val="nil"/>
              <w:bottom w:val="single" w:sz="4" w:space="0" w:color="auto"/>
              <w:right w:val="single" w:sz="4" w:space="0" w:color="auto"/>
            </w:tcBorders>
            <w:vAlign w:val="center"/>
          </w:tcPr>
          <w:p w:rsidR="00C874E6" w:rsidRPr="00C874E6" w:rsidRDefault="00C874E6" w:rsidP="00197564">
            <w:pPr>
              <w:jc w:val="center"/>
              <w:rPr>
                <w:color w:val="000000"/>
                <w:lang w:val="en-US"/>
              </w:rPr>
            </w:pPr>
            <w:r>
              <w:rPr>
                <w:color w:val="000000"/>
              </w:rPr>
              <w:t>102,</w:t>
            </w:r>
            <w:r>
              <w:rPr>
                <w:color w:val="000000"/>
                <w:lang w:val="en-US"/>
              </w:rPr>
              <w:t>4</w:t>
            </w:r>
          </w:p>
        </w:tc>
      </w:tr>
      <w:tr w:rsidR="00C874E6" w:rsidRPr="00A779AC" w:rsidTr="003F5695">
        <w:trPr>
          <w:trHeight w:val="375"/>
          <w:jc w:val="center"/>
        </w:trPr>
        <w:tc>
          <w:tcPr>
            <w:tcW w:w="2344" w:type="pct"/>
            <w:tcBorders>
              <w:top w:val="nil"/>
              <w:left w:val="single" w:sz="4" w:space="0" w:color="auto"/>
              <w:bottom w:val="single" w:sz="4" w:space="0" w:color="auto"/>
              <w:right w:val="single" w:sz="4" w:space="0" w:color="auto"/>
            </w:tcBorders>
            <w:shd w:val="clear" w:color="auto" w:fill="auto"/>
            <w:noWrap/>
            <w:vAlign w:val="center"/>
            <w:hideMark/>
          </w:tcPr>
          <w:p w:rsidR="00C874E6" w:rsidRPr="00A779AC" w:rsidRDefault="00C874E6" w:rsidP="00B15CE6">
            <w:pPr>
              <w:rPr>
                <w:color w:val="000000"/>
              </w:rPr>
            </w:pPr>
            <w:r w:rsidRPr="00A779AC">
              <w:rPr>
                <w:color w:val="000000"/>
              </w:rPr>
              <w:t xml:space="preserve">Оборот </w:t>
            </w:r>
            <w:proofErr w:type="gramStart"/>
            <w:r w:rsidRPr="00A779AC">
              <w:rPr>
                <w:color w:val="000000"/>
              </w:rPr>
              <w:t>розничной</w:t>
            </w:r>
            <w:proofErr w:type="gramEnd"/>
            <w:r w:rsidRPr="00A779AC">
              <w:rPr>
                <w:color w:val="000000"/>
              </w:rPr>
              <w:t xml:space="preserve"> торговли</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100,2</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104,3</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101,9</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102,1</w:t>
            </w:r>
          </w:p>
        </w:tc>
        <w:tc>
          <w:tcPr>
            <w:tcW w:w="538" w:type="pct"/>
            <w:tcBorders>
              <w:top w:val="nil"/>
              <w:left w:val="nil"/>
              <w:bottom w:val="single" w:sz="4" w:space="0" w:color="auto"/>
              <w:right w:val="single" w:sz="4" w:space="0" w:color="auto"/>
            </w:tcBorders>
            <w:vAlign w:val="center"/>
          </w:tcPr>
          <w:p w:rsidR="00C874E6" w:rsidRPr="00A779AC" w:rsidRDefault="00C874E6" w:rsidP="00197564">
            <w:pPr>
              <w:jc w:val="center"/>
              <w:rPr>
                <w:color w:val="000000"/>
              </w:rPr>
            </w:pPr>
            <w:r w:rsidRPr="00A779AC">
              <w:rPr>
                <w:color w:val="000000"/>
              </w:rPr>
              <w:t>102,1</w:t>
            </w:r>
          </w:p>
        </w:tc>
      </w:tr>
      <w:tr w:rsidR="00C874E6" w:rsidRPr="00A779AC" w:rsidTr="003F5695">
        <w:trPr>
          <w:trHeight w:val="450"/>
          <w:jc w:val="center"/>
        </w:trPr>
        <w:tc>
          <w:tcPr>
            <w:tcW w:w="2344" w:type="pct"/>
            <w:tcBorders>
              <w:top w:val="nil"/>
              <w:left w:val="single" w:sz="4" w:space="0" w:color="auto"/>
              <w:bottom w:val="single" w:sz="4" w:space="0" w:color="auto"/>
              <w:right w:val="single" w:sz="4" w:space="0" w:color="auto"/>
            </w:tcBorders>
            <w:shd w:val="clear" w:color="auto" w:fill="auto"/>
            <w:noWrap/>
            <w:vAlign w:val="center"/>
            <w:hideMark/>
          </w:tcPr>
          <w:p w:rsidR="00C874E6" w:rsidRPr="00A779AC" w:rsidRDefault="00C874E6" w:rsidP="00B15CE6">
            <w:pPr>
              <w:rPr>
                <w:color w:val="000000"/>
              </w:rPr>
            </w:pPr>
            <w:r w:rsidRPr="00A779AC">
              <w:rPr>
                <w:color w:val="000000"/>
              </w:rPr>
              <w:t>Оборот общественного питания</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102,6</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102,8</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103,5</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103,8</w:t>
            </w:r>
          </w:p>
        </w:tc>
        <w:tc>
          <w:tcPr>
            <w:tcW w:w="538" w:type="pct"/>
            <w:tcBorders>
              <w:top w:val="nil"/>
              <w:left w:val="nil"/>
              <w:bottom w:val="single" w:sz="4" w:space="0" w:color="auto"/>
              <w:right w:val="single" w:sz="4" w:space="0" w:color="auto"/>
            </w:tcBorders>
            <w:vAlign w:val="center"/>
          </w:tcPr>
          <w:p w:rsidR="00C874E6" w:rsidRPr="00C874E6" w:rsidRDefault="00C874E6" w:rsidP="00197564">
            <w:pPr>
              <w:jc w:val="center"/>
              <w:rPr>
                <w:color w:val="000000"/>
                <w:lang w:val="en-US"/>
              </w:rPr>
            </w:pPr>
            <w:r>
              <w:rPr>
                <w:color w:val="000000"/>
              </w:rPr>
              <w:t>103,</w:t>
            </w:r>
            <w:r>
              <w:rPr>
                <w:color w:val="000000"/>
                <w:lang w:val="en-US"/>
              </w:rPr>
              <w:t>9</w:t>
            </w:r>
          </w:p>
        </w:tc>
      </w:tr>
      <w:tr w:rsidR="00C874E6" w:rsidRPr="00A779AC" w:rsidTr="003F5695">
        <w:trPr>
          <w:trHeight w:val="420"/>
          <w:jc w:val="center"/>
        </w:trPr>
        <w:tc>
          <w:tcPr>
            <w:tcW w:w="2344" w:type="pct"/>
            <w:tcBorders>
              <w:top w:val="nil"/>
              <w:left w:val="single" w:sz="4" w:space="0" w:color="auto"/>
              <w:bottom w:val="single" w:sz="4" w:space="0" w:color="auto"/>
              <w:right w:val="single" w:sz="4" w:space="0" w:color="auto"/>
            </w:tcBorders>
            <w:shd w:val="clear" w:color="auto" w:fill="auto"/>
            <w:noWrap/>
            <w:vAlign w:val="center"/>
            <w:hideMark/>
          </w:tcPr>
          <w:p w:rsidR="00C874E6" w:rsidRPr="00A779AC" w:rsidRDefault="00C874E6" w:rsidP="00B15CE6">
            <w:pPr>
              <w:rPr>
                <w:color w:val="000000"/>
              </w:rPr>
            </w:pPr>
            <w:r w:rsidRPr="00A779AC">
              <w:rPr>
                <w:color w:val="000000"/>
              </w:rPr>
              <w:t>Объем платных услуг населению</w:t>
            </w:r>
          </w:p>
        </w:tc>
        <w:tc>
          <w:tcPr>
            <w:tcW w:w="519"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99,4</w:t>
            </w:r>
          </w:p>
        </w:tc>
        <w:tc>
          <w:tcPr>
            <w:tcW w:w="528"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99,5</w:t>
            </w:r>
          </w:p>
        </w:tc>
        <w:tc>
          <w:tcPr>
            <w:tcW w:w="533" w:type="pct"/>
            <w:tcBorders>
              <w:top w:val="nil"/>
              <w:left w:val="nil"/>
              <w:bottom w:val="single" w:sz="4" w:space="0" w:color="auto"/>
              <w:right w:val="single" w:sz="4" w:space="0" w:color="auto"/>
            </w:tcBorders>
            <w:shd w:val="clear" w:color="auto" w:fill="auto"/>
            <w:noWrap/>
            <w:vAlign w:val="center"/>
          </w:tcPr>
          <w:p w:rsidR="00C874E6" w:rsidRPr="00A779AC" w:rsidRDefault="00C874E6" w:rsidP="004975DD">
            <w:pPr>
              <w:jc w:val="center"/>
              <w:rPr>
                <w:color w:val="000000"/>
              </w:rPr>
            </w:pPr>
            <w:r w:rsidRPr="00A779AC">
              <w:rPr>
                <w:color w:val="000000"/>
              </w:rPr>
              <w:t>99,0</w:t>
            </w:r>
          </w:p>
        </w:tc>
        <w:tc>
          <w:tcPr>
            <w:tcW w:w="538" w:type="pct"/>
            <w:tcBorders>
              <w:top w:val="nil"/>
              <w:left w:val="nil"/>
              <w:bottom w:val="single" w:sz="4" w:space="0" w:color="auto"/>
              <w:right w:val="single" w:sz="4" w:space="0" w:color="auto"/>
            </w:tcBorders>
            <w:shd w:val="clear" w:color="auto" w:fill="auto"/>
            <w:noWrap/>
            <w:vAlign w:val="center"/>
          </w:tcPr>
          <w:p w:rsidR="00C874E6" w:rsidRPr="00A779AC" w:rsidRDefault="00C874E6" w:rsidP="00B15CE6">
            <w:pPr>
              <w:jc w:val="center"/>
              <w:rPr>
                <w:color w:val="000000"/>
              </w:rPr>
            </w:pPr>
            <w:r w:rsidRPr="00A779AC">
              <w:rPr>
                <w:color w:val="000000"/>
              </w:rPr>
              <w:t>99,1</w:t>
            </w:r>
          </w:p>
        </w:tc>
        <w:tc>
          <w:tcPr>
            <w:tcW w:w="538" w:type="pct"/>
            <w:tcBorders>
              <w:top w:val="nil"/>
              <w:left w:val="nil"/>
              <w:bottom w:val="single" w:sz="4" w:space="0" w:color="auto"/>
              <w:right w:val="single" w:sz="4" w:space="0" w:color="auto"/>
            </w:tcBorders>
            <w:vAlign w:val="center"/>
          </w:tcPr>
          <w:p w:rsidR="00C874E6" w:rsidRPr="00C874E6" w:rsidRDefault="00C874E6" w:rsidP="00C874E6">
            <w:pPr>
              <w:jc w:val="center"/>
              <w:rPr>
                <w:color w:val="000000"/>
                <w:lang w:val="en-US"/>
              </w:rPr>
            </w:pPr>
            <w:r w:rsidRPr="00A779AC">
              <w:rPr>
                <w:color w:val="000000"/>
              </w:rPr>
              <w:t>99,</w:t>
            </w:r>
            <w:r>
              <w:rPr>
                <w:color w:val="000000"/>
                <w:lang w:val="en-US"/>
              </w:rPr>
              <w:t>0</w:t>
            </w:r>
          </w:p>
        </w:tc>
      </w:tr>
    </w:tbl>
    <w:p w:rsidR="000D5AE6" w:rsidRPr="00A779AC" w:rsidRDefault="000D5AE6" w:rsidP="00B15CE6">
      <w:pPr>
        <w:jc w:val="both"/>
        <w:rPr>
          <w:sz w:val="28"/>
          <w:szCs w:val="28"/>
        </w:rPr>
      </w:pPr>
    </w:p>
    <w:p w:rsidR="00B15CE6" w:rsidRPr="00A779AC" w:rsidRDefault="00B15CE6" w:rsidP="00B15CE6">
      <w:pPr>
        <w:ind w:firstLine="709"/>
        <w:jc w:val="both"/>
        <w:rPr>
          <w:sz w:val="28"/>
          <w:szCs w:val="28"/>
        </w:rPr>
      </w:pPr>
      <w:r w:rsidRPr="00A779AC">
        <w:rPr>
          <w:sz w:val="28"/>
          <w:szCs w:val="28"/>
        </w:rPr>
        <w:t>Политика импортозамещения улучшила ситуацию в сельском хозяйстве, за пять лет прирост объема сельскохозяйственной продукции составил 25 %. Рост объема строительных работ был минимальный (на 2,8 % за пять лет) при увеличении ввода в действие жилых домов на 16,9 %.</w:t>
      </w:r>
    </w:p>
    <w:p w:rsidR="00B15CE6" w:rsidRPr="00A779AC" w:rsidRDefault="00B15CE6" w:rsidP="00B15CE6">
      <w:pPr>
        <w:ind w:firstLine="709"/>
        <w:jc w:val="both"/>
        <w:rPr>
          <w:sz w:val="28"/>
          <w:szCs w:val="28"/>
        </w:rPr>
      </w:pPr>
      <w:r w:rsidRPr="00A779AC">
        <w:rPr>
          <w:sz w:val="28"/>
          <w:szCs w:val="28"/>
        </w:rPr>
        <w:t xml:space="preserve">Структура ВРП Курской области формируется тремя крупными секторами экономики – промышленностью (36 %), сферой услуг (31 %) и сельским хозяйством (17,5 %). Для экономики Курской области характерна высокая зависимость от деятельности двух важнейших предприятий – </w:t>
      </w:r>
      <w:r w:rsidRPr="00A779AC">
        <w:rPr>
          <w:sz w:val="28"/>
          <w:szCs w:val="28"/>
        </w:rPr>
        <w:lastRenderedPageBreak/>
        <w:t xml:space="preserve">градообразующего для города Железногорска </w:t>
      </w:r>
      <w:r w:rsidR="00E91C08" w:rsidRPr="00A779AC">
        <w:rPr>
          <w:sz w:val="28"/>
          <w:szCs w:val="28"/>
        </w:rPr>
        <w:t>АО «Михайловский ГОК им. А.В. Варичева»</w:t>
      </w:r>
      <w:r w:rsidRPr="00A779AC">
        <w:rPr>
          <w:sz w:val="28"/>
          <w:szCs w:val="28"/>
        </w:rPr>
        <w:t xml:space="preserve"> и расположенной в городе Курчатов</w:t>
      </w:r>
      <w:r w:rsidR="003F5695">
        <w:rPr>
          <w:sz w:val="28"/>
          <w:szCs w:val="28"/>
        </w:rPr>
        <w:t>е</w:t>
      </w:r>
      <w:r w:rsidRPr="00A779AC">
        <w:rPr>
          <w:sz w:val="28"/>
          <w:szCs w:val="28"/>
        </w:rPr>
        <w:t xml:space="preserve"> Курской АЭС. </w:t>
      </w:r>
    </w:p>
    <w:p w:rsidR="00B15CE6" w:rsidRPr="00A779AC" w:rsidRDefault="00094F25" w:rsidP="00B15CE6">
      <w:pPr>
        <w:ind w:firstLine="709"/>
        <w:jc w:val="both"/>
        <w:rPr>
          <w:sz w:val="28"/>
          <w:szCs w:val="28"/>
        </w:rPr>
      </w:pPr>
      <w:r w:rsidRPr="00A779AC">
        <w:rPr>
          <w:sz w:val="28"/>
          <w:szCs w:val="28"/>
        </w:rPr>
        <w:t>Распределение промышленного производства Курской области между основными видами экономической деятельности (далее – ВЭД) относительно устойчиво в течени</w:t>
      </w:r>
      <w:proofErr w:type="gramStart"/>
      <w:r w:rsidRPr="00A779AC">
        <w:rPr>
          <w:sz w:val="28"/>
          <w:szCs w:val="28"/>
        </w:rPr>
        <w:t>и</w:t>
      </w:r>
      <w:proofErr w:type="gramEnd"/>
      <w:r w:rsidRPr="00A779AC">
        <w:rPr>
          <w:sz w:val="28"/>
          <w:szCs w:val="28"/>
        </w:rPr>
        <w:t xml:space="preserve"> рассматриваемого периода.</w:t>
      </w:r>
      <w:r w:rsidR="00F6495A" w:rsidRPr="00A779AC">
        <w:rPr>
          <w:sz w:val="28"/>
          <w:szCs w:val="28"/>
        </w:rPr>
        <w:t xml:space="preserve"> </w:t>
      </w:r>
      <w:proofErr w:type="gramStart"/>
      <w:r w:rsidR="00B15CE6" w:rsidRPr="00A779AC">
        <w:rPr>
          <w:sz w:val="28"/>
          <w:szCs w:val="28"/>
        </w:rPr>
        <w:t xml:space="preserve">Удельный вес ВЭД «добыча полезных ископаемых» (по объему отгруженной продукции) составил в 2018 году 26 %, ВЭД «обрабатывающие производства» - 55 %, ВЭД «обеспечение электроэнергией, газом и паром» - 19 %. Специфической особенностью является доминирование двух крупнейших предприятий – </w:t>
      </w:r>
      <w:r w:rsidR="00E91C08" w:rsidRPr="00A779AC">
        <w:rPr>
          <w:sz w:val="28"/>
          <w:szCs w:val="28"/>
        </w:rPr>
        <w:t>АО «Михайловский ГОК им. А.В. Варичева»</w:t>
      </w:r>
      <w:r w:rsidR="00B15CE6" w:rsidRPr="00A779AC">
        <w:rPr>
          <w:sz w:val="28"/>
          <w:szCs w:val="28"/>
        </w:rPr>
        <w:t xml:space="preserve"> (ВЭД «добыча полезных ископаемых») и филиала АО «Концерн Росэнергоатом» «Курская АЭС» (ВЭ</w:t>
      </w:r>
      <w:r w:rsidR="00A84672" w:rsidRPr="00A779AC">
        <w:rPr>
          <w:sz w:val="28"/>
          <w:szCs w:val="28"/>
        </w:rPr>
        <w:t xml:space="preserve">Д «обеспечение электроэнергией </w:t>
      </w:r>
      <w:r w:rsidR="00B15CE6" w:rsidRPr="00A779AC">
        <w:rPr>
          <w:sz w:val="28"/>
          <w:szCs w:val="28"/>
        </w:rPr>
        <w:t>и паром»), на их долю приходится</w:t>
      </w:r>
      <w:proofErr w:type="gramEnd"/>
      <w:r w:rsidR="00B15CE6" w:rsidRPr="00A779AC">
        <w:rPr>
          <w:sz w:val="28"/>
          <w:szCs w:val="28"/>
        </w:rPr>
        <w:t xml:space="preserve"> более 40 % общего промышленного производства в стоимостном выражении.</w:t>
      </w:r>
    </w:p>
    <w:p w:rsidR="00B15CE6" w:rsidRPr="00A779AC" w:rsidRDefault="00B15CE6" w:rsidP="00B15CE6">
      <w:pPr>
        <w:ind w:firstLine="709"/>
        <w:jc w:val="both"/>
        <w:rPr>
          <w:sz w:val="28"/>
          <w:szCs w:val="28"/>
        </w:rPr>
      </w:pPr>
      <w:r w:rsidRPr="00A779AC">
        <w:rPr>
          <w:sz w:val="28"/>
          <w:szCs w:val="28"/>
        </w:rPr>
        <w:t xml:space="preserve">Более половины объема обрабатывающих производств (по объему отгруженной продукции) приходится на производство пищевых продуктов, рассредоточенное по территории Курской области. Предприятия по производству пищевых продуктов находятся во многих городах и сельских районах, их базой является развитое сельское хозяйство.  </w:t>
      </w:r>
    </w:p>
    <w:p w:rsidR="00B15CE6" w:rsidRPr="00A779AC" w:rsidRDefault="00B15CE6" w:rsidP="00B15CE6">
      <w:pPr>
        <w:ind w:firstLine="709"/>
        <w:jc w:val="both"/>
        <w:rPr>
          <w:sz w:val="28"/>
          <w:szCs w:val="28"/>
        </w:rPr>
      </w:pPr>
      <w:r w:rsidRPr="00A779AC">
        <w:rPr>
          <w:sz w:val="28"/>
          <w:szCs w:val="28"/>
        </w:rPr>
        <w:t xml:space="preserve">Агропромышленный комплекс - один из приоритетных секторов экономики Курской области – представлен крупными сельхозпредприятиями, фермерскими и личными хозяйствами. </w:t>
      </w:r>
    </w:p>
    <w:p w:rsidR="00C46998" w:rsidRPr="00A779AC" w:rsidRDefault="00C46998" w:rsidP="00C46998">
      <w:pPr>
        <w:pStyle w:val="af0"/>
        <w:jc w:val="center"/>
        <w:rPr>
          <w:szCs w:val="28"/>
        </w:rPr>
      </w:pPr>
    </w:p>
    <w:p w:rsidR="00F76A9F" w:rsidRPr="00A779AC" w:rsidRDefault="00630B80" w:rsidP="002C0122">
      <w:pPr>
        <w:pStyle w:val="1"/>
        <w:numPr>
          <w:ilvl w:val="0"/>
          <w:numId w:val="41"/>
        </w:numPr>
        <w:spacing w:before="0" w:after="0"/>
        <w:rPr>
          <w:color w:val="auto"/>
          <w:szCs w:val="28"/>
        </w:rPr>
      </w:pPr>
      <w:bookmarkStart w:id="4" w:name="_Toc415639062"/>
      <w:bookmarkStart w:id="5" w:name="_Toc480995656"/>
      <w:bookmarkStart w:id="6" w:name="_Toc38876749"/>
      <w:r w:rsidRPr="00A779AC">
        <w:rPr>
          <w:color w:val="auto"/>
          <w:szCs w:val="28"/>
        </w:rPr>
        <w:t xml:space="preserve">Анализ существующего состояния электроэнергетики </w:t>
      </w:r>
    </w:p>
    <w:p w:rsidR="00630B80" w:rsidRPr="00A779AC" w:rsidRDefault="00E324FE" w:rsidP="00F76A9F">
      <w:pPr>
        <w:pStyle w:val="1"/>
        <w:spacing w:before="0" w:after="0"/>
        <w:ind w:left="720"/>
        <w:rPr>
          <w:color w:val="auto"/>
          <w:szCs w:val="28"/>
        </w:rPr>
      </w:pPr>
      <w:r w:rsidRPr="00A779AC">
        <w:rPr>
          <w:color w:val="auto"/>
          <w:szCs w:val="28"/>
        </w:rPr>
        <w:t xml:space="preserve">Курской </w:t>
      </w:r>
      <w:r w:rsidR="00630B80" w:rsidRPr="00A779AC">
        <w:rPr>
          <w:color w:val="auto"/>
          <w:szCs w:val="28"/>
        </w:rPr>
        <w:t>области</w:t>
      </w:r>
      <w:bookmarkEnd w:id="4"/>
      <w:bookmarkEnd w:id="5"/>
      <w:r w:rsidR="00F64EDB" w:rsidRPr="00A779AC">
        <w:rPr>
          <w:color w:val="auto"/>
          <w:szCs w:val="28"/>
        </w:rPr>
        <w:t xml:space="preserve"> за </w:t>
      </w:r>
      <w:r w:rsidR="00241A6A" w:rsidRPr="00A779AC">
        <w:rPr>
          <w:color w:val="auto"/>
          <w:szCs w:val="28"/>
        </w:rPr>
        <w:t>период 201</w:t>
      </w:r>
      <w:r w:rsidR="00197564" w:rsidRPr="00197564">
        <w:rPr>
          <w:color w:val="auto"/>
          <w:szCs w:val="28"/>
        </w:rPr>
        <w:t>7</w:t>
      </w:r>
      <w:r w:rsidR="00197564">
        <w:rPr>
          <w:color w:val="auto"/>
          <w:szCs w:val="28"/>
        </w:rPr>
        <w:t>-202</w:t>
      </w:r>
      <w:r w:rsidR="00197564" w:rsidRPr="00197564">
        <w:rPr>
          <w:color w:val="auto"/>
          <w:szCs w:val="28"/>
        </w:rPr>
        <w:t>1</w:t>
      </w:r>
      <w:r w:rsidR="00CD4B8D" w:rsidRPr="00A779AC">
        <w:rPr>
          <w:color w:val="auto"/>
          <w:szCs w:val="28"/>
        </w:rPr>
        <w:t xml:space="preserve"> </w:t>
      </w:r>
      <w:r w:rsidR="00402116" w:rsidRPr="00A779AC">
        <w:rPr>
          <w:color w:val="auto"/>
          <w:szCs w:val="28"/>
        </w:rPr>
        <w:t>годов</w:t>
      </w:r>
      <w:bookmarkEnd w:id="6"/>
    </w:p>
    <w:p w:rsidR="004960D2" w:rsidRPr="00A779AC" w:rsidRDefault="004960D2" w:rsidP="004960D2">
      <w:pPr>
        <w:rPr>
          <w:sz w:val="28"/>
          <w:szCs w:val="28"/>
        </w:rPr>
      </w:pPr>
    </w:p>
    <w:p w:rsidR="00630B80" w:rsidRPr="00A779AC" w:rsidRDefault="00630B80" w:rsidP="002C0122">
      <w:pPr>
        <w:pStyle w:val="20"/>
        <w:numPr>
          <w:ilvl w:val="1"/>
          <w:numId w:val="42"/>
        </w:numPr>
        <w:tabs>
          <w:tab w:val="left" w:pos="709"/>
        </w:tabs>
        <w:spacing w:before="0" w:after="0"/>
        <w:rPr>
          <w:bCs/>
        </w:rPr>
      </w:pPr>
      <w:bookmarkStart w:id="7" w:name="_Toc480995657"/>
      <w:bookmarkStart w:id="8" w:name="_Toc38876750"/>
      <w:r w:rsidRPr="00A779AC">
        <w:rPr>
          <w:bCs/>
        </w:rPr>
        <w:t xml:space="preserve">Характеристика энергосистемы </w:t>
      </w:r>
      <w:r w:rsidR="00E324FE" w:rsidRPr="00A779AC">
        <w:rPr>
          <w:bCs/>
        </w:rPr>
        <w:t>Курской</w:t>
      </w:r>
      <w:r w:rsidRPr="00A779AC">
        <w:rPr>
          <w:bCs/>
        </w:rPr>
        <w:t xml:space="preserve"> области</w:t>
      </w:r>
      <w:bookmarkEnd w:id="7"/>
      <w:bookmarkEnd w:id="8"/>
    </w:p>
    <w:p w:rsidR="00CE6D83" w:rsidRPr="00A779AC" w:rsidRDefault="00CE6D83" w:rsidP="00CE6D83">
      <w:pPr>
        <w:rPr>
          <w:sz w:val="28"/>
          <w:szCs w:val="28"/>
        </w:rPr>
      </w:pPr>
    </w:p>
    <w:p w:rsidR="00630B80" w:rsidRPr="00A779AC" w:rsidRDefault="00E324FE" w:rsidP="0089737F">
      <w:pPr>
        <w:ind w:firstLine="709"/>
        <w:jc w:val="both"/>
        <w:rPr>
          <w:sz w:val="28"/>
          <w:szCs w:val="28"/>
        </w:rPr>
      </w:pPr>
      <w:r w:rsidRPr="00A779AC">
        <w:rPr>
          <w:sz w:val="28"/>
          <w:szCs w:val="28"/>
        </w:rPr>
        <w:t>Э</w:t>
      </w:r>
      <w:r w:rsidR="00630B80" w:rsidRPr="00A779AC">
        <w:rPr>
          <w:sz w:val="28"/>
          <w:szCs w:val="28"/>
        </w:rPr>
        <w:t>нергосистема</w:t>
      </w:r>
      <w:r w:rsidRPr="00A779AC">
        <w:rPr>
          <w:sz w:val="28"/>
          <w:szCs w:val="28"/>
        </w:rPr>
        <w:t xml:space="preserve"> Курской области</w:t>
      </w:r>
      <w:r w:rsidR="00630B80" w:rsidRPr="00A779AC">
        <w:rPr>
          <w:sz w:val="28"/>
          <w:szCs w:val="28"/>
        </w:rPr>
        <w:t xml:space="preserve"> работает в составе объединенной энергетической системы Центра параллельно с Единой энергетической системой России. Диспетчерское управление режимами параллельной работы </w:t>
      </w:r>
      <w:r w:rsidR="005F367B" w:rsidRPr="00A779AC">
        <w:rPr>
          <w:sz w:val="28"/>
          <w:szCs w:val="28"/>
        </w:rPr>
        <w:t xml:space="preserve">энергосистемы </w:t>
      </w:r>
      <w:r w:rsidRPr="00A779AC">
        <w:rPr>
          <w:sz w:val="28"/>
          <w:szCs w:val="28"/>
        </w:rPr>
        <w:t>Курской</w:t>
      </w:r>
      <w:r w:rsidR="005F367B" w:rsidRPr="00A779AC">
        <w:rPr>
          <w:sz w:val="28"/>
          <w:szCs w:val="28"/>
        </w:rPr>
        <w:t xml:space="preserve"> области</w:t>
      </w:r>
      <w:r w:rsidR="00630B80" w:rsidRPr="00A779AC">
        <w:rPr>
          <w:sz w:val="28"/>
          <w:szCs w:val="28"/>
        </w:rPr>
        <w:t xml:space="preserve"> в составе ЕЭС России осуществляется </w:t>
      </w:r>
      <w:r w:rsidR="00BD7FB6">
        <w:rPr>
          <w:sz w:val="28"/>
          <w:szCs w:val="28"/>
        </w:rPr>
        <w:t>Ф</w:t>
      </w:r>
      <w:r w:rsidR="00F76A9F" w:rsidRPr="00A779AC">
        <w:rPr>
          <w:sz w:val="28"/>
          <w:szCs w:val="28"/>
        </w:rPr>
        <w:t xml:space="preserve">илиалом АО «СО ЕЭС» </w:t>
      </w:r>
      <w:r w:rsidR="00AE06AD">
        <w:rPr>
          <w:sz w:val="28"/>
          <w:szCs w:val="28"/>
        </w:rPr>
        <w:t xml:space="preserve">Курское </w:t>
      </w:r>
      <w:r w:rsidR="00F76A9F" w:rsidRPr="00A779AC">
        <w:rPr>
          <w:sz w:val="28"/>
          <w:szCs w:val="28"/>
        </w:rPr>
        <w:t xml:space="preserve">РДУ </w:t>
      </w:r>
      <w:r w:rsidR="00AE06AD">
        <w:rPr>
          <w:sz w:val="28"/>
          <w:szCs w:val="28"/>
        </w:rPr>
        <w:t xml:space="preserve">(осуществляет оперативно-диспетчерское управление </w:t>
      </w:r>
      <w:r w:rsidR="00F76A9F" w:rsidRPr="00A779AC">
        <w:rPr>
          <w:sz w:val="28"/>
          <w:szCs w:val="28"/>
        </w:rPr>
        <w:t>энергосистем Курской, Орловской и Белгородской областей</w:t>
      </w:r>
      <w:r w:rsidR="00AE06AD">
        <w:rPr>
          <w:sz w:val="28"/>
          <w:szCs w:val="28"/>
        </w:rPr>
        <w:t>)</w:t>
      </w:r>
      <w:r w:rsidR="00630B80" w:rsidRPr="00A779AC">
        <w:rPr>
          <w:sz w:val="28"/>
          <w:szCs w:val="28"/>
        </w:rPr>
        <w:t>.</w:t>
      </w:r>
    </w:p>
    <w:p w:rsidR="00630B80" w:rsidRPr="00A779AC" w:rsidRDefault="00FC41DF" w:rsidP="0089737F">
      <w:pPr>
        <w:ind w:firstLine="709"/>
        <w:jc w:val="both"/>
        <w:rPr>
          <w:sz w:val="28"/>
          <w:szCs w:val="28"/>
        </w:rPr>
      </w:pPr>
      <w:r w:rsidRPr="00A779AC">
        <w:rPr>
          <w:sz w:val="28"/>
          <w:szCs w:val="28"/>
        </w:rPr>
        <w:t xml:space="preserve">Энергосистема Курской области </w:t>
      </w:r>
      <w:r w:rsidR="00630B80" w:rsidRPr="00A779AC">
        <w:rPr>
          <w:sz w:val="28"/>
          <w:szCs w:val="28"/>
        </w:rPr>
        <w:t xml:space="preserve">граничит с </w:t>
      </w:r>
      <w:r w:rsidRPr="00A779AC">
        <w:rPr>
          <w:sz w:val="28"/>
          <w:szCs w:val="28"/>
        </w:rPr>
        <w:t>энергосистемами Белгородской, Орловской, Липецкой, Брянской областей и СЭС НЭК Укрэнерго.</w:t>
      </w:r>
    </w:p>
    <w:p w:rsidR="00AF4384" w:rsidRPr="00A779AC" w:rsidRDefault="00AF4384" w:rsidP="0089737F">
      <w:pPr>
        <w:ind w:firstLine="709"/>
        <w:jc w:val="both"/>
        <w:rPr>
          <w:sz w:val="28"/>
          <w:szCs w:val="28"/>
        </w:rPr>
      </w:pPr>
      <w:r w:rsidRPr="00A779AC">
        <w:rPr>
          <w:sz w:val="28"/>
          <w:szCs w:val="28"/>
        </w:rPr>
        <w:t xml:space="preserve">Протяженность линий электропередачи напряжением 110-750 кВ составляет </w:t>
      </w:r>
      <w:r w:rsidR="002B4C57" w:rsidRPr="00A779AC">
        <w:rPr>
          <w:sz w:val="28"/>
          <w:szCs w:val="28"/>
        </w:rPr>
        <w:t>3346,4</w:t>
      </w:r>
      <w:r w:rsidRPr="00A779AC">
        <w:rPr>
          <w:sz w:val="28"/>
          <w:szCs w:val="28"/>
        </w:rPr>
        <w:t xml:space="preserve"> км (суммарная длина ЛЭП указана территориально по Курской области), количество подстанций 110 кВ и выше - 116 единиц общей трансформаторной мощностью </w:t>
      </w:r>
      <w:r w:rsidR="002B4C57" w:rsidRPr="00A779AC">
        <w:rPr>
          <w:sz w:val="28"/>
          <w:szCs w:val="28"/>
        </w:rPr>
        <w:t xml:space="preserve">6046,3 </w:t>
      </w:r>
      <w:r w:rsidRPr="00A779AC">
        <w:rPr>
          <w:sz w:val="28"/>
          <w:szCs w:val="28"/>
        </w:rPr>
        <w:t>МВА.</w:t>
      </w:r>
    </w:p>
    <w:p w:rsidR="00AF4384" w:rsidRPr="00A779AC" w:rsidRDefault="00AF4384" w:rsidP="0089737F">
      <w:pPr>
        <w:ind w:firstLine="709"/>
        <w:jc w:val="both"/>
        <w:rPr>
          <w:sz w:val="28"/>
          <w:szCs w:val="28"/>
        </w:rPr>
      </w:pPr>
      <w:r w:rsidRPr="00A779AC">
        <w:rPr>
          <w:sz w:val="28"/>
          <w:szCs w:val="28"/>
        </w:rPr>
        <w:t xml:space="preserve">Суммарная установленная мощность электростанций энергосистемы </w:t>
      </w:r>
      <w:r w:rsidR="00AE06AD" w:rsidRPr="00A779AC">
        <w:rPr>
          <w:sz w:val="28"/>
          <w:szCs w:val="28"/>
        </w:rPr>
        <w:t>Курской</w:t>
      </w:r>
      <w:r w:rsidR="00AE06AD">
        <w:rPr>
          <w:sz w:val="28"/>
          <w:szCs w:val="28"/>
        </w:rPr>
        <w:t xml:space="preserve"> области</w:t>
      </w:r>
      <w:r w:rsidR="00AE06AD" w:rsidRPr="00A779AC">
        <w:rPr>
          <w:sz w:val="28"/>
          <w:szCs w:val="28"/>
        </w:rPr>
        <w:t xml:space="preserve"> </w:t>
      </w:r>
      <w:r w:rsidRPr="00A779AC">
        <w:rPr>
          <w:sz w:val="28"/>
          <w:szCs w:val="28"/>
        </w:rPr>
        <w:t>на 01.01.</w:t>
      </w:r>
      <w:r w:rsidR="009E63D7" w:rsidRPr="00A779AC">
        <w:rPr>
          <w:sz w:val="28"/>
          <w:szCs w:val="28"/>
        </w:rPr>
        <w:t>202</w:t>
      </w:r>
      <w:r w:rsidR="00197564" w:rsidRPr="00197564">
        <w:rPr>
          <w:sz w:val="28"/>
          <w:szCs w:val="28"/>
        </w:rPr>
        <w:t>2</w:t>
      </w:r>
      <w:r w:rsidR="00241A6A" w:rsidRPr="00A779AC">
        <w:rPr>
          <w:sz w:val="28"/>
          <w:szCs w:val="28"/>
        </w:rPr>
        <w:t xml:space="preserve"> </w:t>
      </w:r>
      <w:r w:rsidR="006A2F53">
        <w:rPr>
          <w:sz w:val="28"/>
          <w:szCs w:val="28"/>
        </w:rPr>
        <w:t>составляет 3</w:t>
      </w:r>
      <w:r w:rsidR="006A2F53" w:rsidRPr="006A2F53">
        <w:rPr>
          <w:sz w:val="28"/>
          <w:szCs w:val="28"/>
        </w:rPr>
        <w:t>270,7 МВт</w:t>
      </w:r>
      <w:r w:rsidRPr="00A779AC">
        <w:rPr>
          <w:sz w:val="28"/>
          <w:szCs w:val="28"/>
        </w:rPr>
        <w:t xml:space="preserve">. </w:t>
      </w:r>
    </w:p>
    <w:p w:rsidR="00630B80" w:rsidRPr="00A779AC" w:rsidRDefault="00630B80" w:rsidP="0089737F">
      <w:pPr>
        <w:ind w:firstLine="709"/>
        <w:jc w:val="both"/>
        <w:rPr>
          <w:sz w:val="28"/>
          <w:szCs w:val="28"/>
        </w:rPr>
      </w:pPr>
      <w:r w:rsidRPr="00A779AC">
        <w:rPr>
          <w:sz w:val="28"/>
          <w:szCs w:val="28"/>
        </w:rPr>
        <w:lastRenderedPageBreak/>
        <w:t xml:space="preserve">Основу электроэнергетики </w:t>
      </w:r>
      <w:r w:rsidR="00803456" w:rsidRPr="00A779AC">
        <w:rPr>
          <w:sz w:val="28"/>
          <w:szCs w:val="28"/>
        </w:rPr>
        <w:t>Курской</w:t>
      </w:r>
      <w:r w:rsidRPr="00A779AC">
        <w:rPr>
          <w:sz w:val="28"/>
          <w:szCs w:val="28"/>
        </w:rPr>
        <w:t xml:space="preserve"> области составляют следующие энергокомпании:</w:t>
      </w:r>
    </w:p>
    <w:p w:rsidR="00630B80" w:rsidRPr="00A779AC" w:rsidRDefault="009A49F5" w:rsidP="002C0122">
      <w:pPr>
        <w:pStyle w:val="a8"/>
        <w:numPr>
          <w:ilvl w:val="0"/>
          <w:numId w:val="26"/>
        </w:numPr>
        <w:tabs>
          <w:tab w:val="left" w:pos="993"/>
        </w:tabs>
        <w:ind w:left="0" w:firstLine="567"/>
        <w:jc w:val="both"/>
        <w:rPr>
          <w:sz w:val="28"/>
          <w:szCs w:val="28"/>
        </w:rPr>
      </w:pPr>
      <w:r w:rsidRPr="00A779AC">
        <w:rPr>
          <w:sz w:val="28"/>
          <w:szCs w:val="28"/>
        </w:rPr>
        <w:t>филиал</w:t>
      </w:r>
      <w:r w:rsidR="00BC1C52" w:rsidRPr="00A779AC">
        <w:rPr>
          <w:sz w:val="28"/>
          <w:szCs w:val="28"/>
        </w:rPr>
        <w:t xml:space="preserve"> </w:t>
      </w:r>
      <w:r w:rsidRPr="00A779AC">
        <w:rPr>
          <w:sz w:val="28"/>
          <w:szCs w:val="28"/>
        </w:rPr>
        <w:t>АО «Концерн Росэнергоатом» «Курская атомная станция</w:t>
      </w:r>
      <w:r w:rsidR="00BC1C52" w:rsidRPr="00A779AC">
        <w:rPr>
          <w:sz w:val="28"/>
          <w:szCs w:val="28"/>
        </w:rPr>
        <w:t>»</w:t>
      </w:r>
      <w:r w:rsidRPr="00A779AC">
        <w:rPr>
          <w:sz w:val="28"/>
          <w:szCs w:val="28"/>
        </w:rPr>
        <w:t xml:space="preserve"> (Курская АЭС)</w:t>
      </w:r>
      <w:r w:rsidR="00630B80" w:rsidRPr="00A779AC">
        <w:rPr>
          <w:sz w:val="28"/>
          <w:szCs w:val="28"/>
        </w:rPr>
        <w:t>;</w:t>
      </w:r>
    </w:p>
    <w:p w:rsidR="00630B80" w:rsidRPr="00A779AC" w:rsidRDefault="00630B80" w:rsidP="002C0122">
      <w:pPr>
        <w:pStyle w:val="a8"/>
        <w:numPr>
          <w:ilvl w:val="0"/>
          <w:numId w:val="26"/>
        </w:numPr>
        <w:tabs>
          <w:tab w:val="left" w:pos="993"/>
        </w:tabs>
        <w:ind w:left="0" w:firstLine="567"/>
        <w:jc w:val="both"/>
        <w:rPr>
          <w:sz w:val="28"/>
          <w:szCs w:val="28"/>
        </w:rPr>
      </w:pPr>
      <w:r w:rsidRPr="00A779AC">
        <w:rPr>
          <w:sz w:val="28"/>
          <w:szCs w:val="28"/>
        </w:rPr>
        <w:t xml:space="preserve">филиал </w:t>
      </w:r>
      <w:r w:rsidR="00225906" w:rsidRPr="00A779AC">
        <w:rPr>
          <w:sz w:val="28"/>
          <w:szCs w:val="28"/>
        </w:rPr>
        <w:t>П</w:t>
      </w:r>
      <w:r w:rsidRPr="00A779AC">
        <w:rPr>
          <w:sz w:val="28"/>
          <w:szCs w:val="28"/>
        </w:rPr>
        <w:t xml:space="preserve">АО </w:t>
      </w:r>
      <w:r w:rsidR="00410590" w:rsidRPr="00A779AC">
        <w:rPr>
          <w:sz w:val="28"/>
          <w:szCs w:val="28"/>
        </w:rPr>
        <w:t>«</w:t>
      </w:r>
      <w:r w:rsidRPr="00A779AC">
        <w:rPr>
          <w:sz w:val="28"/>
          <w:szCs w:val="28"/>
        </w:rPr>
        <w:t>Квадра</w:t>
      </w:r>
      <w:r w:rsidR="00410590" w:rsidRPr="00A779AC">
        <w:rPr>
          <w:sz w:val="28"/>
          <w:szCs w:val="28"/>
        </w:rPr>
        <w:t>»</w:t>
      </w:r>
      <w:r w:rsidR="0047499B" w:rsidRPr="00A779AC">
        <w:rPr>
          <w:sz w:val="28"/>
          <w:szCs w:val="28"/>
        </w:rPr>
        <w:t xml:space="preserve"> – </w:t>
      </w:r>
      <w:r w:rsidR="00410590" w:rsidRPr="00A779AC">
        <w:rPr>
          <w:sz w:val="28"/>
          <w:szCs w:val="28"/>
        </w:rPr>
        <w:t>«</w:t>
      </w:r>
      <w:r w:rsidR="00BC1C52" w:rsidRPr="00A779AC">
        <w:rPr>
          <w:sz w:val="28"/>
          <w:szCs w:val="28"/>
        </w:rPr>
        <w:t>Курская</w:t>
      </w:r>
      <w:r w:rsidRPr="00A779AC">
        <w:rPr>
          <w:sz w:val="28"/>
          <w:szCs w:val="28"/>
        </w:rPr>
        <w:t xml:space="preserve"> генерация</w:t>
      </w:r>
      <w:r w:rsidR="00410590" w:rsidRPr="00A779AC">
        <w:rPr>
          <w:sz w:val="28"/>
          <w:szCs w:val="28"/>
        </w:rPr>
        <w:t>»</w:t>
      </w:r>
      <w:r w:rsidRPr="00A779AC">
        <w:rPr>
          <w:sz w:val="28"/>
          <w:szCs w:val="28"/>
        </w:rPr>
        <w:t>;</w:t>
      </w:r>
    </w:p>
    <w:p w:rsidR="00630B80" w:rsidRPr="00A779AC" w:rsidRDefault="00630B80" w:rsidP="002C0122">
      <w:pPr>
        <w:pStyle w:val="a8"/>
        <w:numPr>
          <w:ilvl w:val="0"/>
          <w:numId w:val="26"/>
        </w:numPr>
        <w:tabs>
          <w:tab w:val="left" w:pos="993"/>
        </w:tabs>
        <w:ind w:left="0" w:firstLine="567"/>
        <w:jc w:val="both"/>
        <w:rPr>
          <w:sz w:val="28"/>
          <w:szCs w:val="28"/>
        </w:rPr>
      </w:pPr>
      <w:r w:rsidRPr="00A779AC">
        <w:rPr>
          <w:sz w:val="28"/>
          <w:szCs w:val="28"/>
        </w:rPr>
        <w:t xml:space="preserve">филиал </w:t>
      </w:r>
      <w:r w:rsidR="00225906" w:rsidRPr="00A779AC">
        <w:rPr>
          <w:sz w:val="28"/>
          <w:szCs w:val="28"/>
        </w:rPr>
        <w:t>П</w:t>
      </w:r>
      <w:r w:rsidRPr="00A779AC">
        <w:rPr>
          <w:sz w:val="28"/>
          <w:szCs w:val="28"/>
        </w:rPr>
        <w:t xml:space="preserve">АО </w:t>
      </w:r>
      <w:r w:rsidR="00410590" w:rsidRPr="00A779AC">
        <w:rPr>
          <w:sz w:val="28"/>
          <w:szCs w:val="28"/>
        </w:rPr>
        <w:t>«</w:t>
      </w:r>
      <w:r w:rsidRPr="00A779AC">
        <w:rPr>
          <w:sz w:val="28"/>
          <w:szCs w:val="28"/>
        </w:rPr>
        <w:t>ФСК ЕЭС</w:t>
      </w:r>
      <w:r w:rsidR="00410590" w:rsidRPr="00A779AC">
        <w:rPr>
          <w:sz w:val="28"/>
          <w:szCs w:val="28"/>
        </w:rPr>
        <w:t>»</w:t>
      </w:r>
      <w:r w:rsidRPr="00A779AC">
        <w:rPr>
          <w:sz w:val="28"/>
          <w:szCs w:val="28"/>
        </w:rPr>
        <w:t xml:space="preserve"> – </w:t>
      </w:r>
      <w:r w:rsidR="00166661" w:rsidRPr="00A779AC">
        <w:rPr>
          <w:sz w:val="28"/>
          <w:szCs w:val="28"/>
        </w:rPr>
        <w:t>Черноземное</w:t>
      </w:r>
      <w:r w:rsidRPr="00A779AC">
        <w:rPr>
          <w:sz w:val="28"/>
          <w:szCs w:val="28"/>
        </w:rPr>
        <w:t xml:space="preserve"> предприятие магистральных электрических сетей (</w:t>
      </w:r>
      <w:r w:rsidR="00C63336" w:rsidRPr="00A779AC">
        <w:rPr>
          <w:sz w:val="28"/>
          <w:szCs w:val="28"/>
        </w:rPr>
        <w:t>22</w:t>
      </w:r>
      <w:r w:rsidR="009A49F5" w:rsidRPr="00A779AC">
        <w:rPr>
          <w:sz w:val="28"/>
          <w:szCs w:val="28"/>
        </w:rPr>
        <w:t>0</w:t>
      </w:r>
      <w:r w:rsidRPr="00A779AC">
        <w:rPr>
          <w:sz w:val="28"/>
          <w:szCs w:val="28"/>
        </w:rPr>
        <w:t>-</w:t>
      </w:r>
      <w:r w:rsidR="00166661" w:rsidRPr="00A779AC">
        <w:rPr>
          <w:sz w:val="28"/>
          <w:szCs w:val="28"/>
        </w:rPr>
        <w:t>75</w:t>
      </w:r>
      <w:r w:rsidRPr="00A779AC">
        <w:rPr>
          <w:sz w:val="28"/>
          <w:szCs w:val="28"/>
        </w:rPr>
        <w:t>0 кВ);</w:t>
      </w:r>
    </w:p>
    <w:p w:rsidR="00630B80" w:rsidRPr="00A779AC" w:rsidRDefault="00630B80" w:rsidP="002C0122">
      <w:pPr>
        <w:pStyle w:val="a8"/>
        <w:numPr>
          <w:ilvl w:val="0"/>
          <w:numId w:val="26"/>
        </w:numPr>
        <w:tabs>
          <w:tab w:val="left" w:pos="993"/>
        </w:tabs>
        <w:ind w:left="0" w:firstLine="567"/>
        <w:jc w:val="both"/>
        <w:rPr>
          <w:sz w:val="28"/>
          <w:szCs w:val="28"/>
        </w:rPr>
      </w:pPr>
      <w:r w:rsidRPr="00A779AC">
        <w:rPr>
          <w:sz w:val="28"/>
          <w:szCs w:val="28"/>
        </w:rPr>
        <w:t xml:space="preserve">филиал </w:t>
      </w:r>
      <w:r w:rsidR="00B75406">
        <w:rPr>
          <w:sz w:val="28"/>
          <w:szCs w:val="28"/>
        </w:rPr>
        <w:t>ПАО «Россети Центр»</w:t>
      </w:r>
      <w:r w:rsidR="0047499B" w:rsidRPr="00A779AC">
        <w:rPr>
          <w:sz w:val="28"/>
          <w:szCs w:val="28"/>
        </w:rPr>
        <w:t xml:space="preserve"> – «Курскэнерго»</w:t>
      </w:r>
      <w:r w:rsidRPr="00A779AC">
        <w:rPr>
          <w:sz w:val="28"/>
          <w:szCs w:val="28"/>
        </w:rPr>
        <w:t xml:space="preserve">; </w:t>
      </w:r>
    </w:p>
    <w:p w:rsidR="00166661" w:rsidRPr="00A779AC" w:rsidRDefault="00166661" w:rsidP="002C0122">
      <w:pPr>
        <w:pStyle w:val="a8"/>
        <w:numPr>
          <w:ilvl w:val="0"/>
          <w:numId w:val="26"/>
        </w:numPr>
        <w:tabs>
          <w:tab w:val="left" w:pos="993"/>
        </w:tabs>
        <w:ind w:left="0" w:firstLine="567"/>
        <w:jc w:val="both"/>
        <w:rPr>
          <w:sz w:val="28"/>
          <w:szCs w:val="28"/>
        </w:rPr>
      </w:pPr>
      <w:r w:rsidRPr="00A779AC">
        <w:rPr>
          <w:sz w:val="28"/>
          <w:szCs w:val="28"/>
        </w:rPr>
        <w:t>МУП «Горэлектросети»;</w:t>
      </w:r>
    </w:p>
    <w:p w:rsidR="00166661" w:rsidRPr="00A779AC" w:rsidRDefault="00166661" w:rsidP="002C0122">
      <w:pPr>
        <w:pStyle w:val="a8"/>
        <w:numPr>
          <w:ilvl w:val="0"/>
          <w:numId w:val="26"/>
        </w:numPr>
        <w:tabs>
          <w:tab w:val="left" w:pos="993"/>
        </w:tabs>
        <w:ind w:left="0" w:firstLine="567"/>
        <w:jc w:val="both"/>
        <w:rPr>
          <w:sz w:val="28"/>
          <w:szCs w:val="28"/>
        </w:rPr>
      </w:pPr>
      <w:r w:rsidRPr="00A779AC">
        <w:rPr>
          <w:sz w:val="28"/>
          <w:szCs w:val="28"/>
        </w:rPr>
        <w:t xml:space="preserve">АО </w:t>
      </w:r>
      <w:r w:rsidR="004960D2" w:rsidRPr="00A779AC">
        <w:rPr>
          <w:sz w:val="28"/>
          <w:szCs w:val="28"/>
        </w:rPr>
        <w:t xml:space="preserve">«Курские электрические сети» (АО </w:t>
      </w:r>
      <w:r w:rsidRPr="00A779AC">
        <w:rPr>
          <w:sz w:val="28"/>
          <w:szCs w:val="28"/>
        </w:rPr>
        <w:t>«КЭС»</w:t>
      </w:r>
      <w:r w:rsidR="004960D2" w:rsidRPr="00A779AC">
        <w:rPr>
          <w:sz w:val="28"/>
          <w:szCs w:val="28"/>
        </w:rPr>
        <w:t>)</w:t>
      </w:r>
      <w:r w:rsidRPr="00A779AC">
        <w:rPr>
          <w:sz w:val="28"/>
          <w:szCs w:val="28"/>
        </w:rPr>
        <w:t>;</w:t>
      </w:r>
    </w:p>
    <w:p w:rsidR="00166661" w:rsidRPr="00A779AC" w:rsidRDefault="00166661" w:rsidP="002C0122">
      <w:pPr>
        <w:pStyle w:val="a8"/>
        <w:numPr>
          <w:ilvl w:val="0"/>
          <w:numId w:val="26"/>
        </w:numPr>
        <w:tabs>
          <w:tab w:val="left" w:pos="993"/>
        </w:tabs>
        <w:ind w:left="0" w:firstLine="567"/>
        <w:jc w:val="both"/>
        <w:rPr>
          <w:sz w:val="28"/>
          <w:szCs w:val="28"/>
        </w:rPr>
      </w:pPr>
      <w:r w:rsidRPr="00A779AC">
        <w:rPr>
          <w:sz w:val="28"/>
          <w:szCs w:val="28"/>
        </w:rPr>
        <w:t>ОАО «РЖД» - филиал «Юго-Восточная железная дорога»;</w:t>
      </w:r>
    </w:p>
    <w:p w:rsidR="00166661" w:rsidRPr="00A779AC" w:rsidRDefault="00166661" w:rsidP="002C0122">
      <w:pPr>
        <w:pStyle w:val="a8"/>
        <w:numPr>
          <w:ilvl w:val="0"/>
          <w:numId w:val="26"/>
        </w:numPr>
        <w:tabs>
          <w:tab w:val="left" w:pos="993"/>
        </w:tabs>
        <w:ind w:left="0" w:firstLine="567"/>
        <w:jc w:val="both"/>
        <w:rPr>
          <w:sz w:val="28"/>
          <w:szCs w:val="28"/>
        </w:rPr>
      </w:pPr>
      <w:r w:rsidRPr="00A779AC">
        <w:rPr>
          <w:sz w:val="28"/>
          <w:szCs w:val="28"/>
        </w:rPr>
        <w:t>ОАО «РЖД» - филиал «Московская железная дорога»;</w:t>
      </w:r>
    </w:p>
    <w:p w:rsidR="00166661" w:rsidRPr="00A779AC" w:rsidRDefault="00166661" w:rsidP="002C0122">
      <w:pPr>
        <w:pStyle w:val="a8"/>
        <w:numPr>
          <w:ilvl w:val="0"/>
          <w:numId w:val="26"/>
        </w:numPr>
        <w:tabs>
          <w:tab w:val="left" w:pos="993"/>
        </w:tabs>
        <w:ind w:left="0" w:firstLine="567"/>
        <w:jc w:val="both"/>
        <w:rPr>
          <w:sz w:val="28"/>
          <w:szCs w:val="28"/>
        </w:rPr>
      </w:pPr>
      <w:r w:rsidRPr="00A779AC">
        <w:rPr>
          <w:sz w:val="28"/>
          <w:szCs w:val="28"/>
        </w:rPr>
        <w:t>ООО «Железногорская сетевая компания»;</w:t>
      </w:r>
    </w:p>
    <w:p w:rsidR="00166661" w:rsidRPr="00A779AC" w:rsidRDefault="00166661" w:rsidP="002C0122">
      <w:pPr>
        <w:pStyle w:val="a8"/>
        <w:numPr>
          <w:ilvl w:val="0"/>
          <w:numId w:val="26"/>
        </w:numPr>
        <w:tabs>
          <w:tab w:val="left" w:pos="993"/>
        </w:tabs>
        <w:ind w:left="0" w:firstLine="567"/>
        <w:jc w:val="both"/>
        <w:rPr>
          <w:sz w:val="28"/>
          <w:szCs w:val="28"/>
        </w:rPr>
      </w:pPr>
      <w:r w:rsidRPr="00A779AC">
        <w:rPr>
          <w:sz w:val="28"/>
          <w:szCs w:val="28"/>
        </w:rPr>
        <w:t>АО «Оборонэнерго»;</w:t>
      </w:r>
    </w:p>
    <w:p w:rsidR="00166661" w:rsidRPr="00A779AC" w:rsidRDefault="00166661" w:rsidP="002C0122">
      <w:pPr>
        <w:pStyle w:val="a8"/>
        <w:numPr>
          <w:ilvl w:val="0"/>
          <w:numId w:val="26"/>
        </w:numPr>
        <w:tabs>
          <w:tab w:val="left" w:pos="993"/>
        </w:tabs>
        <w:ind w:left="0" w:firstLine="567"/>
        <w:jc w:val="both"/>
        <w:rPr>
          <w:sz w:val="28"/>
          <w:szCs w:val="28"/>
        </w:rPr>
      </w:pPr>
      <w:r w:rsidRPr="00A779AC">
        <w:rPr>
          <w:sz w:val="28"/>
          <w:szCs w:val="28"/>
        </w:rPr>
        <w:t>ООО «СЕВЕРЭНЕРГО»;</w:t>
      </w:r>
    </w:p>
    <w:p w:rsidR="00166661" w:rsidRPr="00A779AC" w:rsidRDefault="00166661" w:rsidP="002C0122">
      <w:pPr>
        <w:pStyle w:val="a8"/>
        <w:numPr>
          <w:ilvl w:val="0"/>
          <w:numId w:val="26"/>
        </w:numPr>
        <w:tabs>
          <w:tab w:val="left" w:pos="993"/>
        </w:tabs>
        <w:ind w:left="0" w:firstLine="567"/>
        <w:jc w:val="both"/>
        <w:rPr>
          <w:sz w:val="28"/>
          <w:szCs w:val="28"/>
        </w:rPr>
      </w:pPr>
      <w:r w:rsidRPr="00A779AC">
        <w:rPr>
          <w:sz w:val="28"/>
          <w:szCs w:val="28"/>
        </w:rPr>
        <w:t>ООО «Электроснабжение».</w:t>
      </w:r>
    </w:p>
    <w:p w:rsidR="002558E3" w:rsidRPr="00A779AC" w:rsidRDefault="002558E3" w:rsidP="0089737F">
      <w:pPr>
        <w:ind w:firstLine="709"/>
        <w:jc w:val="both"/>
        <w:rPr>
          <w:sz w:val="28"/>
          <w:szCs w:val="28"/>
        </w:rPr>
      </w:pPr>
    </w:p>
    <w:p w:rsidR="002558E3" w:rsidRPr="00A779AC" w:rsidRDefault="002558E3" w:rsidP="002558E3">
      <w:pPr>
        <w:pStyle w:val="a8"/>
        <w:ind w:left="709"/>
        <w:jc w:val="both"/>
        <w:rPr>
          <w:sz w:val="28"/>
          <w:szCs w:val="28"/>
        </w:rPr>
      </w:pPr>
      <w:r w:rsidRPr="00A779AC">
        <w:rPr>
          <w:sz w:val="28"/>
          <w:szCs w:val="28"/>
        </w:rPr>
        <w:t>Энергосбытовые компании:</w:t>
      </w:r>
    </w:p>
    <w:p w:rsidR="002558E3" w:rsidRPr="00A779AC" w:rsidRDefault="0047499B" w:rsidP="002C0122">
      <w:pPr>
        <w:pStyle w:val="a8"/>
        <w:numPr>
          <w:ilvl w:val="0"/>
          <w:numId w:val="27"/>
        </w:numPr>
        <w:tabs>
          <w:tab w:val="left" w:pos="993"/>
        </w:tabs>
        <w:ind w:left="0" w:firstLine="567"/>
        <w:jc w:val="both"/>
        <w:rPr>
          <w:sz w:val="28"/>
          <w:szCs w:val="28"/>
        </w:rPr>
      </w:pPr>
      <w:r w:rsidRPr="00A779AC">
        <w:rPr>
          <w:sz w:val="28"/>
          <w:szCs w:val="28"/>
        </w:rPr>
        <w:t>АО</w:t>
      </w:r>
      <w:r w:rsidR="002558E3" w:rsidRPr="00A779AC">
        <w:rPr>
          <w:sz w:val="28"/>
          <w:szCs w:val="28"/>
        </w:rPr>
        <w:t xml:space="preserve"> «АтомЭнергоСбыт»;</w:t>
      </w:r>
    </w:p>
    <w:p w:rsidR="002558E3" w:rsidRPr="00A779AC" w:rsidRDefault="002558E3" w:rsidP="002C0122">
      <w:pPr>
        <w:pStyle w:val="a8"/>
        <w:numPr>
          <w:ilvl w:val="0"/>
          <w:numId w:val="27"/>
        </w:numPr>
        <w:tabs>
          <w:tab w:val="left" w:pos="993"/>
        </w:tabs>
        <w:ind w:left="0" w:firstLine="567"/>
        <w:jc w:val="both"/>
        <w:rPr>
          <w:sz w:val="28"/>
          <w:szCs w:val="28"/>
        </w:rPr>
      </w:pPr>
      <w:r w:rsidRPr="00A779AC">
        <w:rPr>
          <w:sz w:val="28"/>
          <w:szCs w:val="28"/>
        </w:rPr>
        <w:t>ООО «ГРИНН Энергосбыт»;</w:t>
      </w:r>
    </w:p>
    <w:p w:rsidR="002558E3" w:rsidRPr="00A779AC" w:rsidRDefault="002558E3" w:rsidP="002C0122">
      <w:pPr>
        <w:pStyle w:val="a8"/>
        <w:numPr>
          <w:ilvl w:val="0"/>
          <w:numId w:val="27"/>
        </w:numPr>
        <w:tabs>
          <w:tab w:val="left" w:pos="993"/>
        </w:tabs>
        <w:ind w:left="0" w:firstLine="567"/>
        <w:jc w:val="both"/>
        <w:rPr>
          <w:sz w:val="28"/>
          <w:szCs w:val="28"/>
        </w:rPr>
      </w:pPr>
      <w:r w:rsidRPr="00A779AC">
        <w:rPr>
          <w:sz w:val="28"/>
          <w:szCs w:val="28"/>
        </w:rPr>
        <w:t>АО «КМА-Энергосбыт»;</w:t>
      </w:r>
    </w:p>
    <w:p w:rsidR="002558E3" w:rsidRPr="00A779AC" w:rsidRDefault="002558E3" w:rsidP="002C0122">
      <w:pPr>
        <w:pStyle w:val="a8"/>
        <w:numPr>
          <w:ilvl w:val="0"/>
          <w:numId w:val="27"/>
        </w:numPr>
        <w:tabs>
          <w:tab w:val="left" w:pos="993"/>
        </w:tabs>
        <w:ind w:left="0" w:firstLine="567"/>
        <w:jc w:val="both"/>
        <w:rPr>
          <w:sz w:val="28"/>
          <w:szCs w:val="28"/>
        </w:rPr>
      </w:pPr>
      <w:r w:rsidRPr="00A779AC">
        <w:rPr>
          <w:sz w:val="28"/>
          <w:szCs w:val="28"/>
        </w:rPr>
        <w:t>ООО «Региональная энергосбытовая компания»;</w:t>
      </w:r>
    </w:p>
    <w:p w:rsidR="002558E3" w:rsidRPr="00A779AC" w:rsidRDefault="0047499B" w:rsidP="002C0122">
      <w:pPr>
        <w:pStyle w:val="a8"/>
        <w:numPr>
          <w:ilvl w:val="0"/>
          <w:numId w:val="27"/>
        </w:numPr>
        <w:tabs>
          <w:tab w:val="left" w:pos="993"/>
        </w:tabs>
        <w:ind w:left="0" w:firstLine="567"/>
        <w:jc w:val="both"/>
        <w:rPr>
          <w:sz w:val="28"/>
          <w:szCs w:val="28"/>
        </w:rPr>
      </w:pPr>
      <w:r w:rsidRPr="00A779AC">
        <w:rPr>
          <w:sz w:val="28"/>
          <w:szCs w:val="28"/>
        </w:rPr>
        <w:t>АО</w:t>
      </w:r>
      <w:r w:rsidR="002558E3" w:rsidRPr="00A779AC">
        <w:rPr>
          <w:sz w:val="28"/>
          <w:szCs w:val="28"/>
        </w:rPr>
        <w:t xml:space="preserve"> «Сибурэнергоменеджмент»;</w:t>
      </w:r>
    </w:p>
    <w:p w:rsidR="002558E3" w:rsidRPr="00A779AC" w:rsidRDefault="009E63D7" w:rsidP="002C0122">
      <w:pPr>
        <w:pStyle w:val="a8"/>
        <w:numPr>
          <w:ilvl w:val="0"/>
          <w:numId w:val="27"/>
        </w:numPr>
        <w:tabs>
          <w:tab w:val="left" w:pos="993"/>
        </w:tabs>
        <w:ind w:left="0" w:firstLine="567"/>
        <w:jc w:val="both"/>
        <w:rPr>
          <w:sz w:val="28"/>
          <w:szCs w:val="28"/>
        </w:rPr>
      </w:pPr>
      <w:r w:rsidRPr="00A779AC">
        <w:rPr>
          <w:sz w:val="28"/>
          <w:szCs w:val="28"/>
        </w:rPr>
        <w:t>АО «Газпром энергосбыт»</w:t>
      </w:r>
      <w:r w:rsidR="002558E3" w:rsidRPr="00A779AC">
        <w:rPr>
          <w:sz w:val="28"/>
          <w:szCs w:val="28"/>
        </w:rPr>
        <w:t>;</w:t>
      </w:r>
    </w:p>
    <w:p w:rsidR="002558E3" w:rsidRPr="00A779AC" w:rsidRDefault="0047499B" w:rsidP="002C0122">
      <w:pPr>
        <w:pStyle w:val="a8"/>
        <w:numPr>
          <w:ilvl w:val="0"/>
          <w:numId w:val="27"/>
        </w:numPr>
        <w:tabs>
          <w:tab w:val="left" w:pos="993"/>
        </w:tabs>
        <w:ind w:left="0" w:firstLine="567"/>
        <w:jc w:val="both"/>
        <w:rPr>
          <w:sz w:val="28"/>
          <w:szCs w:val="28"/>
        </w:rPr>
      </w:pPr>
      <w:r w:rsidRPr="00A779AC">
        <w:rPr>
          <w:sz w:val="28"/>
          <w:szCs w:val="28"/>
        </w:rPr>
        <w:t>ООО</w:t>
      </w:r>
      <w:r w:rsidR="002558E3" w:rsidRPr="00A779AC">
        <w:rPr>
          <w:sz w:val="28"/>
          <w:szCs w:val="28"/>
        </w:rPr>
        <w:t xml:space="preserve"> «АРСТЭМ-ЭнергоТрейд»;</w:t>
      </w:r>
    </w:p>
    <w:p w:rsidR="002558E3" w:rsidRPr="00A779AC" w:rsidRDefault="0047499B" w:rsidP="002C0122">
      <w:pPr>
        <w:pStyle w:val="a8"/>
        <w:numPr>
          <w:ilvl w:val="0"/>
          <w:numId w:val="27"/>
        </w:numPr>
        <w:tabs>
          <w:tab w:val="left" w:pos="993"/>
        </w:tabs>
        <w:ind w:left="0" w:firstLine="567"/>
        <w:jc w:val="both"/>
        <w:rPr>
          <w:sz w:val="28"/>
          <w:szCs w:val="28"/>
        </w:rPr>
      </w:pPr>
      <w:r w:rsidRPr="00A779AC">
        <w:rPr>
          <w:sz w:val="28"/>
          <w:szCs w:val="28"/>
        </w:rPr>
        <w:t>ООО</w:t>
      </w:r>
      <w:r w:rsidR="002558E3" w:rsidRPr="00A779AC">
        <w:rPr>
          <w:sz w:val="28"/>
          <w:szCs w:val="28"/>
        </w:rPr>
        <w:t xml:space="preserve"> «РУСЭНЕРГОСБЫТ»;</w:t>
      </w:r>
    </w:p>
    <w:p w:rsidR="002558E3" w:rsidRPr="00A779AC" w:rsidRDefault="002558E3" w:rsidP="002C0122">
      <w:pPr>
        <w:pStyle w:val="a8"/>
        <w:numPr>
          <w:ilvl w:val="0"/>
          <w:numId w:val="27"/>
        </w:numPr>
        <w:tabs>
          <w:tab w:val="left" w:pos="993"/>
        </w:tabs>
        <w:ind w:left="0" w:firstLine="567"/>
        <w:jc w:val="both"/>
        <w:rPr>
          <w:sz w:val="28"/>
          <w:szCs w:val="28"/>
        </w:rPr>
      </w:pPr>
      <w:r w:rsidRPr="00A779AC">
        <w:rPr>
          <w:sz w:val="28"/>
          <w:szCs w:val="28"/>
        </w:rPr>
        <w:t>АО «Мосэнергосбыт»;</w:t>
      </w:r>
    </w:p>
    <w:p w:rsidR="0047499B" w:rsidRPr="00A779AC" w:rsidRDefault="0047499B" w:rsidP="002C0122">
      <w:pPr>
        <w:pStyle w:val="a8"/>
        <w:numPr>
          <w:ilvl w:val="0"/>
          <w:numId w:val="27"/>
        </w:numPr>
        <w:tabs>
          <w:tab w:val="left" w:pos="993"/>
        </w:tabs>
        <w:ind w:left="0" w:firstLine="567"/>
        <w:jc w:val="both"/>
        <w:rPr>
          <w:sz w:val="28"/>
          <w:szCs w:val="28"/>
        </w:rPr>
      </w:pPr>
      <w:r w:rsidRPr="00A779AC">
        <w:rPr>
          <w:sz w:val="28"/>
          <w:szCs w:val="28"/>
        </w:rPr>
        <w:t>АО «Новосибирскэнергосбыт»;</w:t>
      </w:r>
    </w:p>
    <w:p w:rsidR="002558E3" w:rsidRPr="00A779AC" w:rsidRDefault="0047499B" w:rsidP="002C0122">
      <w:pPr>
        <w:pStyle w:val="a8"/>
        <w:numPr>
          <w:ilvl w:val="0"/>
          <w:numId w:val="27"/>
        </w:numPr>
        <w:tabs>
          <w:tab w:val="left" w:pos="993"/>
        </w:tabs>
        <w:ind w:left="0" w:firstLine="567"/>
        <w:jc w:val="both"/>
        <w:rPr>
          <w:sz w:val="28"/>
          <w:szCs w:val="28"/>
        </w:rPr>
      </w:pPr>
      <w:r w:rsidRPr="00A779AC">
        <w:rPr>
          <w:sz w:val="28"/>
          <w:szCs w:val="28"/>
        </w:rPr>
        <w:t>ООО «СВЭСКО»</w:t>
      </w:r>
      <w:r w:rsidR="00FE06B0" w:rsidRPr="00A779AC">
        <w:rPr>
          <w:sz w:val="28"/>
          <w:szCs w:val="28"/>
        </w:rPr>
        <w:t>;</w:t>
      </w:r>
    </w:p>
    <w:p w:rsidR="00FE06B0" w:rsidRPr="00A779AC" w:rsidRDefault="00FE06B0" w:rsidP="002C0122">
      <w:pPr>
        <w:pStyle w:val="a8"/>
        <w:numPr>
          <w:ilvl w:val="0"/>
          <w:numId w:val="27"/>
        </w:numPr>
        <w:tabs>
          <w:tab w:val="left" w:pos="993"/>
        </w:tabs>
        <w:ind w:left="0" w:firstLine="567"/>
        <w:jc w:val="both"/>
        <w:rPr>
          <w:sz w:val="28"/>
          <w:szCs w:val="28"/>
        </w:rPr>
      </w:pPr>
      <w:r w:rsidRPr="00A779AC">
        <w:rPr>
          <w:sz w:val="28"/>
          <w:szCs w:val="28"/>
        </w:rPr>
        <w:t>ООО «Квадра-Энергосбыт».</w:t>
      </w:r>
    </w:p>
    <w:p w:rsidR="002558E3" w:rsidRPr="00A779AC" w:rsidRDefault="002558E3" w:rsidP="002558E3">
      <w:pPr>
        <w:pStyle w:val="a8"/>
        <w:ind w:left="709"/>
        <w:jc w:val="both"/>
        <w:rPr>
          <w:sz w:val="28"/>
          <w:szCs w:val="28"/>
        </w:rPr>
      </w:pPr>
    </w:p>
    <w:p w:rsidR="002558E3" w:rsidRPr="00A779AC" w:rsidRDefault="002558E3" w:rsidP="002558E3">
      <w:pPr>
        <w:pStyle w:val="a8"/>
        <w:ind w:left="709"/>
        <w:jc w:val="both"/>
        <w:rPr>
          <w:sz w:val="28"/>
          <w:szCs w:val="28"/>
        </w:rPr>
      </w:pPr>
      <w:r w:rsidRPr="00A779AC">
        <w:rPr>
          <w:sz w:val="28"/>
          <w:szCs w:val="28"/>
        </w:rPr>
        <w:t>Крупные потребители электроэнергии:</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Курская АЭС (собственные нужды);</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 xml:space="preserve">АО «Михайловский </w:t>
      </w:r>
      <w:r w:rsidR="00BA7FD9" w:rsidRPr="00A779AC">
        <w:rPr>
          <w:sz w:val="28"/>
          <w:szCs w:val="28"/>
        </w:rPr>
        <w:t>ГОК им. А.В. Варичева</w:t>
      </w:r>
      <w:r w:rsidRPr="00A779AC">
        <w:rPr>
          <w:sz w:val="28"/>
          <w:szCs w:val="28"/>
        </w:rPr>
        <w:t>»;</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Белгородская дистанция электроснабжения ЮВЖД;</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Курская дистанция электроснабжения МЖД;</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ЗАО «Курскрезинотехника» (ЗАО «КРТ»);</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ООО «Курскхимволокно» (ООО «КХВ»);</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филиал ООО «Газпром трансгаз Москва» «Курское линейное производственное управление магистральных газопроводов»</w:t>
      </w:r>
      <w:r w:rsidR="00E72579" w:rsidRPr="00A779AC">
        <w:rPr>
          <w:sz w:val="28"/>
          <w:szCs w:val="28"/>
        </w:rPr>
        <w:t>.</w:t>
      </w:r>
    </w:p>
    <w:p w:rsidR="002558E3" w:rsidRPr="00A779AC" w:rsidRDefault="002558E3" w:rsidP="002558E3">
      <w:pPr>
        <w:pStyle w:val="a8"/>
        <w:ind w:left="709"/>
        <w:jc w:val="both"/>
        <w:rPr>
          <w:sz w:val="28"/>
          <w:szCs w:val="28"/>
        </w:rPr>
      </w:pPr>
    </w:p>
    <w:p w:rsidR="007E6D8C" w:rsidRPr="00A779AC" w:rsidRDefault="0035748E" w:rsidP="007E6D8C">
      <w:pPr>
        <w:pStyle w:val="a8"/>
        <w:ind w:left="709"/>
        <w:jc w:val="both"/>
        <w:rPr>
          <w:sz w:val="28"/>
          <w:szCs w:val="28"/>
        </w:rPr>
      </w:pPr>
      <w:r w:rsidRPr="00A779AC">
        <w:rPr>
          <w:sz w:val="28"/>
          <w:szCs w:val="28"/>
        </w:rPr>
        <w:t>Потребители электроэнергии</w:t>
      </w:r>
      <w:r w:rsidR="002558E3" w:rsidRPr="00A779AC">
        <w:rPr>
          <w:sz w:val="28"/>
          <w:szCs w:val="28"/>
        </w:rPr>
        <w:t xml:space="preserve"> с собственной генерацией:</w:t>
      </w:r>
      <w:r w:rsidR="002136B5" w:rsidRPr="00A779AC">
        <w:rPr>
          <w:sz w:val="28"/>
          <w:szCs w:val="28"/>
        </w:rPr>
        <w:t xml:space="preserve">    </w:t>
      </w:r>
    </w:p>
    <w:p w:rsidR="002558E3" w:rsidRDefault="006A2F53" w:rsidP="002C0122">
      <w:pPr>
        <w:pStyle w:val="a8"/>
        <w:numPr>
          <w:ilvl w:val="0"/>
          <w:numId w:val="28"/>
        </w:numPr>
        <w:tabs>
          <w:tab w:val="left" w:pos="993"/>
        </w:tabs>
        <w:ind w:left="0" w:firstLine="567"/>
        <w:jc w:val="both"/>
        <w:rPr>
          <w:sz w:val="28"/>
          <w:szCs w:val="28"/>
        </w:rPr>
      </w:pPr>
      <w:r>
        <w:rPr>
          <w:sz w:val="28"/>
          <w:szCs w:val="28"/>
        </w:rPr>
        <w:t>АО «Кривец-сахар»</w:t>
      </w:r>
      <w:r w:rsidR="002558E3" w:rsidRPr="00A779AC">
        <w:rPr>
          <w:sz w:val="28"/>
          <w:szCs w:val="28"/>
        </w:rPr>
        <w:t xml:space="preserve"> 12 МВт (2x6);</w:t>
      </w:r>
    </w:p>
    <w:p w:rsidR="006A2F53" w:rsidRPr="00A779AC" w:rsidRDefault="006A2F53" w:rsidP="002C0122">
      <w:pPr>
        <w:pStyle w:val="a8"/>
        <w:numPr>
          <w:ilvl w:val="0"/>
          <w:numId w:val="28"/>
        </w:numPr>
        <w:tabs>
          <w:tab w:val="left" w:pos="993"/>
        </w:tabs>
        <w:ind w:left="0" w:firstLine="567"/>
        <w:jc w:val="both"/>
        <w:rPr>
          <w:sz w:val="28"/>
          <w:szCs w:val="28"/>
        </w:rPr>
      </w:pPr>
      <w:r w:rsidRPr="006A2F53">
        <w:rPr>
          <w:sz w:val="28"/>
          <w:szCs w:val="28"/>
        </w:rPr>
        <w:t>ООО «КСП», филиал «Золотухинский» 12 МВт (2x6);</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lastRenderedPageBreak/>
        <w:t>АО «Кшенский сахарный завод» 12 МВт (2x6);</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ЗАО «Олымский сахарный завод» 6 МВт (1x6);</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ООО «Промсахар» 6 МВт (1x6);</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АО «Сахарный комбинат Льговский» 6 МВт (1x6);</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ООО «Сахаринвест» 5 МВт (2x2,5);</w:t>
      </w:r>
    </w:p>
    <w:p w:rsidR="00442200"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АО «Теплоэнергосбытовая компания» 7,8 МВт.</w:t>
      </w:r>
    </w:p>
    <w:p w:rsidR="002558E3" w:rsidRPr="00A779AC" w:rsidRDefault="002558E3" w:rsidP="003E5AF1">
      <w:pPr>
        <w:pStyle w:val="a8"/>
        <w:tabs>
          <w:tab w:val="left" w:pos="993"/>
        </w:tabs>
        <w:ind w:left="567"/>
        <w:jc w:val="both"/>
        <w:rPr>
          <w:sz w:val="28"/>
          <w:szCs w:val="28"/>
        </w:rPr>
      </w:pPr>
    </w:p>
    <w:p w:rsidR="002558E3" w:rsidRPr="00A779AC" w:rsidRDefault="002558E3" w:rsidP="00582718">
      <w:pPr>
        <w:ind w:firstLine="709"/>
        <w:jc w:val="both"/>
        <w:rPr>
          <w:sz w:val="28"/>
          <w:szCs w:val="28"/>
        </w:rPr>
      </w:pPr>
      <w:r w:rsidRPr="00A779AC">
        <w:rPr>
          <w:sz w:val="28"/>
          <w:szCs w:val="28"/>
        </w:rPr>
        <w:t xml:space="preserve"> Электростанции промышленных предприятий, работающие параллельно с сетью (24 МВт), в том числе:</w:t>
      </w:r>
    </w:p>
    <w:p w:rsidR="002558E3" w:rsidRPr="00A779AC" w:rsidRDefault="006A2F53" w:rsidP="002C0122">
      <w:pPr>
        <w:pStyle w:val="a8"/>
        <w:numPr>
          <w:ilvl w:val="0"/>
          <w:numId w:val="28"/>
        </w:numPr>
        <w:tabs>
          <w:tab w:val="left" w:pos="993"/>
        </w:tabs>
        <w:ind w:left="0" w:firstLine="567"/>
        <w:jc w:val="both"/>
        <w:rPr>
          <w:sz w:val="28"/>
          <w:szCs w:val="28"/>
        </w:rPr>
      </w:pPr>
      <w:r>
        <w:rPr>
          <w:sz w:val="28"/>
          <w:szCs w:val="28"/>
        </w:rPr>
        <w:t>АО «Кривец-сахар»</w:t>
      </w:r>
      <w:r w:rsidR="002558E3" w:rsidRPr="00A779AC">
        <w:rPr>
          <w:sz w:val="28"/>
          <w:szCs w:val="28"/>
        </w:rPr>
        <w:t xml:space="preserve"> 12 МВт (2x6);</w:t>
      </w:r>
    </w:p>
    <w:p w:rsidR="002558E3" w:rsidRPr="00A779AC" w:rsidRDefault="006A2F53" w:rsidP="002C0122">
      <w:pPr>
        <w:pStyle w:val="a8"/>
        <w:numPr>
          <w:ilvl w:val="0"/>
          <w:numId w:val="28"/>
        </w:numPr>
        <w:tabs>
          <w:tab w:val="left" w:pos="993"/>
        </w:tabs>
        <w:ind w:left="0" w:firstLine="567"/>
        <w:jc w:val="both"/>
        <w:rPr>
          <w:sz w:val="28"/>
          <w:szCs w:val="28"/>
        </w:rPr>
      </w:pPr>
      <w:r w:rsidRPr="006A2F53">
        <w:rPr>
          <w:sz w:val="28"/>
          <w:szCs w:val="28"/>
        </w:rPr>
        <w:t>ООО «КСП», филиал «Золотухинский»</w:t>
      </w:r>
      <w:r w:rsidR="002558E3" w:rsidRPr="00A779AC">
        <w:rPr>
          <w:sz w:val="28"/>
          <w:szCs w:val="28"/>
        </w:rPr>
        <w:t xml:space="preserve"> 12 МВт (2x6).</w:t>
      </w:r>
    </w:p>
    <w:p w:rsidR="002558E3" w:rsidRPr="00A779AC" w:rsidRDefault="002558E3" w:rsidP="003F5695">
      <w:pPr>
        <w:pStyle w:val="a8"/>
        <w:tabs>
          <w:tab w:val="left" w:pos="993"/>
        </w:tabs>
        <w:ind w:left="0" w:firstLine="709"/>
        <w:jc w:val="both"/>
        <w:rPr>
          <w:sz w:val="28"/>
          <w:szCs w:val="28"/>
        </w:rPr>
      </w:pPr>
      <w:r w:rsidRPr="00A779AC">
        <w:rPr>
          <w:sz w:val="28"/>
          <w:szCs w:val="28"/>
        </w:rPr>
        <w:t>Электростанции промышле</w:t>
      </w:r>
      <w:r w:rsidR="003F5695">
        <w:rPr>
          <w:sz w:val="28"/>
          <w:szCs w:val="28"/>
        </w:rPr>
        <w:t xml:space="preserve">нных предприятий, не работающие </w:t>
      </w:r>
      <w:r w:rsidRPr="00A779AC">
        <w:rPr>
          <w:sz w:val="28"/>
          <w:szCs w:val="28"/>
        </w:rPr>
        <w:t>параллельно с сетью:</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ТЭЦ АО «ТЭСК» 7,8 МВт;</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ОАО «Кшенский сахарный завод» 12 МВт (2x6);</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ЗАО «Олымский сахарный завод» 6 МВт (1x6);</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ООО «Промсахар» 6 МВт (1x6);</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ОАО «Сахарный комбинат Льговский» 6 МВт (1x6);</w:t>
      </w:r>
    </w:p>
    <w:p w:rsidR="002558E3" w:rsidRPr="00A779AC" w:rsidRDefault="002558E3" w:rsidP="002C0122">
      <w:pPr>
        <w:pStyle w:val="a8"/>
        <w:numPr>
          <w:ilvl w:val="0"/>
          <w:numId w:val="28"/>
        </w:numPr>
        <w:tabs>
          <w:tab w:val="left" w:pos="993"/>
        </w:tabs>
        <w:ind w:left="0" w:firstLine="567"/>
        <w:jc w:val="both"/>
        <w:rPr>
          <w:sz w:val="28"/>
          <w:szCs w:val="28"/>
        </w:rPr>
      </w:pPr>
      <w:r w:rsidRPr="00A779AC">
        <w:rPr>
          <w:sz w:val="28"/>
          <w:szCs w:val="28"/>
        </w:rPr>
        <w:t>ООО «Сахаринвест» 5 МВт (2x2,5).</w:t>
      </w:r>
    </w:p>
    <w:p w:rsidR="00F76A9F" w:rsidRPr="00A779AC" w:rsidRDefault="00F76A9F" w:rsidP="00F76A9F">
      <w:pPr>
        <w:pStyle w:val="20"/>
        <w:tabs>
          <w:tab w:val="left" w:pos="709"/>
        </w:tabs>
        <w:spacing w:before="0" w:after="0"/>
        <w:jc w:val="left"/>
        <w:rPr>
          <w:b w:val="0"/>
        </w:rPr>
      </w:pPr>
      <w:bookmarkStart w:id="9" w:name="_Toc38876751"/>
      <w:bookmarkStart w:id="10" w:name="_Toc480995665"/>
      <w:permStart w:id="1090287708" w:edGrp="everyone"/>
      <w:permEnd w:id="1090287708"/>
    </w:p>
    <w:p w:rsidR="00CC106B" w:rsidRPr="00A779AC" w:rsidRDefault="00DC16CB" w:rsidP="002C0122">
      <w:pPr>
        <w:pStyle w:val="20"/>
        <w:numPr>
          <w:ilvl w:val="1"/>
          <w:numId w:val="42"/>
        </w:numPr>
        <w:tabs>
          <w:tab w:val="left" w:pos="709"/>
        </w:tabs>
        <w:spacing w:before="0" w:after="0"/>
        <w:rPr>
          <w:bCs/>
        </w:rPr>
      </w:pPr>
      <w:r w:rsidRPr="00A779AC">
        <w:rPr>
          <w:bCs/>
        </w:rPr>
        <w:t>Отчетная динамика потребления электроэнергии</w:t>
      </w:r>
      <w:r w:rsidR="00CC106B" w:rsidRPr="00A779AC">
        <w:rPr>
          <w:bCs/>
        </w:rPr>
        <w:t xml:space="preserve"> </w:t>
      </w:r>
      <w:r w:rsidR="000F7721" w:rsidRPr="00A779AC">
        <w:rPr>
          <w:bCs/>
        </w:rPr>
        <w:t xml:space="preserve">в энергосистеме </w:t>
      </w:r>
      <w:r w:rsidR="001C4F0F" w:rsidRPr="00A779AC">
        <w:rPr>
          <w:bCs/>
        </w:rPr>
        <w:t xml:space="preserve">Курской области </w:t>
      </w:r>
      <w:r w:rsidR="00241A6A" w:rsidRPr="00A779AC">
        <w:rPr>
          <w:bCs/>
        </w:rPr>
        <w:t>за 201</w:t>
      </w:r>
      <w:r w:rsidR="00E8146A" w:rsidRPr="00E8146A">
        <w:rPr>
          <w:bCs/>
        </w:rPr>
        <w:t>7</w:t>
      </w:r>
      <w:r w:rsidR="00241A6A" w:rsidRPr="00A779AC">
        <w:rPr>
          <w:bCs/>
        </w:rPr>
        <w:t>-202</w:t>
      </w:r>
      <w:r w:rsidR="00E8146A" w:rsidRPr="00E8146A">
        <w:rPr>
          <w:bCs/>
        </w:rPr>
        <w:t>1</w:t>
      </w:r>
      <w:r w:rsidR="00E57903" w:rsidRPr="00A779AC">
        <w:rPr>
          <w:bCs/>
        </w:rPr>
        <w:t xml:space="preserve"> </w:t>
      </w:r>
      <w:r w:rsidR="00CC106B" w:rsidRPr="00A779AC">
        <w:rPr>
          <w:bCs/>
        </w:rPr>
        <w:t>годы</w:t>
      </w:r>
      <w:bookmarkEnd w:id="9"/>
    </w:p>
    <w:bookmarkEnd w:id="10"/>
    <w:p w:rsidR="00CE6D83" w:rsidRPr="00A779AC" w:rsidRDefault="00CE6D83" w:rsidP="00EB68FF">
      <w:pPr>
        <w:spacing w:line="360" w:lineRule="atLeast"/>
        <w:ind w:firstLine="709"/>
        <w:rPr>
          <w:sz w:val="28"/>
          <w:szCs w:val="28"/>
        </w:rPr>
      </w:pPr>
    </w:p>
    <w:p w:rsidR="00B15CE6" w:rsidRDefault="00B15CE6" w:rsidP="00B15CE6">
      <w:pPr>
        <w:ind w:firstLine="709"/>
        <w:jc w:val="both"/>
        <w:rPr>
          <w:sz w:val="28"/>
          <w:szCs w:val="28"/>
        </w:rPr>
      </w:pPr>
      <w:r w:rsidRPr="00A779AC">
        <w:rPr>
          <w:sz w:val="28"/>
          <w:szCs w:val="28"/>
        </w:rPr>
        <w:t>Объем потребления электрической энергии в энергосистеме Курской области составил в 20</w:t>
      </w:r>
      <w:r w:rsidR="002679FA">
        <w:rPr>
          <w:sz w:val="28"/>
          <w:szCs w:val="28"/>
        </w:rPr>
        <w:t>2</w:t>
      </w:r>
      <w:r w:rsidR="002679FA" w:rsidRPr="002679FA">
        <w:rPr>
          <w:sz w:val="28"/>
          <w:szCs w:val="28"/>
        </w:rPr>
        <w:t>1</w:t>
      </w:r>
      <w:r w:rsidRPr="00A779AC">
        <w:rPr>
          <w:sz w:val="28"/>
          <w:szCs w:val="28"/>
        </w:rPr>
        <w:t xml:space="preserve"> году 8,</w:t>
      </w:r>
      <w:r w:rsidR="002679FA" w:rsidRPr="002679FA">
        <w:rPr>
          <w:sz w:val="28"/>
          <w:szCs w:val="28"/>
        </w:rPr>
        <w:t>961</w:t>
      </w:r>
      <w:r w:rsidRPr="00A779AC">
        <w:rPr>
          <w:sz w:val="28"/>
          <w:szCs w:val="28"/>
        </w:rPr>
        <w:t xml:space="preserve"> </w:t>
      </w:r>
      <w:proofErr w:type="gramStart"/>
      <w:r w:rsidRPr="00A779AC">
        <w:rPr>
          <w:sz w:val="28"/>
          <w:szCs w:val="28"/>
        </w:rPr>
        <w:t>млрд</w:t>
      </w:r>
      <w:proofErr w:type="gramEnd"/>
      <w:r w:rsidRPr="00A779AC">
        <w:rPr>
          <w:sz w:val="28"/>
          <w:szCs w:val="28"/>
        </w:rPr>
        <w:t xml:space="preserve"> кВт</w:t>
      </w:r>
      <w:r w:rsidR="00DB0F86" w:rsidRPr="00A779AC">
        <w:rPr>
          <w:sz w:val="28"/>
          <w:szCs w:val="28"/>
        </w:rPr>
        <w:t>·ч</w:t>
      </w:r>
      <w:r w:rsidRPr="00A779AC">
        <w:rPr>
          <w:sz w:val="28"/>
          <w:szCs w:val="28"/>
        </w:rPr>
        <w:t xml:space="preserve">, что на </w:t>
      </w:r>
      <w:r w:rsidR="002679FA" w:rsidRPr="002679FA">
        <w:rPr>
          <w:sz w:val="28"/>
          <w:szCs w:val="28"/>
        </w:rPr>
        <w:t>3</w:t>
      </w:r>
      <w:r w:rsidR="002679FA">
        <w:rPr>
          <w:sz w:val="28"/>
          <w:szCs w:val="28"/>
        </w:rPr>
        <w:t>,</w:t>
      </w:r>
      <w:r w:rsidR="002679FA" w:rsidRPr="002679FA">
        <w:rPr>
          <w:sz w:val="28"/>
          <w:szCs w:val="28"/>
        </w:rPr>
        <w:t>73</w:t>
      </w:r>
      <w:r w:rsidRPr="00A779AC">
        <w:rPr>
          <w:sz w:val="28"/>
          <w:szCs w:val="28"/>
        </w:rPr>
        <w:t xml:space="preserve">% </w:t>
      </w:r>
      <w:r w:rsidR="006863D5" w:rsidRPr="00A779AC">
        <w:rPr>
          <w:sz w:val="28"/>
          <w:szCs w:val="28"/>
        </w:rPr>
        <w:t>выше</w:t>
      </w:r>
      <w:r w:rsidRPr="00A779AC">
        <w:rPr>
          <w:sz w:val="28"/>
          <w:szCs w:val="28"/>
        </w:rPr>
        <w:t xml:space="preserve"> показателя предыдущего года; относительно 201</w:t>
      </w:r>
      <w:r w:rsidR="002679FA">
        <w:rPr>
          <w:sz w:val="28"/>
          <w:szCs w:val="28"/>
        </w:rPr>
        <w:t>7</w:t>
      </w:r>
      <w:r w:rsidRPr="00A779AC">
        <w:rPr>
          <w:sz w:val="28"/>
          <w:szCs w:val="28"/>
        </w:rPr>
        <w:t xml:space="preserve"> года уровень потребления электроэнергии </w:t>
      </w:r>
      <w:r w:rsidR="006863D5" w:rsidRPr="00A779AC">
        <w:rPr>
          <w:sz w:val="28"/>
          <w:szCs w:val="28"/>
        </w:rPr>
        <w:t xml:space="preserve">оказался </w:t>
      </w:r>
      <w:r w:rsidR="002679FA">
        <w:rPr>
          <w:sz w:val="28"/>
          <w:szCs w:val="28"/>
        </w:rPr>
        <w:t>выше</w:t>
      </w:r>
      <w:r w:rsidR="006863D5" w:rsidRPr="00A779AC">
        <w:rPr>
          <w:sz w:val="28"/>
          <w:szCs w:val="28"/>
        </w:rPr>
        <w:t xml:space="preserve"> на </w:t>
      </w:r>
      <w:r w:rsidR="002679FA">
        <w:rPr>
          <w:sz w:val="28"/>
          <w:szCs w:val="28"/>
        </w:rPr>
        <w:t>1,9</w:t>
      </w:r>
      <w:r w:rsidR="006863D5" w:rsidRPr="00A779AC">
        <w:rPr>
          <w:sz w:val="28"/>
          <w:szCs w:val="28"/>
        </w:rPr>
        <w:t>%</w:t>
      </w:r>
      <w:r w:rsidRPr="00A779AC">
        <w:rPr>
          <w:sz w:val="28"/>
          <w:szCs w:val="28"/>
        </w:rPr>
        <w:t>. Отчетная динамика показателей по</w:t>
      </w:r>
      <w:r w:rsidR="006863D5" w:rsidRPr="00A779AC">
        <w:rPr>
          <w:sz w:val="28"/>
          <w:szCs w:val="28"/>
        </w:rPr>
        <w:t>требления электроэнергии за 201</w:t>
      </w:r>
      <w:r w:rsidR="002679FA">
        <w:rPr>
          <w:sz w:val="28"/>
          <w:szCs w:val="28"/>
        </w:rPr>
        <w:t>7</w:t>
      </w:r>
      <w:r w:rsidR="006863D5" w:rsidRPr="00A779AC">
        <w:rPr>
          <w:sz w:val="28"/>
          <w:szCs w:val="28"/>
        </w:rPr>
        <w:t>-202</w:t>
      </w:r>
      <w:r w:rsidR="002679FA">
        <w:rPr>
          <w:sz w:val="28"/>
          <w:szCs w:val="28"/>
        </w:rPr>
        <w:t>1</w:t>
      </w:r>
      <w:r w:rsidRPr="00A779AC">
        <w:rPr>
          <w:sz w:val="28"/>
          <w:szCs w:val="28"/>
        </w:rPr>
        <w:t xml:space="preserve"> годы приведена на рисунке 2.2.1 и в таблице 2.2.1.</w:t>
      </w:r>
    </w:p>
    <w:p w:rsidR="00EF2F18" w:rsidRDefault="00EF2F18" w:rsidP="00B15CE6">
      <w:pPr>
        <w:ind w:firstLine="709"/>
        <w:jc w:val="both"/>
        <w:rPr>
          <w:sz w:val="28"/>
          <w:szCs w:val="28"/>
        </w:rPr>
      </w:pPr>
    </w:p>
    <w:p w:rsidR="003F5695" w:rsidRPr="00A779AC" w:rsidRDefault="003F5695" w:rsidP="003F5695">
      <w:pPr>
        <w:ind w:firstLine="709"/>
        <w:jc w:val="center"/>
        <w:rPr>
          <w:sz w:val="28"/>
          <w:szCs w:val="28"/>
        </w:rPr>
      </w:pPr>
      <w:r w:rsidRPr="00A779AC">
        <w:rPr>
          <w:sz w:val="28"/>
          <w:szCs w:val="28"/>
        </w:rPr>
        <w:t>Динамика показателей потребления электроэнергии за 201</w:t>
      </w:r>
      <w:r>
        <w:rPr>
          <w:sz w:val="28"/>
          <w:szCs w:val="28"/>
        </w:rPr>
        <w:t>7</w:t>
      </w:r>
      <w:r w:rsidRPr="00A779AC">
        <w:rPr>
          <w:sz w:val="28"/>
          <w:szCs w:val="28"/>
        </w:rPr>
        <w:t>-202</w:t>
      </w:r>
      <w:r>
        <w:rPr>
          <w:sz w:val="28"/>
          <w:szCs w:val="28"/>
        </w:rPr>
        <w:t>1</w:t>
      </w:r>
      <w:r w:rsidRPr="00A779AC">
        <w:rPr>
          <w:sz w:val="28"/>
          <w:szCs w:val="28"/>
        </w:rPr>
        <w:t> годы</w:t>
      </w:r>
    </w:p>
    <w:p w:rsidR="008A7751" w:rsidRPr="00A779AC" w:rsidRDefault="003F5695" w:rsidP="003F5695">
      <w:pPr>
        <w:spacing w:line="360" w:lineRule="auto"/>
        <w:jc w:val="right"/>
        <w:rPr>
          <w:b/>
          <w:sz w:val="28"/>
          <w:szCs w:val="28"/>
        </w:rPr>
      </w:pPr>
      <w:r>
        <w:rPr>
          <w:sz w:val="28"/>
          <w:szCs w:val="28"/>
        </w:rPr>
        <w:t>Р</w:t>
      </w:r>
      <w:r w:rsidRPr="00A779AC">
        <w:rPr>
          <w:sz w:val="28"/>
          <w:szCs w:val="28"/>
        </w:rPr>
        <w:t>ис 2.2.1</w:t>
      </w:r>
    </w:p>
    <w:p w:rsidR="008A7751" w:rsidRPr="00A779AC" w:rsidRDefault="00F805DE" w:rsidP="008A7751">
      <w:pPr>
        <w:spacing w:line="360" w:lineRule="auto"/>
        <w:jc w:val="center"/>
        <w:rPr>
          <w:sz w:val="28"/>
          <w:szCs w:val="28"/>
        </w:rPr>
      </w:pPr>
      <w:r>
        <w:rPr>
          <w:noProof/>
        </w:rPr>
        <w:drawing>
          <wp:inline distT="0" distB="0" distL="0" distR="0" wp14:anchorId="68DD19DB" wp14:editId="0535D2D5">
            <wp:extent cx="4288972" cy="2416629"/>
            <wp:effectExtent l="0" t="0" r="16510" b="222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F2F18" w:rsidRDefault="00C769C3" w:rsidP="00EF2F18">
      <w:pPr>
        <w:jc w:val="center"/>
        <w:rPr>
          <w:sz w:val="28"/>
          <w:szCs w:val="28"/>
        </w:rPr>
      </w:pPr>
      <w:r w:rsidRPr="00A779AC">
        <w:rPr>
          <w:sz w:val="28"/>
          <w:szCs w:val="28"/>
        </w:rPr>
        <w:lastRenderedPageBreak/>
        <w:t>Динамика отчетного электропотребления по энергосистем</w:t>
      </w:r>
      <w:r w:rsidR="00187C09" w:rsidRPr="00A779AC">
        <w:rPr>
          <w:sz w:val="28"/>
          <w:szCs w:val="28"/>
        </w:rPr>
        <w:t xml:space="preserve">е </w:t>
      </w:r>
    </w:p>
    <w:p w:rsidR="00F805DE" w:rsidRDefault="00187C09" w:rsidP="00EF2F18">
      <w:pPr>
        <w:jc w:val="center"/>
        <w:rPr>
          <w:sz w:val="28"/>
          <w:szCs w:val="28"/>
        </w:rPr>
      </w:pPr>
      <w:r w:rsidRPr="00A779AC">
        <w:rPr>
          <w:sz w:val="28"/>
          <w:szCs w:val="28"/>
        </w:rPr>
        <w:t>Курской области за период 201</w:t>
      </w:r>
      <w:r w:rsidR="008D216E">
        <w:rPr>
          <w:sz w:val="28"/>
          <w:szCs w:val="28"/>
        </w:rPr>
        <w:t>7</w:t>
      </w:r>
      <w:r w:rsidRPr="00A779AC">
        <w:rPr>
          <w:sz w:val="28"/>
          <w:szCs w:val="28"/>
        </w:rPr>
        <w:t>-202</w:t>
      </w:r>
      <w:r w:rsidR="008D216E">
        <w:rPr>
          <w:sz w:val="28"/>
          <w:szCs w:val="28"/>
        </w:rPr>
        <w:t>1</w:t>
      </w:r>
      <w:r w:rsidR="00C769C3" w:rsidRPr="00A779AC">
        <w:rPr>
          <w:sz w:val="28"/>
          <w:szCs w:val="28"/>
        </w:rPr>
        <w:t xml:space="preserve"> гг.</w:t>
      </w:r>
    </w:p>
    <w:p w:rsidR="003F5695" w:rsidRPr="00A779AC" w:rsidRDefault="003F5695" w:rsidP="003F5695">
      <w:pPr>
        <w:ind w:firstLine="709"/>
        <w:jc w:val="right"/>
        <w:rPr>
          <w:sz w:val="28"/>
          <w:szCs w:val="28"/>
        </w:rPr>
      </w:pPr>
      <w:r w:rsidRPr="00A779AC">
        <w:rPr>
          <w:sz w:val="28"/>
          <w:szCs w:val="28"/>
        </w:rPr>
        <w:t>Таблица 2.2.1</w:t>
      </w:r>
    </w:p>
    <w:tbl>
      <w:tblPr>
        <w:tblW w:w="4893" w:type="pct"/>
        <w:tblInd w:w="108" w:type="dxa"/>
        <w:tblLook w:val="04A0" w:firstRow="1" w:lastRow="0" w:firstColumn="1" w:lastColumn="0" w:noHBand="0" w:noVBand="1"/>
      </w:tblPr>
      <w:tblGrid>
        <w:gridCol w:w="2771"/>
        <w:gridCol w:w="1341"/>
        <w:gridCol w:w="1341"/>
        <w:gridCol w:w="1341"/>
        <w:gridCol w:w="1339"/>
        <w:gridCol w:w="1233"/>
      </w:tblGrid>
      <w:tr w:rsidR="002679FA" w:rsidRPr="00A779AC" w:rsidTr="00BD7FB6">
        <w:trPr>
          <w:trHeight w:val="300"/>
        </w:trPr>
        <w:tc>
          <w:tcPr>
            <w:tcW w:w="14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79FA" w:rsidRPr="003F5695" w:rsidRDefault="002679FA" w:rsidP="00B90FA5">
            <w:pPr>
              <w:rPr>
                <w:color w:val="000000"/>
              </w:rPr>
            </w:pPr>
            <w:r w:rsidRPr="003F5695">
              <w:rPr>
                <w:color w:val="000000"/>
              </w:rPr>
              <w:t> </w:t>
            </w:r>
          </w:p>
        </w:tc>
        <w:tc>
          <w:tcPr>
            <w:tcW w:w="716" w:type="pct"/>
            <w:tcBorders>
              <w:top w:val="single" w:sz="4" w:space="0" w:color="auto"/>
              <w:left w:val="nil"/>
              <w:bottom w:val="single" w:sz="4" w:space="0" w:color="auto"/>
              <w:right w:val="single" w:sz="4" w:space="0" w:color="auto"/>
            </w:tcBorders>
            <w:shd w:val="clear" w:color="auto" w:fill="auto"/>
            <w:noWrap/>
            <w:vAlign w:val="bottom"/>
          </w:tcPr>
          <w:p w:rsidR="002679FA" w:rsidRPr="003F5695" w:rsidRDefault="002679FA" w:rsidP="00007D01">
            <w:pPr>
              <w:jc w:val="center"/>
              <w:rPr>
                <w:color w:val="000000"/>
              </w:rPr>
            </w:pPr>
            <w:r w:rsidRPr="003F5695">
              <w:rPr>
                <w:color w:val="000000"/>
              </w:rPr>
              <w:t>2017 г.</w:t>
            </w:r>
          </w:p>
        </w:tc>
        <w:tc>
          <w:tcPr>
            <w:tcW w:w="716" w:type="pct"/>
            <w:tcBorders>
              <w:top w:val="single" w:sz="4" w:space="0" w:color="auto"/>
              <w:left w:val="nil"/>
              <w:bottom w:val="single" w:sz="4" w:space="0" w:color="auto"/>
              <w:right w:val="single" w:sz="4" w:space="0" w:color="auto"/>
            </w:tcBorders>
            <w:shd w:val="clear" w:color="auto" w:fill="auto"/>
            <w:noWrap/>
            <w:vAlign w:val="bottom"/>
            <w:hideMark/>
          </w:tcPr>
          <w:p w:rsidR="002679FA" w:rsidRPr="003F5695" w:rsidRDefault="002679FA" w:rsidP="00007D01">
            <w:pPr>
              <w:jc w:val="center"/>
              <w:rPr>
                <w:color w:val="000000"/>
              </w:rPr>
            </w:pPr>
            <w:r w:rsidRPr="003F5695">
              <w:rPr>
                <w:color w:val="000000"/>
              </w:rPr>
              <w:t>2018 г.</w:t>
            </w:r>
          </w:p>
        </w:tc>
        <w:tc>
          <w:tcPr>
            <w:tcW w:w="716" w:type="pct"/>
            <w:tcBorders>
              <w:top w:val="single" w:sz="4" w:space="0" w:color="auto"/>
              <w:left w:val="nil"/>
              <w:bottom w:val="single" w:sz="4" w:space="0" w:color="auto"/>
              <w:right w:val="single" w:sz="4" w:space="0" w:color="auto"/>
            </w:tcBorders>
            <w:shd w:val="clear" w:color="auto" w:fill="auto"/>
            <w:noWrap/>
            <w:vAlign w:val="bottom"/>
            <w:hideMark/>
          </w:tcPr>
          <w:p w:rsidR="002679FA" w:rsidRPr="003F5695" w:rsidRDefault="002679FA" w:rsidP="00007D01">
            <w:pPr>
              <w:jc w:val="center"/>
              <w:rPr>
                <w:color w:val="000000"/>
              </w:rPr>
            </w:pPr>
            <w:r w:rsidRPr="003F5695">
              <w:rPr>
                <w:color w:val="000000"/>
              </w:rPr>
              <w:t>2019 г.</w:t>
            </w:r>
          </w:p>
        </w:tc>
        <w:tc>
          <w:tcPr>
            <w:tcW w:w="715" w:type="pct"/>
            <w:tcBorders>
              <w:top w:val="single" w:sz="4" w:space="0" w:color="auto"/>
              <w:left w:val="nil"/>
              <w:bottom w:val="single" w:sz="4" w:space="0" w:color="auto"/>
              <w:right w:val="single" w:sz="4" w:space="0" w:color="auto"/>
            </w:tcBorders>
            <w:shd w:val="clear" w:color="auto" w:fill="auto"/>
            <w:noWrap/>
            <w:vAlign w:val="bottom"/>
            <w:hideMark/>
          </w:tcPr>
          <w:p w:rsidR="002679FA" w:rsidRPr="003F5695" w:rsidRDefault="002679FA" w:rsidP="00007D01">
            <w:pPr>
              <w:jc w:val="center"/>
              <w:rPr>
                <w:color w:val="000000"/>
              </w:rPr>
            </w:pPr>
            <w:r w:rsidRPr="003F5695">
              <w:rPr>
                <w:color w:val="000000"/>
              </w:rPr>
              <w:t>2020 г.</w:t>
            </w:r>
          </w:p>
        </w:tc>
        <w:tc>
          <w:tcPr>
            <w:tcW w:w="658" w:type="pct"/>
            <w:tcBorders>
              <w:top w:val="single" w:sz="4" w:space="0" w:color="auto"/>
              <w:left w:val="nil"/>
              <w:bottom w:val="single" w:sz="4" w:space="0" w:color="auto"/>
              <w:right w:val="single" w:sz="4" w:space="0" w:color="auto"/>
            </w:tcBorders>
            <w:shd w:val="clear" w:color="auto" w:fill="auto"/>
            <w:noWrap/>
            <w:vAlign w:val="bottom"/>
            <w:hideMark/>
          </w:tcPr>
          <w:p w:rsidR="002679FA" w:rsidRPr="003F5695" w:rsidRDefault="002679FA" w:rsidP="00B90FA5">
            <w:pPr>
              <w:jc w:val="center"/>
              <w:rPr>
                <w:color w:val="000000"/>
              </w:rPr>
            </w:pPr>
            <w:r w:rsidRPr="003F5695">
              <w:rPr>
                <w:color w:val="000000"/>
              </w:rPr>
              <w:t>2021 г.</w:t>
            </w:r>
          </w:p>
        </w:tc>
      </w:tr>
      <w:tr w:rsidR="002679FA" w:rsidRPr="00A779AC" w:rsidTr="00BD7FB6">
        <w:trPr>
          <w:trHeight w:val="315"/>
        </w:trPr>
        <w:tc>
          <w:tcPr>
            <w:tcW w:w="14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79FA" w:rsidRPr="003F5695" w:rsidRDefault="002679FA" w:rsidP="00DB0F86">
            <w:r w:rsidRPr="003F5695">
              <w:t xml:space="preserve"> </w:t>
            </w:r>
            <w:proofErr w:type="gramStart"/>
            <w:r w:rsidRPr="003F5695">
              <w:t>млрд</w:t>
            </w:r>
            <w:proofErr w:type="gramEnd"/>
            <w:r w:rsidRPr="003F5695">
              <w:t xml:space="preserve"> кВт·ч</w:t>
            </w:r>
          </w:p>
        </w:tc>
        <w:tc>
          <w:tcPr>
            <w:tcW w:w="716"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2679FA" w:rsidP="00007D01">
            <w:pPr>
              <w:jc w:val="center"/>
            </w:pPr>
            <w:r w:rsidRPr="003F5695">
              <w:t>8,794</w:t>
            </w:r>
          </w:p>
        </w:tc>
        <w:tc>
          <w:tcPr>
            <w:tcW w:w="716"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2679FA" w:rsidP="00007D01">
            <w:pPr>
              <w:jc w:val="center"/>
            </w:pPr>
            <w:r w:rsidRPr="003F5695">
              <w:t>8,591</w:t>
            </w:r>
          </w:p>
        </w:tc>
        <w:tc>
          <w:tcPr>
            <w:tcW w:w="716"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2679FA" w:rsidP="00007D01">
            <w:pPr>
              <w:jc w:val="center"/>
            </w:pPr>
            <w:r w:rsidRPr="003F5695">
              <w:t>8,502</w:t>
            </w:r>
          </w:p>
        </w:tc>
        <w:tc>
          <w:tcPr>
            <w:tcW w:w="715"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2679FA" w:rsidP="00007D01">
            <w:pPr>
              <w:jc w:val="center"/>
            </w:pPr>
            <w:r w:rsidRPr="003F5695">
              <w:t>8,639</w:t>
            </w:r>
          </w:p>
        </w:tc>
        <w:tc>
          <w:tcPr>
            <w:tcW w:w="658"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2679FA" w:rsidP="002679FA">
            <w:pPr>
              <w:jc w:val="center"/>
            </w:pPr>
            <w:r w:rsidRPr="003F5695">
              <w:t>8,961</w:t>
            </w:r>
          </w:p>
        </w:tc>
      </w:tr>
      <w:tr w:rsidR="002679FA" w:rsidRPr="00A779AC" w:rsidTr="00BD7FB6">
        <w:trPr>
          <w:trHeight w:val="315"/>
        </w:trPr>
        <w:tc>
          <w:tcPr>
            <w:tcW w:w="14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679FA" w:rsidRPr="003F5695" w:rsidRDefault="002679FA" w:rsidP="00BD7FB6">
            <w:pPr>
              <w:rPr>
                <w:i/>
              </w:rPr>
            </w:pPr>
            <w:r w:rsidRPr="003F5695">
              <w:rPr>
                <w:i/>
              </w:rPr>
              <w:t>годовой темп, %</w:t>
            </w:r>
          </w:p>
        </w:tc>
        <w:tc>
          <w:tcPr>
            <w:tcW w:w="716"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790D89" w:rsidP="00007D01">
            <w:pPr>
              <w:jc w:val="center"/>
              <w:rPr>
                <w:i/>
                <w:iCs/>
              </w:rPr>
            </w:pPr>
            <w:r w:rsidRPr="003F5695">
              <w:rPr>
                <w:i/>
                <w:iCs/>
              </w:rPr>
              <w:t>-</w:t>
            </w:r>
          </w:p>
        </w:tc>
        <w:tc>
          <w:tcPr>
            <w:tcW w:w="716"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2679FA" w:rsidP="00007D01">
            <w:pPr>
              <w:jc w:val="center"/>
              <w:rPr>
                <w:i/>
                <w:iCs/>
              </w:rPr>
            </w:pPr>
            <w:r w:rsidRPr="003F5695">
              <w:rPr>
                <w:i/>
                <w:iCs/>
              </w:rPr>
              <w:t>-2,31</w:t>
            </w:r>
          </w:p>
        </w:tc>
        <w:tc>
          <w:tcPr>
            <w:tcW w:w="716"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2679FA" w:rsidP="00007D01">
            <w:pPr>
              <w:jc w:val="center"/>
              <w:rPr>
                <w:i/>
                <w:iCs/>
              </w:rPr>
            </w:pPr>
            <w:r w:rsidRPr="003F5695">
              <w:rPr>
                <w:i/>
                <w:iCs/>
              </w:rPr>
              <w:t>-1,04</w:t>
            </w:r>
          </w:p>
        </w:tc>
        <w:tc>
          <w:tcPr>
            <w:tcW w:w="715"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2679FA" w:rsidP="00007D01">
            <w:pPr>
              <w:jc w:val="center"/>
              <w:rPr>
                <w:i/>
                <w:iCs/>
              </w:rPr>
            </w:pPr>
            <w:r w:rsidRPr="003F5695">
              <w:rPr>
                <w:i/>
                <w:iCs/>
              </w:rPr>
              <w:t>1,61</w:t>
            </w:r>
          </w:p>
        </w:tc>
        <w:tc>
          <w:tcPr>
            <w:tcW w:w="658" w:type="pct"/>
            <w:tcBorders>
              <w:top w:val="single" w:sz="4" w:space="0" w:color="auto"/>
              <w:left w:val="nil"/>
              <w:bottom w:val="single" w:sz="4" w:space="0" w:color="auto"/>
              <w:right w:val="single" w:sz="4" w:space="0" w:color="auto"/>
            </w:tcBorders>
            <w:shd w:val="clear" w:color="auto" w:fill="auto"/>
            <w:noWrap/>
            <w:vAlign w:val="center"/>
          </w:tcPr>
          <w:p w:rsidR="002679FA" w:rsidRPr="003F5695" w:rsidRDefault="002679FA" w:rsidP="00BD7FB6">
            <w:pPr>
              <w:jc w:val="center"/>
              <w:rPr>
                <w:i/>
                <w:iCs/>
              </w:rPr>
            </w:pPr>
            <w:r w:rsidRPr="003F5695">
              <w:rPr>
                <w:i/>
                <w:iCs/>
              </w:rPr>
              <w:t>3,73</w:t>
            </w:r>
          </w:p>
        </w:tc>
      </w:tr>
    </w:tbl>
    <w:p w:rsidR="00C46998" w:rsidRPr="00A779AC" w:rsidRDefault="00C46998" w:rsidP="00516704">
      <w:pPr>
        <w:ind w:firstLine="709"/>
        <w:jc w:val="both"/>
        <w:rPr>
          <w:sz w:val="28"/>
          <w:szCs w:val="28"/>
        </w:rPr>
      </w:pPr>
    </w:p>
    <w:p w:rsidR="00C769C3" w:rsidRPr="00A779AC" w:rsidRDefault="00C769C3" w:rsidP="00516704">
      <w:pPr>
        <w:ind w:firstLine="709"/>
        <w:jc w:val="both"/>
        <w:rPr>
          <w:sz w:val="28"/>
          <w:szCs w:val="28"/>
        </w:rPr>
      </w:pPr>
      <w:r w:rsidRPr="00A779AC">
        <w:rPr>
          <w:sz w:val="28"/>
          <w:szCs w:val="28"/>
        </w:rPr>
        <w:t xml:space="preserve">На протяжении рассматриваемого периода до 2018 года в энергосистеме Курской области наблюдался рост электропотребления. В 2018 году имело место снижение потребления электроэнергии на 2,3 % (на 203 </w:t>
      </w:r>
      <w:proofErr w:type="gramStart"/>
      <w:r w:rsidRPr="00A779AC">
        <w:rPr>
          <w:sz w:val="28"/>
          <w:szCs w:val="28"/>
        </w:rPr>
        <w:t>млн</w:t>
      </w:r>
      <w:proofErr w:type="gramEnd"/>
      <w:r w:rsidRPr="00A779AC">
        <w:rPr>
          <w:sz w:val="28"/>
          <w:szCs w:val="28"/>
        </w:rPr>
        <w:t xml:space="preserve"> кВт</w:t>
      </w:r>
      <w:r w:rsidR="00DB0F86" w:rsidRPr="00A779AC">
        <w:rPr>
          <w:sz w:val="28"/>
          <w:szCs w:val="28"/>
        </w:rPr>
        <w:t>·</w:t>
      </w:r>
      <w:r w:rsidRPr="00A779AC">
        <w:rPr>
          <w:sz w:val="28"/>
          <w:szCs w:val="28"/>
        </w:rPr>
        <w:t>ч), основным факторо</w:t>
      </w:r>
      <w:r w:rsidR="00420D85" w:rsidRPr="00A779AC">
        <w:rPr>
          <w:sz w:val="28"/>
          <w:szCs w:val="28"/>
        </w:rPr>
        <w:t xml:space="preserve">м которого </w:t>
      </w:r>
      <w:r w:rsidR="00DB0F86" w:rsidRPr="00A779AC">
        <w:rPr>
          <w:sz w:val="28"/>
          <w:szCs w:val="28"/>
        </w:rPr>
        <w:t>·</w:t>
      </w:r>
      <w:r w:rsidR="00420D85" w:rsidRPr="00A779AC">
        <w:rPr>
          <w:sz w:val="28"/>
          <w:szCs w:val="28"/>
        </w:rPr>
        <w:t xml:space="preserve">является сокращение </w:t>
      </w:r>
      <w:r w:rsidRPr="00A779AC">
        <w:rPr>
          <w:sz w:val="28"/>
          <w:szCs w:val="28"/>
        </w:rPr>
        <w:t>выработки электроэнергии</w:t>
      </w:r>
      <w:r w:rsidR="00420D85" w:rsidRPr="00A779AC">
        <w:rPr>
          <w:sz w:val="28"/>
          <w:szCs w:val="28"/>
        </w:rPr>
        <w:t xml:space="preserve"> </w:t>
      </w:r>
      <w:r w:rsidRPr="00A779AC">
        <w:rPr>
          <w:sz w:val="28"/>
          <w:szCs w:val="28"/>
        </w:rPr>
        <w:t xml:space="preserve">Курской АЭС на </w:t>
      </w:r>
      <w:r w:rsidR="002470DC" w:rsidRPr="00A779AC">
        <w:rPr>
          <w:sz w:val="28"/>
          <w:szCs w:val="28"/>
        </w:rPr>
        <w:t>13,5</w:t>
      </w:r>
      <w:r w:rsidRPr="00A779AC">
        <w:rPr>
          <w:sz w:val="28"/>
          <w:szCs w:val="28"/>
        </w:rPr>
        <w:t xml:space="preserve"> % и уменьшени</w:t>
      </w:r>
      <w:r w:rsidR="00154F2D">
        <w:rPr>
          <w:sz w:val="28"/>
          <w:szCs w:val="28"/>
        </w:rPr>
        <w:t>е</w:t>
      </w:r>
      <w:r w:rsidRPr="00A779AC">
        <w:rPr>
          <w:sz w:val="28"/>
          <w:szCs w:val="28"/>
        </w:rPr>
        <w:t xml:space="preserve"> в связи с этим собственных нужд </w:t>
      </w:r>
      <w:r w:rsidR="0098756F" w:rsidRPr="00A779AC">
        <w:rPr>
          <w:sz w:val="28"/>
          <w:szCs w:val="28"/>
        </w:rPr>
        <w:t>электростанции на 215 млн кВт</w:t>
      </w:r>
      <w:r w:rsidR="00DB0F86" w:rsidRPr="00A779AC">
        <w:rPr>
          <w:sz w:val="28"/>
          <w:szCs w:val="28"/>
        </w:rPr>
        <w:t>·</w:t>
      </w:r>
      <w:r w:rsidR="0098756F" w:rsidRPr="00A779AC">
        <w:rPr>
          <w:sz w:val="28"/>
          <w:szCs w:val="28"/>
        </w:rPr>
        <w:t>ч.</w:t>
      </w:r>
      <w:r w:rsidRPr="00A779AC">
        <w:rPr>
          <w:sz w:val="28"/>
          <w:szCs w:val="28"/>
        </w:rPr>
        <w:t xml:space="preserve"> </w:t>
      </w:r>
      <w:r w:rsidR="0098756F" w:rsidRPr="00A779AC">
        <w:rPr>
          <w:sz w:val="28"/>
          <w:szCs w:val="28"/>
        </w:rPr>
        <w:t>В</w:t>
      </w:r>
      <w:r w:rsidRPr="00A779AC">
        <w:rPr>
          <w:sz w:val="28"/>
          <w:szCs w:val="28"/>
        </w:rPr>
        <w:t xml:space="preserve"> 20</w:t>
      </w:r>
      <w:r w:rsidR="00F805DE">
        <w:rPr>
          <w:sz w:val="28"/>
          <w:szCs w:val="28"/>
        </w:rPr>
        <w:t>21</w:t>
      </w:r>
      <w:r w:rsidR="0098756F" w:rsidRPr="00A779AC">
        <w:rPr>
          <w:sz w:val="28"/>
          <w:szCs w:val="28"/>
        </w:rPr>
        <w:t xml:space="preserve"> году</w:t>
      </w:r>
      <w:r w:rsidRPr="00A779AC">
        <w:rPr>
          <w:sz w:val="28"/>
          <w:szCs w:val="28"/>
        </w:rPr>
        <w:t xml:space="preserve"> потреблени</w:t>
      </w:r>
      <w:r w:rsidR="00BD7FB6">
        <w:rPr>
          <w:sz w:val="28"/>
          <w:szCs w:val="28"/>
        </w:rPr>
        <w:t>е</w:t>
      </w:r>
      <w:r w:rsidRPr="00A779AC">
        <w:rPr>
          <w:sz w:val="28"/>
          <w:szCs w:val="28"/>
        </w:rPr>
        <w:t xml:space="preserve"> электроэнергии </w:t>
      </w:r>
      <w:r w:rsidR="0098756F" w:rsidRPr="00A779AC">
        <w:rPr>
          <w:sz w:val="28"/>
          <w:szCs w:val="28"/>
        </w:rPr>
        <w:t xml:space="preserve">увеличилось на </w:t>
      </w:r>
      <w:r w:rsidR="00F805DE">
        <w:rPr>
          <w:sz w:val="28"/>
          <w:szCs w:val="28"/>
        </w:rPr>
        <w:t xml:space="preserve">3,73 </w:t>
      </w:r>
      <w:r w:rsidR="0098756F" w:rsidRPr="00A779AC">
        <w:rPr>
          <w:sz w:val="28"/>
          <w:szCs w:val="28"/>
        </w:rPr>
        <w:t>%</w:t>
      </w:r>
      <w:r w:rsidR="00BD7FB6">
        <w:rPr>
          <w:sz w:val="28"/>
          <w:szCs w:val="28"/>
        </w:rPr>
        <w:t xml:space="preserve"> относительно </w:t>
      </w:r>
      <w:r w:rsidR="00BD7FB6" w:rsidRPr="00A779AC">
        <w:rPr>
          <w:sz w:val="28"/>
          <w:szCs w:val="28"/>
        </w:rPr>
        <w:t>показателя предыдущего года</w:t>
      </w:r>
      <w:r w:rsidRPr="00A779AC">
        <w:rPr>
          <w:sz w:val="28"/>
          <w:szCs w:val="28"/>
        </w:rPr>
        <w:t>.</w:t>
      </w:r>
    </w:p>
    <w:p w:rsidR="00C769C3" w:rsidRPr="00A779AC" w:rsidRDefault="00C769C3" w:rsidP="00516704">
      <w:pPr>
        <w:ind w:firstLine="709"/>
        <w:jc w:val="both"/>
        <w:rPr>
          <w:sz w:val="28"/>
          <w:szCs w:val="28"/>
        </w:rPr>
      </w:pPr>
      <w:r w:rsidRPr="00A779AC">
        <w:rPr>
          <w:sz w:val="28"/>
          <w:szCs w:val="28"/>
        </w:rPr>
        <w:t>Структура потребления электроэнергии за пять лет изменилась в Курской области незначительно. Промышленное производство (включая электроэнергетику), сфера услуг и домашн</w:t>
      </w:r>
      <w:r w:rsidR="003F5695">
        <w:rPr>
          <w:sz w:val="28"/>
          <w:szCs w:val="28"/>
        </w:rPr>
        <w:t>ие хозяйства формируют более      85</w:t>
      </w:r>
      <w:r w:rsidRPr="00A779AC">
        <w:rPr>
          <w:sz w:val="28"/>
          <w:szCs w:val="28"/>
        </w:rPr>
        <w:t>% общего объема потребления электроэнергии, при этом доля промышленности уменьшилась в 201</w:t>
      </w:r>
      <w:r w:rsidR="00F76A9F" w:rsidRPr="00A779AC">
        <w:rPr>
          <w:sz w:val="28"/>
          <w:szCs w:val="28"/>
        </w:rPr>
        <w:t>9</w:t>
      </w:r>
      <w:r w:rsidRPr="00A779AC">
        <w:rPr>
          <w:sz w:val="28"/>
          <w:szCs w:val="28"/>
        </w:rPr>
        <w:t xml:space="preserve"> году до 62,6 % за счет существенного снижения доли электроэнергетики. Суммарный объем электропотребления двух крупнейших потребителей электроэнергии – </w:t>
      </w:r>
      <w:r w:rsidR="00E91C08" w:rsidRPr="00A779AC">
        <w:rPr>
          <w:sz w:val="28"/>
          <w:szCs w:val="28"/>
        </w:rPr>
        <w:t>АО «Михайловский ГОК им. А.В. Варичева»</w:t>
      </w:r>
      <w:r w:rsidRPr="00A779AC">
        <w:rPr>
          <w:sz w:val="28"/>
          <w:szCs w:val="28"/>
        </w:rPr>
        <w:t xml:space="preserve"> и Курской АЭС </w:t>
      </w:r>
      <w:r w:rsidR="00420D85" w:rsidRPr="00A779AC">
        <w:rPr>
          <w:sz w:val="28"/>
          <w:szCs w:val="28"/>
        </w:rPr>
        <w:t>–</w:t>
      </w:r>
      <w:r w:rsidRPr="00A779AC">
        <w:rPr>
          <w:sz w:val="28"/>
          <w:szCs w:val="28"/>
        </w:rPr>
        <w:t xml:space="preserve"> составляет</w:t>
      </w:r>
      <w:r w:rsidR="00420D85" w:rsidRPr="00A779AC">
        <w:rPr>
          <w:sz w:val="28"/>
          <w:szCs w:val="28"/>
        </w:rPr>
        <w:t xml:space="preserve"> </w:t>
      </w:r>
      <w:r w:rsidRPr="00A779AC">
        <w:rPr>
          <w:sz w:val="28"/>
          <w:szCs w:val="28"/>
        </w:rPr>
        <w:t>более 50 % (5</w:t>
      </w:r>
      <w:r w:rsidR="00F805DE">
        <w:rPr>
          <w:sz w:val="28"/>
          <w:szCs w:val="28"/>
        </w:rPr>
        <w:t>3</w:t>
      </w:r>
      <w:r w:rsidRPr="00A779AC">
        <w:rPr>
          <w:sz w:val="28"/>
          <w:szCs w:val="28"/>
        </w:rPr>
        <w:t>,</w:t>
      </w:r>
      <w:r w:rsidR="00F805DE">
        <w:rPr>
          <w:sz w:val="28"/>
          <w:szCs w:val="28"/>
        </w:rPr>
        <w:t>4</w:t>
      </w:r>
      <w:r w:rsidRPr="00A779AC">
        <w:rPr>
          <w:sz w:val="28"/>
          <w:szCs w:val="28"/>
        </w:rPr>
        <w:t xml:space="preserve"> % в 20</w:t>
      </w:r>
      <w:r w:rsidR="003E29FA" w:rsidRPr="00A779AC">
        <w:rPr>
          <w:sz w:val="28"/>
          <w:szCs w:val="28"/>
        </w:rPr>
        <w:t>2</w:t>
      </w:r>
      <w:r w:rsidR="00E82076">
        <w:rPr>
          <w:sz w:val="28"/>
          <w:szCs w:val="28"/>
        </w:rPr>
        <w:t>1</w:t>
      </w:r>
      <w:r w:rsidRPr="00A779AC">
        <w:rPr>
          <w:sz w:val="28"/>
          <w:szCs w:val="28"/>
        </w:rPr>
        <w:t> году) общей величины потребления электроэнергии в области.</w:t>
      </w:r>
    </w:p>
    <w:p w:rsidR="00CC106B" w:rsidRPr="00A779AC" w:rsidRDefault="00CC106B" w:rsidP="00EB68FF">
      <w:pPr>
        <w:spacing w:line="360" w:lineRule="atLeast"/>
        <w:ind w:firstLine="709"/>
        <w:jc w:val="both"/>
        <w:rPr>
          <w:sz w:val="28"/>
          <w:szCs w:val="28"/>
        </w:rPr>
      </w:pPr>
    </w:p>
    <w:p w:rsidR="00CC106B" w:rsidRDefault="001C4F0F" w:rsidP="002C0122">
      <w:pPr>
        <w:pStyle w:val="20"/>
        <w:numPr>
          <w:ilvl w:val="1"/>
          <w:numId w:val="42"/>
        </w:numPr>
        <w:tabs>
          <w:tab w:val="left" w:pos="709"/>
        </w:tabs>
        <w:spacing w:before="0" w:after="0"/>
        <w:rPr>
          <w:bCs/>
        </w:rPr>
      </w:pPr>
      <w:bookmarkStart w:id="11" w:name="_Toc511142458"/>
      <w:bookmarkStart w:id="12" w:name="_Toc38876752"/>
      <w:r w:rsidRPr="00A779AC">
        <w:rPr>
          <w:bCs/>
        </w:rPr>
        <w:t>Перечень основных крупных потребителей электроэнергии и мощности</w:t>
      </w:r>
      <w:bookmarkEnd w:id="11"/>
      <w:bookmarkEnd w:id="12"/>
    </w:p>
    <w:p w:rsidR="003F5695" w:rsidRPr="003F5695" w:rsidRDefault="003F5695" w:rsidP="003F5695"/>
    <w:p w:rsidR="00B8127C" w:rsidRPr="00A779AC" w:rsidRDefault="00B8127C" w:rsidP="00D8423F">
      <w:pPr>
        <w:ind w:firstLine="709"/>
        <w:jc w:val="both"/>
        <w:rPr>
          <w:sz w:val="28"/>
          <w:szCs w:val="28"/>
        </w:rPr>
      </w:pPr>
      <w:r w:rsidRPr="00A779AC">
        <w:rPr>
          <w:sz w:val="28"/>
          <w:szCs w:val="28"/>
        </w:rPr>
        <w:t xml:space="preserve">В Курской области наиболее крупными потребителями электрической энергии являются </w:t>
      </w:r>
      <w:r w:rsidR="00E91C08" w:rsidRPr="00A779AC">
        <w:rPr>
          <w:color w:val="000000"/>
          <w:sz w:val="28"/>
          <w:szCs w:val="28"/>
        </w:rPr>
        <w:t>АО «Михайловский ГОК им. А.В. Варичева»</w:t>
      </w:r>
      <w:r w:rsidRPr="00A779AC">
        <w:rPr>
          <w:sz w:val="28"/>
          <w:szCs w:val="28"/>
        </w:rPr>
        <w:t xml:space="preserve"> и </w:t>
      </w:r>
      <w:r w:rsidRPr="00A779AC">
        <w:rPr>
          <w:color w:val="000000"/>
          <w:sz w:val="28"/>
          <w:szCs w:val="28"/>
        </w:rPr>
        <w:t xml:space="preserve">АО </w:t>
      </w:r>
      <w:r w:rsidR="00533FC3" w:rsidRPr="00A779AC">
        <w:rPr>
          <w:color w:val="000000"/>
          <w:sz w:val="28"/>
          <w:szCs w:val="28"/>
        </w:rPr>
        <w:t>«</w:t>
      </w:r>
      <w:r w:rsidRPr="00A779AC">
        <w:rPr>
          <w:color w:val="000000"/>
          <w:sz w:val="28"/>
          <w:szCs w:val="28"/>
        </w:rPr>
        <w:t>Концерн Росэнергоатом</w:t>
      </w:r>
      <w:r w:rsidR="00533FC3" w:rsidRPr="00A779AC">
        <w:rPr>
          <w:color w:val="000000"/>
          <w:sz w:val="28"/>
          <w:szCs w:val="28"/>
        </w:rPr>
        <w:t>»</w:t>
      </w:r>
      <w:r w:rsidRPr="00A779AC">
        <w:rPr>
          <w:color w:val="000000"/>
          <w:sz w:val="28"/>
          <w:szCs w:val="28"/>
        </w:rPr>
        <w:t xml:space="preserve"> </w:t>
      </w:r>
      <w:r w:rsidR="00533FC3" w:rsidRPr="00A779AC">
        <w:rPr>
          <w:color w:val="000000"/>
          <w:sz w:val="28"/>
          <w:szCs w:val="28"/>
        </w:rPr>
        <w:t>«</w:t>
      </w:r>
      <w:r w:rsidRPr="00A779AC">
        <w:rPr>
          <w:color w:val="000000"/>
          <w:sz w:val="28"/>
          <w:szCs w:val="28"/>
        </w:rPr>
        <w:t>Курская АЭС</w:t>
      </w:r>
      <w:r w:rsidR="00533FC3" w:rsidRPr="00A779AC">
        <w:rPr>
          <w:color w:val="000000"/>
          <w:sz w:val="28"/>
          <w:szCs w:val="28"/>
        </w:rPr>
        <w:t>»</w:t>
      </w:r>
      <w:r w:rsidRPr="00A779AC">
        <w:rPr>
          <w:color w:val="000000"/>
          <w:sz w:val="28"/>
          <w:szCs w:val="28"/>
        </w:rPr>
        <w:t xml:space="preserve"> (собственные нужды)</w:t>
      </w:r>
      <w:r w:rsidRPr="00A779AC">
        <w:rPr>
          <w:sz w:val="28"/>
          <w:szCs w:val="28"/>
        </w:rPr>
        <w:t xml:space="preserve">. Объемы их электропотребления в совокупном объеме электропотребления Курской области составляют </w:t>
      </w:r>
      <w:r w:rsidR="007E0EDD">
        <w:rPr>
          <w:sz w:val="28"/>
          <w:szCs w:val="28"/>
        </w:rPr>
        <w:t>29,8</w:t>
      </w:r>
      <w:r w:rsidR="00986337" w:rsidRPr="00A779AC">
        <w:rPr>
          <w:sz w:val="28"/>
          <w:szCs w:val="28"/>
        </w:rPr>
        <w:t> </w:t>
      </w:r>
      <w:r w:rsidR="007E0EDD">
        <w:rPr>
          <w:sz w:val="28"/>
          <w:szCs w:val="28"/>
        </w:rPr>
        <w:t>% и 22,6</w:t>
      </w:r>
      <w:r w:rsidR="00986337" w:rsidRPr="00A779AC">
        <w:rPr>
          <w:sz w:val="28"/>
          <w:szCs w:val="28"/>
        </w:rPr>
        <w:t> </w:t>
      </w:r>
      <w:r w:rsidR="00A66301" w:rsidRPr="00A779AC">
        <w:rPr>
          <w:sz w:val="28"/>
          <w:szCs w:val="28"/>
        </w:rPr>
        <w:t xml:space="preserve">% </w:t>
      </w:r>
      <w:r w:rsidRPr="00A779AC">
        <w:rPr>
          <w:sz w:val="28"/>
          <w:szCs w:val="28"/>
        </w:rPr>
        <w:t>соответственно.</w:t>
      </w:r>
    </w:p>
    <w:p w:rsidR="00D8423F" w:rsidRPr="00A779AC" w:rsidRDefault="00D8423F" w:rsidP="00D8423F">
      <w:pPr>
        <w:ind w:firstLine="709"/>
        <w:jc w:val="both"/>
        <w:rPr>
          <w:sz w:val="28"/>
          <w:szCs w:val="28"/>
        </w:rPr>
      </w:pPr>
      <w:r w:rsidRPr="00A779AC">
        <w:rPr>
          <w:sz w:val="28"/>
          <w:szCs w:val="28"/>
        </w:rPr>
        <w:t>Данные по потреблению электроэнергии крупными потребителями электрической энергии и мощности в Курской области представлены в таблице 2.3.1.</w:t>
      </w:r>
    </w:p>
    <w:p w:rsidR="00B94ED8" w:rsidRDefault="00B94ED8" w:rsidP="00986337">
      <w:pPr>
        <w:jc w:val="both"/>
        <w:rPr>
          <w:sz w:val="28"/>
          <w:szCs w:val="28"/>
        </w:rPr>
      </w:pPr>
    </w:p>
    <w:p w:rsidR="003F5165" w:rsidRDefault="003F5165" w:rsidP="003F5695">
      <w:pPr>
        <w:jc w:val="center"/>
        <w:rPr>
          <w:sz w:val="28"/>
          <w:szCs w:val="28"/>
        </w:rPr>
      </w:pPr>
      <w:r w:rsidRPr="00A779AC">
        <w:rPr>
          <w:sz w:val="28"/>
          <w:szCs w:val="28"/>
        </w:rPr>
        <w:t>Динамика потребления электроэнергии существующих крупных потребителей Курской области за 201</w:t>
      </w:r>
      <w:r w:rsidR="007E0EDD">
        <w:rPr>
          <w:sz w:val="28"/>
          <w:szCs w:val="28"/>
        </w:rPr>
        <w:t>7</w:t>
      </w:r>
      <w:r w:rsidR="0040248F" w:rsidRPr="00A779AC">
        <w:rPr>
          <w:sz w:val="28"/>
          <w:szCs w:val="28"/>
        </w:rPr>
        <w:t>-202</w:t>
      </w:r>
      <w:r w:rsidR="007E0EDD">
        <w:rPr>
          <w:sz w:val="28"/>
          <w:szCs w:val="28"/>
        </w:rPr>
        <w:t>1</w:t>
      </w:r>
      <w:r w:rsidRPr="00A779AC">
        <w:rPr>
          <w:sz w:val="28"/>
          <w:szCs w:val="28"/>
        </w:rPr>
        <w:t xml:space="preserve"> годы</w:t>
      </w:r>
    </w:p>
    <w:p w:rsidR="003F5695" w:rsidRPr="00A779AC" w:rsidRDefault="003F5695" w:rsidP="003F5695">
      <w:pPr>
        <w:jc w:val="right"/>
        <w:rPr>
          <w:sz w:val="28"/>
          <w:szCs w:val="28"/>
        </w:rPr>
      </w:pPr>
      <w:r w:rsidRPr="00A779AC">
        <w:rPr>
          <w:sz w:val="28"/>
          <w:szCs w:val="28"/>
        </w:rPr>
        <w:t>Таблица 2.3.1</w:t>
      </w:r>
    </w:p>
    <w:tbl>
      <w:tblPr>
        <w:tblW w:w="4899" w:type="pct"/>
        <w:tblInd w:w="108" w:type="dxa"/>
        <w:tblLayout w:type="fixed"/>
        <w:tblLook w:val="04A0" w:firstRow="1" w:lastRow="0" w:firstColumn="1" w:lastColumn="0" w:noHBand="0" w:noVBand="1"/>
      </w:tblPr>
      <w:tblGrid>
        <w:gridCol w:w="2837"/>
        <w:gridCol w:w="852"/>
        <w:gridCol w:w="1135"/>
        <w:gridCol w:w="1133"/>
        <w:gridCol w:w="1133"/>
        <w:gridCol w:w="1146"/>
        <w:gridCol w:w="1142"/>
      </w:tblGrid>
      <w:tr w:rsidR="00EB55EE" w:rsidRPr="00A779AC" w:rsidTr="00EB55EE">
        <w:trPr>
          <w:trHeight w:val="281"/>
        </w:trPr>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55EE" w:rsidRPr="003F5695" w:rsidRDefault="00EB55EE" w:rsidP="00B90FA5">
            <w:pPr>
              <w:rPr>
                <w:color w:val="000000"/>
              </w:rPr>
            </w:pPr>
            <w:r w:rsidRPr="003F5695">
              <w:rPr>
                <w:color w:val="000000"/>
              </w:rPr>
              <w:t> </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EB55EE" w:rsidRPr="003F5695" w:rsidRDefault="00EB55EE" w:rsidP="00B90FA5">
            <w:pPr>
              <w:jc w:val="center"/>
              <w:rPr>
                <w:bCs/>
                <w:color w:val="000000"/>
              </w:rPr>
            </w:pPr>
            <w:r w:rsidRPr="003F5695">
              <w:rPr>
                <w:bCs/>
                <w:color w:val="000000"/>
              </w:rPr>
              <w:t>Ед. изм.</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EB55EE" w:rsidRPr="003F5695" w:rsidRDefault="00EB55EE" w:rsidP="0040248F">
            <w:pPr>
              <w:jc w:val="center"/>
              <w:rPr>
                <w:bCs/>
                <w:color w:val="000000"/>
              </w:rPr>
            </w:pPr>
            <w:r w:rsidRPr="003F5695">
              <w:rPr>
                <w:bCs/>
                <w:color w:val="000000"/>
              </w:rPr>
              <w:t>2017 г.</w:t>
            </w:r>
          </w:p>
        </w:tc>
        <w:tc>
          <w:tcPr>
            <w:tcW w:w="604" w:type="pct"/>
            <w:tcBorders>
              <w:top w:val="single" w:sz="4" w:space="0" w:color="auto"/>
              <w:left w:val="nil"/>
              <w:bottom w:val="single" w:sz="4" w:space="0" w:color="auto"/>
              <w:right w:val="single" w:sz="4" w:space="0" w:color="auto"/>
            </w:tcBorders>
            <w:shd w:val="clear" w:color="auto" w:fill="auto"/>
            <w:noWrap/>
            <w:vAlign w:val="center"/>
            <w:hideMark/>
          </w:tcPr>
          <w:p w:rsidR="00EB55EE" w:rsidRPr="003F5695" w:rsidRDefault="00EB55EE" w:rsidP="0040248F">
            <w:pPr>
              <w:jc w:val="center"/>
              <w:rPr>
                <w:bCs/>
                <w:color w:val="000000"/>
              </w:rPr>
            </w:pPr>
            <w:r w:rsidRPr="003F5695">
              <w:rPr>
                <w:bCs/>
                <w:color w:val="000000"/>
              </w:rPr>
              <w:t>2018 г.</w:t>
            </w:r>
          </w:p>
        </w:tc>
        <w:tc>
          <w:tcPr>
            <w:tcW w:w="604" w:type="pct"/>
            <w:tcBorders>
              <w:top w:val="single" w:sz="4" w:space="0" w:color="auto"/>
              <w:left w:val="nil"/>
              <w:bottom w:val="single" w:sz="4" w:space="0" w:color="auto"/>
              <w:right w:val="single" w:sz="4" w:space="0" w:color="auto"/>
            </w:tcBorders>
            <w:shd w:val="clear" w:color="auto" w:fill="auto"/>
            <w:noWrap/>
            <w:vAlign w:val="center"/>
            <w:hideMark/>
          </w:tcPr>
          <w:p w:rsidR="00EB55EE" w:rsidRPr="003F5695" w:rsidRDefault="00EB55EE" w:rsidP="0040248F">
            <w:pPr>
              <w:jc w:val="center"/>
              <w:rPr>
                <w:bCs/>
                <w:color w:val="000000"/>
              </w:rPr>
            </w:pPr>
            <w:r w:rsidRPr="003F5695">
              <w:rPr>
                <w:bCs/>
                <w:color w:val="000000"/>
              </w:rPr>
              <w:t>2019 г.</w:t>
            </w:r>
          </w:p>
        </w:tc>
        <w:tc>
          <w:tcPr>
            <w:tcW w:w="611" w:type="pct"/>
            <w:tcBorders>
              <w:top w:val="single" w:sz="4" w:space="0" w:color="auto"/>
              <w:left w:val="nil"/>
              <w:bottom w:val="single" w:sz="4" w:space="0" w:color="auto"/>
              <w:right w:val="single" w:sz="4" w:space="0" w:color="auto"/>
            </w:tcBorders>
            <w:shd w:val="clear" w:color="auto" w:fill="auto"/>
            <w:noWrap/>
            <w:vAlign w:val="center"/>
            <w:hideMark/>
          </w:tcPr>
          <w:p w:rsidR="00EB55EE" w:rsidRPr="003F5695" w:rsidRDefault="00EB55EE" w:rsidP="00B90FA5">
            <w:pPr>
              <w:jc w:val="center"/>
              <w:rPr>
                <w:bCs/>
                <w:color w:val="000000"/>
              </w:rPr>
            </w:pPr>
            <w:r w:rsidRPr="003F5695">
              <w:rPr>
                <w:bCs/>
                <w:color w:val="000000"/>
              </w:rPr>
              <w:t>2020 г.</w:t>
            </w:r>
          </w:p>
        </w:tc>
        <w:tc>
          <w:tcPr>
            <w:tcW w:w="611" w:type="pct"/>
            <w:tcBorders>
              <w:top w:val="single" w:sz="4" w:space="0" w:color="auto"/>
              <w:left w:val="nil"/>
              <w:bottom w:val="single" w:sz="4" w:space="0" w:color="auto"/>
              <w:right w:val="single" w:sz="4" w:space="0" w:color="auto"/>
            </w:tcBorders>
            <w:vAlign w:val="center"/>
          </w:tcPr>
          <w:p w:rsidR="00EB55EE" w:rsidRPr="003F5695" w:rsidRDefault="00EB55EE" w:rsidP="00007D01">
            <w:pPr>
              <w:jc w:val="center"/>
              <w:rPr>
                <w:bCs/>
                <w:color w:val="000000"/>
              </w:rPr>
            </w:pPr>
            <w:r w:rsidRPr="003F5695">
              <w:rPr>
                <w:bCs/>
                <w:color w:val="000000"/>
              </w:rPr>
              <w:t>2021 г.</w:t>
            </w:r>
          </w:p>
        </w:tc>
      </w:tr>
      <w:tr w:rsidR="00EB55EE" w:rsidRPr="00A779AC" w:rsidTr="00EB55EE">
        <w:trPr>
          <w:trHeight w:val="413"/>
        </w:trPr>
        <w:tc>
          <w:tcPr>
            <w:tcW w:w="1513" w:type="pct"/>
            <w:tcBorders>
              <w:top w:val="nil"/>
              <w:left w:val="single" w:sz="4" w:space="0" w:color="auto"/>
              <w:bottom w:val="single" w:sz="4" w:space="0" w:color="auto"/>
              <w:right w:val="single" w:sz="4" w:space="0" w:color="auto"/>
            </w:tcBorders>
            <w:shd w:val="clear" w:color="auto" w:fill="auto"/>
            <w:vAlign w:val="center"/>
            <w:hideMark/>
          </w:tcPr>
          <w:p w:rsidR="00EB55EE" w:rsidRPr="003F5695" w:rsidRDefault="00EB55EE" w:rsidP="00533FC3">
            <w:pPr>
              <w:rPr>
                <w:color w:val="000000"/>
              </w:rPr>
            </w:pPr>
            <w:r w:rsidRPr="003F5695">
              <w:rPr>
                <w:color w:val="000000"/>
              </w:rPr>
              <w:t xml:space="preserve">АО «Михайловский ГОК им. А.В. Варичева», </w:t>
            </w:r>
          </w:p>
          <w:p w:rsidR="00EB55EE" w:rsidRPr="003F5695" w:rsidRDefault="00EB55EE" w:rsidP="00533FC3">
            <w:pPr>
              <w:rPr>
                <w:color w:val="000000"/>
              </w:rPr>
            </w:pPr>
            <w:r w:rsidRPr="003F5695">
              <w:rPr>
                <w:color w:val="000000"/>
              </w:rPr>
              <w:t>г. Железногорск</w:t>
            </w:r>
          </w:p>
        </w:tc>
        <w:tc>
          <w:tcPr>
            <w:tcW w:w="45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DB0F86">
            <w:pPr>
              <w:ind w:left="-117" w:right="-100"/>
              <w:jc w:val="center"/>
              <w:rPr>
                <w:color w:val="000000"/>
              </w:rPr>
            </w:pPr>
            <w:proofErr w:type="gramStart"/>
            <w:r w:rsidRPr="003F5695">
              <w:rPr>
                <w:color w:val="000000"/>
              </w:rPr>
              <w:t>млн</w:t>
            </w:r>
            <w:proofErr w:type="gramEnd"/>
            <w:r w:rsidRPr="003F5695">
              <w:rPr>
                <w:color w:val="000000"/>
              </w:rPr>
              <w:t xml:space="preserve"> кВт·ч</w:t>
            </w:r>
          </w:p>
        </w:tc>
        <w:tc>
          <w:tcPr>
            <w:tcW w:w="605" w:type="pct"/>
            <w:tcBorders>
              <w:top w:val="nil"/>
              <w:left w:val="nil"/>
              <w:bottom w:val="single" w:sz="4" w:space="0" w:color="auto"/>
              <w:right w:val="single" w:sz="4" w:space="0" w:color="auto"/>
            </w:tcBorders>
            <w:shd w:val="clear" w:color="auto" w:fill="auto"/>
            <w:noWrap/>
            <w:vAlign w:val="center"/>
            <w:hideMark/>
          </w:tcPr>
          <w:p w:rsidR="00EB55EE" w:rsidRPr="003F5695" w:rsidRDefault="00EB55EE" w:rsidP="0040248F">
            <w:pPr>
              <w:jc w:val="center"/>
            </w:pPr>
            <w:r w:rsidRPr="003F5695">
              <w:t>2577,0</w:t>
            </w:r>
          </w:p>
        </w:tc>
        <w:tc>
          <w:tcPr>
            <w:tcW w:w="604" w:type="pct"/>
            <w:tcBorders>
              <w:top w:val="nil"/>
              <w:left w:val="nil"/>
              <w:bottom w:val="single" w:sz="4" w:space="0" w:color="auto"/>
              <w:right w:val="single" w:sz="4" w:space="0" w:color="auto"/>
            </w:tcBorders>
            <w:shd w:val="clear" w:color="auto" w:fill="auto"/>
            <w:noWrap/>
            <w:vAlign w:val="center"/>
            <w:hideMark/>
          </w:tcPr>
          <w:p w:rsidR="00EB55EE" w:rsidRPr="003F5695" w:rsidRDefault="00EB55EE" w:rsidP="0040248F">
            <w:pPr>
              <w:jc w:val="center"/>
            </w:pPr>
            <w:r w:rsidRPr="003F5695">
              <w:t>2593,1</w:t>
            </w:r>
          </w:p>
        </w:tc>
        <w:tc>
          <w:tcPr>
            <w:tcW w:w="604" w:type="pct"/>
            <w:tcBorders>
              <w:top w:val="nil"/>
              <w:left w:val="nil"/>
              <w:bottom w:val="single" w:sz="4" w:space="0" w:color="auto"/>
              <w:right w:val="single" w:sz="4" w:space="0" w:color="auto"/>
            </w:tcBorders>
            <w:shd w:val="clear" w:color="auto" w:fill="auto"/>
            <w:noWrap/>
            <w:vAlign w:val="center"/>
            <w:hideMark/>
          </w:tcPr>
          <w:p w:rsidR="00EB55EE" w:rsidRPr="003F5695" w:rsidRDefault="00EB55EE" w:rsidP="0040248F">
            <w:pPr>
              <w:jc w:val="center"/>
            </w:pPr>
            <w:r w:rsidRPr="003F5695">
              <w:t>2631,1</w:t>
            </w:r>
          </w:p>
        </w:tc>
        <w:tc>
          <w:tcPr>
            <w:tcW w:w="611" w:type="pct"/>
            <w:tcBorders>
              <w:top w:val="nil"/>
              <w:left w:val="nil"/>
              <w:bottom w:val="single" w:sz="4" w:space="0" w:color="auto"/>
              <w:right w:val="single" w:sz="4" w:space="0" w:color="auto"/>
            </w:tcBorders>
            <w:shd w:val="clear" w:color="auto" w:fill="auto"/>
            <w:noWrap/>
            <w:vAlign w:val="center"/>
          </w:tcPr>
          <w:p w:rsidR="00EB55EE" w:rsidRPr="003F5695" w:rsidRDefault="00EB55EE" w:rsidP="00B90FA5">
            <w:pPr>
              <w:jc w:val="center"/>
            </w:pPr>
            <w:r w:rsidRPr="003F5695">
              <w:t>2623,8</w:t>
            </w:r>
          </w:p>
        </w:tc>
        <w:tc>
          <w:tcPr>
            <w:tcW w:w="611" w:type="pct"/>
            <w:tcBorders>
              <w:top w:val="single" w:sz="4" w:space="0" w:color="auto"/>
              <w:left w:val="nil"/>
              <w:bottom w:val="single" w:sz="4" w:space="0" w:color="auto"/>
              <w:right w:val="single" w:sz="4" w:space="0" w:color="auto"/>
            </w:tcBorders>
            <w:vAlign w:val="center"/>
          </w:tcPr>
          <w:p w:rsidR="00EB55EE" w:rsidRPr="003F5695" w:rsidRDefault="00EB55EE" w:rsidP="00EB55EE">
            <w:pPr>
              <w:jc w:val="center"/>
            </w:pPr>
            <w:r w:rsidRPr="003F5695">
              <w:t>2673,7</w:t>
            </w:r>
          </w:p>
        </w:tc>
      </w:tr>
      <w:tr w:rsidR="00EB55EE" w:rsidRPr="00A779AC" w:rsidTr="00EB55EE">
        <w:trPr>
          <w:trHeight w:val="720"/>
        </w:trPr>
        <w:tc>
          <w:tcPr>
            <w:tcW w:w="1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B55EE" w:rsidRPr="003F5695" w:rsidRDefault="00EB55EE" w:rsidP="00533FC3">
            <w:pPr>
              <w:rPr>
                <w:color w:val="000000"/>
              </w:rPr>
            </w:pPr>
            <w:r w:rsidRPr="003F5695">
              <w:rPr>
                <w:color w:val="000000"/>
              </w:rPr>
              <w:lastRenderedPageBreak/>
              <w:t>АО «Концерн Росэнергоатом» «Курская АЭС» (собственные нужды), г. Курчатов</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B55EE" w:rsidRPr="003F5695" w:rsidRDefault="00EB55EE" w:rsidP="00B90FA5">
            <w:pPr>
              <w:ind w:left="-117" w:right="-100"/>
              <w:jc w:val="center"/>
              <w:rPr>
                <w:color w:val="000000"/>
              </w:rPr>
            </w:pPr>
            <w:proofErr w:type="gramStart"/>
            <w:r w:rsidRPr="003F5695">
              <w:rPr>
                <w:color w:val="000000"/>
              </w:rPr>
              <w:t>млн</w:t>
            </w:r>
            <w:proofErr w:type="gramEnd"/>
            <w:r w:rsidRPr="003F5695">
              <w:rPr>
                <w:color w:val="000000"/>
              </w:rPr>
              <w:t xml:space="preserve"> кВт·ч</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2200,9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1985,9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t>1886,4</w:t>
            </w: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rsidR="00EB55EE" w:rsidRPr="003F5695" w:rsidRDefault="00EB55EE" w:rsidP="00B90FA5">
            <w:pPr>
              <w:jc w:val="center"/>
              <w:rPr>
                <w:color w:val="000000"/>
              </w:rPr>
            </w:pPr>
            <w:r w:rsidRPr="003F5695">
              <w:rPr>
                <w:color w:val="000000"/>
              </w:rPr>
              <w:t>2057,2</w:t>
            </w:r>
          </w:p>
        </w:tc>
        <w:tc>
          <w:tcPr>
            <w:tcW w:w="611" w:type="pct"/>
            <w:tcBorders>
              <w:top w:val="single" w:sz="4" w:space="0" w:color="auto"/>
              <w:left w:val="single" w:sz="4" w:space="0" w:color="auto"/>
              <w:bottom w:val="single" w:sz="4" w:space="0" w:color="auto"/>
              <w:right w:val="single" w:sz="4" w:space="0" w:color="auto"/>
            </w:tcBorders>
            <w:vAlign w:val="center"/>
          </w:tcPr>
          <w:p w:rsidR="00EB55EE" w:rsidRPr="003F5695" w:rsidRDefault="00EB55EE" w:rsidP="00007D01">
            <w:pPr>
              <w:jc w:val="center"/>
              <w:rPr>
                <w:color w:val="000000"/>
              </w:rPr>
            </w:pPr>
            <w:r w:rsidRPr="003F5695">
              <w:rPr>
                <w:color w:val="000000"/>
              </w:rPr>
              <w:t>2024,1</w:t>
            </w:r>
          </w:p>
        </w:tc>
      </w:tr>
      <w:tr w:rsidR="00EB55EE" w:rsidRPr="00A779AC" w:rsidTr="00EB55EE">
        <w:trPr>
          <w:trHeight w:val="70"/>
        </w:trPr>
        <w:tc>
          <w:tcPr>
            <w:tcW w:w="1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B55EE" w:rsidRPr="003F5695" w:rsidRDefault="00EB55EE" w:rsidP="00533FC3">
            <w:pPr>
              <w:rPr>
                <w:color w:val="000000"/>
              </w:rPr>
            </w:pPr>
            <w:r w:rsidRPr="003F5695">
              <w:rPr>
                <w:color w:val="000000"/>
              </w:rPr>
              <w:t>ООО «Курскхимволокно»</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EB55EE" w:rsidRPr="003F5695" w:rsidRDefault="00EB55EE" w:rsidP="00B90FA5">
            <w:pPr>
              <w:ind w:left="-117" w:right="-100"/>
              <w:jc w:val="center"/>
              <w:rPr>
                <w:color w:val="000000"/>
              </w:rPr>
            </w:pPr>
            <w:proofErr w:type="gramStart"/>
            <w:r w:rsidRPr="003F5695">
              <w:rPr>
                <w:color w:val="000000"/>
              </w:rPr>
              <w:t>млн</w:t>
            </w:r>
            <w:proofErr w:type="gramEnd"/>
            <w:r w:rsidRPr="003F5695">
              <w:rPr>
                <w:color w:val="000000"/>
              </w:rPr>
              <w:t xml:space="preserve"> кВт·ч</w:t>
            </w:r>
          </w:p>
        </w:tc>
        <w:tc>
          <w:tcPr>
            <w:tcW w:w="605" w:type="pct"/>
            <w:tcBorders>
              <w:top w:val="single" w:sz="4" w:space="0" w:color="auto"/>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85,8</w:t>
            </w:r>
          </w:p>
        </w:tc>
        <w:tc>
          <w:tcPr>
            <w:tcW w:w="604" w:type="pct"/>
            <w:tcBorders>
              <w:top w:val="single" w:sz="4" w:space="0" w:color="auto"/>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86,1</w:t>
            </w:r>
          </w:p>
        </w:tc>
        <w:tc>
          <w:tcPr>
            <w:tcW w:w="604" w:type="pct"/>
            <w:tcBorders>
              <w:top w:val="single" w:sz="4" w:space="0" w:color="auto"/>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95,3</w:t>
            </w:r>
          </w:p>
        </w:tc>
        <w:tc>
          <w:tcPr>
            <w:tcW w:w="611" w:type="pct"/>
            <w:tcBorders>
              <w:top w:val="single" w:sz="4" w:space="0" w:color="auto"/>
              <w:left w:val="nil"/>
              <w:bottom w:val="single" w:sz="4" w:space="0" w:color="auto"/>
              <w:right w:val="single" w:sz="4" w:space="0" w:color="auto"/>
            </w:tcBorders>
            <w:shd w:val="clear" w:color="auto" w:fill="auto"/>
            <w:vAlign w:val="center"/>
          </w:tcPr>
          <w:p w:rsidR="00EB55EE" w:rsidRPr="003F5695" w:rsidRDefault="00EB55EE" w:rsidP="00B90FA5">
            <w:pPr>
              <w:jc w:val="center"/>
              <w:rPr>
                <w:color w:val="000000"/>
              </w:rPr>
            </w:pPr>
            <w:r w:rsidRPr="003F5695">
              <w:rPr>
                <w:color w:val="000000"/>
              </w:rPr>
              <w:t>84,1</w:t>
            </w:r>
          </w:p>
        </w:tc>
        <w:tc>
          <w:tcPr>
            <w:tcW w:w="611" w:type="pct"/>
            <w:tcBorders>
              <w:top w:val="single" w:sz="4" w:space="0" w:color="auto"/>
              <w:left w:val="nil"/>
              <w:bottom w:val="single" w:sz="4" w:space="0" w:color="auto"/>
              <w:right w:val="single" w:sz="4" w:space="0" w:color="auto"/>
            </w:tcBorders>
            <w:vAlign w:val="center"/>
          </w:tcPr>
          <w:p w:rsidR="00EB55EE" w:rsidRPr="003F5695" w:rsidRDefault="00EB55EE" w:rsidP="00007D01">
            <w:pPr>
              <w:jc w:val="center"/>
              <w:rPr>
                <w:color w:val="000000"/>
              </w:rPr>
            </w:pPr>
            <w:r w:rsidRPr="003F5695">
              <w:rPr>
                <w:color w:val="000000"/>
              </w:rPr>
              <w:t>91,1</w:t>
            </w:r>
          </w:p>
        </w:tc>
      </w:tr>
      <w:tr w:rsidR="00EB55EE" w:rsidRPr="00A779AC" w:rsidTr="00EB55EE">
        <w:trPr>
          <w:trHeight w:val="70"/>
        </w:trPr>
        <w:tc>
          <w:tcPr>
            <w:tcW w:w="1513" w:type="pct"/>
            <w:tcBorders>
              <w:top w:val="nil"/>
              <w:left w:val="single" w:sz="4" w:space="0" w:color="auto"/>
              <w:bottom w:val="single" w:sz="4" w:space="0" w:color="auto"/>
              <w:right w:val="single" w:sz="4" w:space="0" w:color="auto"/>
            </w:tcBorders>
            <w:shd w:val="clear" w:color="auto" w:fill="auto"/>
            <w:vAlign w:val="center"/>
            <w:hideMark/>
          </w:tcPr>
          <w:p w:rsidR="00EB55EE" w:rsidRPr="003F5695" w:rsidRDefault="00EB55EE" w:rsidP="00533FC3">
            <w:pPr>
              <w:rPr>
                <w:color w:val="000000"/>
              </w:rPr>
            </w:pPr>
            <w:r w:rsidRPr="003F5695">
              <w:rPr>
                <w:color w:val="000000"/>
              </w:rPr>
              <w:t>ЗАО «Курский завод «Аккумулятор»»</w:t>
            </w:r>
          </w:p>
        </w:tc>
        <w:tc>
          <w:tcPr>
            <w:tcW w:w="45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B90FA5">
            <w:pPr>
              <w:ind w:left="-117" w:right="-100"/>
              <w:jc w:val="center"/>
              <w:rPr>
                <w:color w:val="000000"/>
              </w:rPr>
            </w:pPr>
            <w:proofErr w:type="gramStart"/>
            <w:r w:rsidRPr="003F5695">
              <w:rPr>
                <w:color w:val="000000"/>
              </w:rPr>
              <w:t>млн</w:t>
            </w:r>
            <w:proofErr w:type="gramEnd"/>
            <w:r w:rsidRPr="003F5695">
              <w:rPr>
                <w:color w:val="000000"/>
              </w:rPr>
              <w:t xml:space="preserve"> кВт·ч</w:t>
            </w:r>
          </w:p>
        </w:tc>
        <w:tc>
          <w:tcPr>
            <w:tcW w:w="605"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52,0</w:t>
            </w:r>
          </w:p>
        </w:tc>
        <w:tc>
          <w:tcPr>
            <w:tcW w:w="60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54,0</w:t>
            </w:r>
          </w:p>
        </w:tc>
        <w:tc>
          <w:tcPr>
            <w:tcW w:w="60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54,0</w:t>
            </w:r>
          </w:p>
        </w:tc>
        <w:tc>
          <w:tcPr>
            <w:tcW w:w="611" w:type="pct"/>
            <w:tcBorders>
              <w:top w:val="nil"/>
              <w:left w:val="nil"/>
              <w:bottom w:val="single" w:sz="4" w:space="0" w:color="auto"/>
              <w:right w:val="single" w:sz="4" w:space="0" w:color="auto"/>
            </w:tcBorders>
            <w:shd w:val="clear" w:color="auto" w:fill="auto"/>
            <w:vAlign w:val="center"/>
          </w:tcPr>
          <w:p w:rsidR="00EB55EE" w:rsidRPr="003F5695" w:rsidRDefault="00EB55EE" w:rsidP="00B90FA5">
            <w:pPr>
              <w:jc w:val="center"/>
              <w:rPr>
                <w:color w:val="000000"/>
              </w:rPr>
            </w:pPr>
            <w:r w:rsidRPr="003F5695">
              <w:rPr>
                <w:color w:val="000000"/>
              </w:rPr>
              <w:t>36,97</w:t>
            </w:r>
          </w:p>
        </w:tc>
        <w:tc>
          <w:tcPr>
            <w:tcW w:w="611" w:type="pct"/>
            <w:tcBorders>
              <w:top w:val="single" w:sz="4" w:space="0" w:color="auto"/>
              <w:left w:val="nil"/>
              <w:bottom w:val="single" w:sz="4" w:space="0" w:color="auto"/>
              <w:right w:val="single" w:sz="4" w:space="0" w:color="auto"/>
            </w:tcBorders>
            <w:vAlign w:val="center"/>
          </w:tcPr>
          <w:p w:rsidR="00EB55EE" w:rsidRPr="003F5695" w:rsidRDefault="00EB55EE" w:rsidP="00007D01">
            <w:pPr>
              <w:jc w:val="center"/>
              <w:rPr>
                <w:color w:val="000000"/>
              </w:rPr>
            </w:pPr>
            <w:r w:rsidRPr="003F5695">
              <w:rPr>
                <w:color w:val="000000"/>
              </w:rPr>
              <w:t>37,4</w:t>
            </w:r>
          </w:p>
        </w:tc>
      </w:tr>
      <w:tr w:rsidR="00EB55EE" w:rsidRPr="00A779AC" w:rsidTr="00EB55EE">
        <w:trPr>
          <w:trHeight w:val="94"/>
        </w:trPr>
        <w:tc>
          <w:tcPr>
            <w:tcW w:w="1513" w:type="pct"/>
            <w:tcBorders>
              <w:top w:val="nil"/>
              <w:left w:val="single" w:sz="4" w:space="0" w:color="auto"/>
              <w:bottom w:val="single" w:sz="4" w:space="0" w:color="auto"/>
              <w:right w:val="single" w:sz="4" w:space="0" w:color="auto"/>
            </w:tcBorders>
            <w:shd w:val="clear" w:color="auto" w:fill="auto"/>
            <w:vAlign w:val="center"/>
            <w:hideMark/>
          </w:tcPr>
          <w:p w:rsidR="00EB55EE" w:rsidRPr="003F5695" w:rsidRDefault="00EB55EE" w:rsidP="00533FC3">
            <w:pPr>
              <w:rPr>
                <w:color w:val="000000"/>
              </w:rPr>
            </w:pPr>
            <w:r w:rsidRPr="003F5695">
              <w:rPr>
                <w:color w:val="000000"/>
              </w:rPr>
              <w:t>ЗАО «Курскрезинотех</w:t>
            </w:r>
          </w:p>
          <w:p w:rsidR="00EB55EE" w:rsidRPr="003F5695" w:rsidRDefault="00EB55EE" w:rsidP="00533FC3">
            <w:pPr>
              <w:rPr>
                <w:color w:val="000000"/>
              </w:rPr>
            </w:pPr>
            <w:r w:rsidRPr="003F5695">
              <w:rPr>
                <w:color w:val="000000"/>
              </w:rPr>
              <w:t>ника»</w:t>
            </w:r>
          </w:p>
        </w:tc>
        <w:tc>
          <w:tcPr>
            <w:tcW w:w="45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B90FA5">
            <w:pPr>
              <w:ind w:left="-117" w:right="-100"/>
              <w:jc w:val="center"/>
              <w:rPr>
                <w:color w:val="000000"/>
              </w:rPr>
            </w:pPr>
            <w:proofErr w:type="gramStart"/>
            <w:r w:rsidRPr="003F5695">
              <w:rPr>
                <w:color w:val="000000"/>
              </w:rPr>
              <w:t>млн</w:t>
            </w:r>
            <w:proofErr w:type="gramEnd"/>
            <w:r w:rsidRPr="003F5695">
              <w:rPr>
                <w:color w:val="000000"/>
              </w:rPr>
              <w:t xml:space="preserve"> кВт·ч</w:t>
            </w:r>
          </w:p>
        </w:tc>
        <w:tc>
          <w:tcPr>
            <w:tcW w:w="605"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44,7</w:t>
            </w:r>
          </w:p>
        </w:tc>
        <w:tc>
          <w:tcPr>
            <w:tcW w:w="60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45,9</w:t>
            </w:r>
          </w:p>
        </w:tc>
        <w:tc>
          <w:tcPr>
            <w:tcW w:w="60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45,9</w:t>
            </w:r>
          </w:p>
        </w:tc>
        <w:tc>
          <w:tcPr>
            <w:tcW w:w="611" w:type="pct"/>
            <w:tcBorders>
              <w:top w:val="nil"/>
              <w:left w:val="nil"/>
              <w:bottom w:val="single" w:sz="4" w:space="0" w:color="auto"/>
              <w:right w:val="single" w:sz="4" w:space="0" w:color="auto"/>
            </w:tcBorders>
            <w:shd w:val="clear" w:color="auto" w:fill="auto"/>
            <w:vAlign w:val="center"/>
          </w:tcPr>
          <w:p w:rsidR="00EB55EE" w:rsidRPr="003F5695" w:rsidRDefault="00EB55EE" w:rsidP="00B90FA5">
            <w:pPr>
              <w:jc w:val="center"/>
              <w:rPr>
                <w:color w:val="000000"/>
              </w:rPr>
            </w:pPr>
            <w:r w:rsidRPr="003F5695">
              <w:rPr>
                <w:color w:val="000000"/>
              </w:rPr>
              <w:t>32,8</w:t>
            </w:r>
          </w:p>
        </w:tc>
        <w:tc>
          <w:tcPr>
            <w:tcW w:w="611" w:type="pct"/>
            <w:tcBorders>
              <w:top w:val="single" w:sz="4" w:space="0" w:color="auto"/>
              <w:left w:val="nil"/>
              <w:bottom w:val="single" w:sz="4" w:space="0" w:color="auto"/>
              <w:right w:val="single" w:sz="4" w:space="0" w:color="auto"/>
            </w:tcBorders>
            <w:vAlign w:val="center"/>
          </w:tcPr>
          <w:p w:rsidR="00EB55EE" w:rsidRPr="003F5695" w:rsidRDefault="0067675F" w:rsidP="00007D01">
            <w:pPr>
              <w:jc w:val="center"/>
              <w:rPr>
                <w:color w:val="000000"/>
              </w:rPr>
            </w:pPr>
            <w:r w:rsidRPr="003F5695">
              <w:rPr>
                <w:color w:val="000000"/>
              </w:rPr>
              <w:t>39,7</w:t>
            </w:r>
          </w:p>
        </w:tc>
      </w:tr>
      <w:tr w:rsidR="00EB55EE" w:rsidRPr="00A779AC" w:rsidTr="00EB55EE">
        <w:trPr>
          <w:trHeight w:val="555"/>
        </w:trPr>
        <w:tc>
          <w:tcPr>
            <w:tcW w:w="1513" w:type="pct"/>
            <w:tcBorders>
              <w:top w:val="nil"/>
              <w:left w:val="single" w:sz="4" w:space="0" w:color="auto"/>
              <w:bottom w:val="single" w:sz="4" w:space="0" w:color="auto"/>
              <w:right w:val="single" w:sz="4" w:space="0" w:color="auto"/>
            </w:tcBorders>
            <w:shd w:val="clear" w:color="auto" w:fill="auto"/>
            <w:vAlign w:val="center"/>
            <w:hideMark/>
          </w:tcPr>
          <w:p w:rsidR="00EB55EE" w:rsidRPr="003F5695" w:rsidRDefault="00EB55EE" w:rsidP="00533FC3">
            <w:pPr>
              <w:rPr>
                <w:color w:val="000000"/>
              </w:rPr>
            </w:pPr>
            <w:r w:rsidRPr="003F5695">
              <w:rPr>
                <w:color w:val="000000"/>
              </w:rPr>
              <w:t>ЗАО «ГОТЭК»  (производство упаковки)</w:t>
            </w:r>
          </w:p>
        </w:tc>
        <w:tc>
          <w:tcPr>
            <w:tcW w:w="45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B90FA5">
            <w:pPr>
              <w:ind w:left="-117" w:right="-100"/>
              <w:jc w:val="center"/>
              <w:rPr>
                <w:color w:val="000000"/>
              </w:rPr>
            </w:pPr>
            <w:proofErr w:type="gramStart"/>
            <w:r w:rsidRPr="003F5695">
              <w:rPr>
                <w:color w:val="000000"/>
              </w:rPr>
              <w:t>млн</w:t>
            </w:r>
            <w:proofErr w:type="gramEnd"/>
            <w:r w:rsidRPr="003F5695">
              <w:rPr>
                <w:color w:val="000000"/>
              </w:rPr>
              <w:t xml:space="preserve"> кВт·ч</w:t>
            </w:r>
          </w:p>
        </w:tc>
        <w:tc>
          <w:tcPr>
            <w:tcW w:w="605"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39,7</w:t>
            </w:r>
          </w:p>
        </w:tc>
        <w:tc>
          <w:tcPr>
            <w:tcW w:w="60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32,7</w:t>
            </w:r>
          </w:p>
        </w:tc>
        <w:tc>
          <w:tcPr>
            <w:tcW w:w="60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32,7</w:t>
            </w:r>
          </w:p>
        </w:tc>
        <w:tc>
          <w:tcPr>
            <w:tcW w:w="611" w:type="pct"/>
            <w:tcBorders>
              <w:top w:val="nil"/>
              <w:left w:val="nil"/>
              <w:bottom w:val="single" w:sz="4" w:space="0" w:color="auto"/>
              <w:right w:val="single" w:sz="4" w:space="0" w:color="auto"/>
            </w:tcBorders>
            <w:shd w:val="clear" w:color="auto" w:fill="auto"/>
            <w:vAlign w:val="center"/>
          </w:tcPr>
          <w:p w:rsidR="00EB55EE" w:rsidRPr="003F5695" w:rsidRDefault="00EB55EE" w:rsidP="00B90FA5">
            <w:pPr>
              <w:jc w:val="center"/>
              <w:rPr>
                <w:color w:val="000000"/>
              </w:rPr>
            </w:pPr>
            <w:r w:rsidRPr="003F5695">
              <w:rPr>
                <w:color w:val="000000"/>
              </w:rPr>
              <w:t>37,75</w:t>
            </w:r>
          </w:p>
        </w:tc>
        <w:tc>
          <w:tcPr>
            <w:tcW w:w="611" w:type="pct"/>
            <w:tcBorders>
              <w:top w:val="single" w:sz="4" w:space="0" w:color="auto"/>
              <w:left w:val="nil"/>
              <w:bottom w:val="single" w:sz="4" w:space="0" w:color="auto"/>
              <w:right w:val="single" w:sz="4" w:space="0" w:color="auto"/>
            </w:tcBorders>
            <w:vAlign w:val="center"/>
          </w:tcPr>
          <w:p w:rsidR="00EB55EE" w:rsidRPr="003F5695" w:rsidRDefault="0067675F" w:rsidP="00007D01">
            <w:pPr>
              <w:jc w:val="center"/>
              <w:rPr>
                <w:color w:val="000000"/>
              </w:rPr>
            </w:pPr>
            <w:r w:rsidRPr="003F5695">
              <w:rPr>
                <w:color w:val="000000"/>
              </w:rPr>
              <w:t>36,9</w:t>
            </w:r>
          </w:p>
        </w:tc>
      </w:tr>
      <w:tr w:rsidR="00EB55EE" w:rsidRPr="00A779AC" w:rsidTr="00EB55EE">
        <w:trPr>
          <w:trHeight w:val="495"/>
        </w:trPr>
        <w:tc>
          <w:tcPr>
            <w:tcW w:w="1513" w:type="pct"/>
            <w:tcBorders>
              <w:top w:val="nil"/>
              <w:left w:val="single" w:sz="4" w:space="0" w:color="auto"/>
              <w:bottom w:val="single" w:sz="4" w:space="0" w:color="auto"/>
              <w:right w:val="single" w:sz="4" w:space="0" w:color="auto"/>
            </w:tcBorders>
            <w:shd w:val="clear" w:color="auto" w:fill="auto"/>
            <w:vAlign w:val="center"/>
            <w:hideMark/>
          </w:tcPr>
          <w:p w:rsidR="00EB55EE" w:rsidRPr="003F5695" w:rsidRDefault="00EB55EE" w:rsidP="00533FC3">
            <w:pPr>
              <w:rPr>
                <w:color w:val="000000"/>
              </w:rPr>
            </w:pPr>
            <w:r w:rsidRPr="003F5695">
              <w:rPr>
                <w:color w:val="000000"/>
              </w:rPr>
              <w:t>Курский филиал ООО «БИАКСПЛЕН»</w:t>
            </w:r>
          </w:p>
        </w:tc>
        <w:tc>
          <w:tcPr>
            <w:tcW w:w="45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B90FA5">
            <w:pPr>
              <w:ind w:left="-117" w:right="-100"/>
              <w:jc w:val="center"/>
              <w:rPr>
                <w:color w:val="000000"/>
              </w:rPr>
            </w:pPr>
            <w:proofErr w:type="gramStart"/>
            <w:r w:rsidRPr="003F5695">
              <w:rPr>
                <w:color w:val="000000"/>
              </w:rPr>
              <w:t>млн</w:t>
            </w:r>
            <w:proofErr w:type="gramEnd"/>
            <w:r w:rsidRPr="003F5695">
              <w:rPr>
                <w:color w:val="000000"/>
              </w:rPr>
              <w:t xml:space="preserve"> кВт·ч</w:t>
            </w:r>
          </w:p>
        </w:tc>
        <w:tc>
          <w:tcPr>
            <w:tcW w:w="605"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39,9</w:t>
            </w:r>
          </w:p>
        </w:tc>
        <w:tc>
          <w:tcPr>
            <w:tcW w:w="60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40,1</w:t>
            </w:r>
          </w:p>
        </w:tc>
        <w:tc>
          <w:tcPr>
            <w:tcW w:w="604" w:type="pct"/>
            <w:tcBorders>
              <w:top w:val="nil"/>
              <w:left w:val="nil"/>
              <w:bottom w:val="single" w:sz="4" w:space="0" w:color="auto"/>
              <w:right w:val="single" w:sz="4" w:space="0" w:color="auto"/>
            </w:tcBorders>
            <w:shd w:val="clear" w:color="auto" w:fill="auto"/>
            <w:vAlign w:val="center"/>
            <w:hideMark/>
          </w:tcPr>
          <w:p w:rsidR="00EB55EE" w:rsidRPr="003F5695" w:rsidRDefault="00EB55EE" w:rsidP="0040248F">
            <w:pPr>
              <w:jc w:val="center"/>
              <w:rPr>
                <w:color w:val="000000"/>
              </w:rPr>
            </w:pPr>
            <w:r w:rsidRPr="003F5695">
              <w:rPr>
                <w:color w:val="000000"/>
              </w:rPr>
              <w:t>40,9</w:t>
            </w:r>
          </w:p>
        </w:tc>
        <w:tc>
          <w:tcPr>
            <w:tcW w:w="611" w:type="pct"/>
            <w:tcBorders>
              <w:top w:val="nil"/>
              <w:left w:val="nil"/>
              <w:bottom w:val="single" w:sz="4" w:space="0" w:color="auto"/>
              <w:right w:val="single" w:sz="4" w:space="0" w:color="auto"/>
            </w:tcBorders>
            <w:shd w:val="clear" w:color="auto" w:fill="auto"/>
            <w:vAlign w:val="center"/>
          </w:tcPr>
          <w:p w:rsidR="00EB55EE" w:rsidRPr="003F5695" w:rsidRDefault="00EB55EE" w:rsidP="00B90FA5">
            <w:pPr>
              <w:jc w:val="center"/>
              <w:rPr>
                <w:color w:val="000000"/>
              </w:rPr>
            </w:pPr>
            <w:r w:rsidRPr="003F5695">
              <w:rPr>
                <w:color w:val="000000"/>
              </w:rPr>
              <w:t>41,2</w:t>
            </w:r>
          </w:p>
        </w:tc>
        <w:tc>
          <w:tcPr>
            <w:tcW w:w="611" w:type="pct"/>
            <w:tcBorders>
              <w:top w:val="single" w:sz="4" w:space="0" w:color="auto"/>
              <w:left w:val="nil"/>
              <w:bottom w:val="single" w:sz="4" w:space="0" w:color="auto"/>
              <w:right w:val="single" w:sz="4" w:space="0" w:color="auto"/>
            </w:tcBorders>
            <w:vAlign w:val="center"/>
          </w:tcPr>
          <w:p w:rsidR="00EB55EE" w:rsidRPr="003F5695" w:rsidRDefault="00EB55EE" w:rsidP="00F31ECF">
            <w:pPr>
              <w:jc w:val="center"/>
              <w:rPr>
                <w:color w:val="000000"/>
              </w:rPr>
            </w:pPr>
            <w:r w:rsidRPr="003F5695">
              <w:rPr>
                <w:color w:val="000000"/>
              </w:rPr>
              <w:t>41,</w:t>
            </w:r>
            <w:r w:rsidR="00F31ECF" w:rsidRPr="003F5695">
              <w:rPr>
                <w:color w:val="000000"/>
              </w:rPr>
              <w:t>1</w:t>
            </w:r>
          </w:p>
        </w:tc>
      </w:tr>
    </w:tbl>
    <w:p w:rsidR="00D8423F" w:rsidRPr="00A779AC" w:rsidRDefault="00D8423F" w:rsidP="00516704">
      <w:pPr>
        <w:autoSpaceDE w:val="0"/>
        <w:autoSpaceDN w:val="0"/>
        <w:adjustRightInd w:val="0"/>
        <w:spacing w:line="360" w:lineRule="atLeast"/>
        <w:jc w:val="both"/>
        <w:rPr>
          <w:sz w:val="28"/>
          <w:szCs w:val="28"/>
        </w:rPr>
      </w:pPr>
    </w:p>
    <w:p w:rsidR="00D8423F" w:rsidRDefault="00DF1342" w:rsidP="00C03A7A">
      <w:pPr>
        <w:ind w:firstLine="709"/>
        <w:jc w:val="both"/>
        <w:rPr>
          <w:sz w:val="28"/>
          <w:szCs w:val="28"/>
        </w:rPr>
      </w:pPr>
      <w:r w:rsidRPr="00A779AC">
        <w:rPr>
          <w:sz w:val="28"/>
          <w:szCs w:val="28"/>
        </w:rPr>
        <w:t>Динамика изменения нагрузки по данным зимнего режимного дня</w:t>
      </w:r>
      <w:r w:rsidR="00C03A7A" w:rsidRPr="00A779AC">
        <w:rPr>
          <w:sz w:val="28"/>
          <w:szCs w:val="28"/>
        </w:rPr>
        <w:t xml:space="preserve"> по </w:t>
      </w:r>
      <w:r w:rsidR="00E91C08" w:rsidRPr="00A779AC">
        <w:rPr>
          <w:sz w:val="28"/>
          <w:szCs w:val="28"/>
        </w:rPr>
        <w:t>АО «Михайловский ГОК им. А.В. Варичева»</w:t>
      </w:r>
      <w:r w:rsidRPr="00A779AC">
        <w:rPr>
          <w:sz w:val="28"/>
          <w:szCs w:val="28"/>
        </w:rPr>
        <w:t xml:space="preserve"> и АО </w:t>
      </w:r>
      <w:r w:rsidR="00533FC3" w:rsidRPr="00A779AC">
        <w:rPr>
          <w:sz w:val="28"/>
          <w:szCs w:val="28"/>
        </w:rPr>
        <w:t>«</w:t>
      </w:r>
      <w:r w:rsidRPr="00A779AC">
        <w:rPr>
          <w:sz w:val="28"/>
          <w:szCs w:val="28"/>
        </w:rPr>
        <w:t>Концерн Росэнергоатом</w:t>
      </w:r>
      <w:r w:rsidR="00533FC3" w:rsidRPr="00A779AC">
        <w:rPr>
          <w:sz w:val="28"/>
          <w:szCs w:val="28"/>
        </w:rPr>
        <w:t>»</w:t>
      </w:r>
      <w:r w:rsidR="003F5695">
        <w:rPr>
          <w:sz w:val="28"/>
          <w:szCs w:val="28"/>
        </w:rPr>
        <w:t xml:space="preserve"> «Курская АЭС»</w:t>
      </w:r>
      <w:r w:rsidRPr="00A779AC">
        <w:rPr>
          <w:sz w:val="28"/>
          <w:szCs w:val="28"/>
        </w:rPr>
        <w:t xml:space="preserve"> (собственные нужды)</w:t>
      </w:r>
      <w:r w:rsidR="00D8423F" w:rsidRPr="00A779AC">
        <w:rPr>
          <w:sz w:val="28"/>
          <w:szCs w:val="28"/>
        </w:rPr>
        <w:t xml:space="preserve"> в </w:t>
      </w:r>
      <w:r w:rsidR="00C03A7A" w:rsidRPr="00A779AC">
        <w:rPr>
          <w:sz w:val="28"/>
          <w:szCs w:val="28"/>
        </w:rPr>
        <w:t xml:space="preserve">энергосистеме </w:t>
      </w:r>
      <w:r w:rsidRPr="00A779AC">
        <w:rPr>
          <w:sz w:val="28"/>
          <w:szCs w:val="28"/>
        </w:rPr>
        <w:t>Курской</w:t>
      </w:r>
      <w:r w:rsidR="00D8423F" w:rsidRPr="00A779AC">
        <w:rPr>
          <w:sz w:val="28"/>
          <w:szCs w:val="28"/>
        </w:rPr>
        <w:t xml:space="preserve"> области представлен</w:t>
      </w:r>
      <w:r w:rsidRPr="00A779AC">
        <w:rPr>
          <w:sz w:val="28"/>
          <w:szCs w:val="28"/>
        </w:rPr>
        <w:t>а</w:t>
      </w:r>
      <w:r w:rsidR="00D8423F" w:rsidRPr="00A779AC">
        <w:rPr>
          <w:sz w:val="28"/>
          <w:szCs w:val="28"/>
        </w:rPr>
        <w:t xml:space="preserve"> в таблиц</w:t>
      </w:r>
      <w:r w:rsidRPr="00A779AC">
        <w:rPr>
          <w:sz w:val="28"/>
          <w:szCs w:val="28"/>
        </w:rPr>
        <w:t>е</w:t>
      </w:r>
      <w:r w:rsidR="00D8423F" w:rsidRPr="00A779AC">
        <w:rPr>
          <w:sz w:val="28"/>
          <w:szCs w:val="28"/>
        </w:rPr>
        <w:t xml:space="preserve"> 2.</w:t>
      </w:r>
      <w:r w:rsidRPr="00A779AC">
        <w:rPr>
          <w:sz w:val="28"/>
          <w:szCs w:val="28"/>
        </w:rPr>
        <w:t>3.2</w:t>
      </w:r>
      <w:r w:rsidR="00D8423F" w:rsidRPr="00A779AC">
        <w:rPr>
          <w:sz w:val="28"/>
          <w:szCs w:val="28"/>
        </w:rPr>
        <w:t>.</w:t>
      </w:r>
    </w:p>
    <w:p w:rsidR="00EF2F18" w:rsidRPr="00A779AC" w:rsidRDefault="00EF2F18" w:rsidP="00C03A7A">
      <w:pPr>
        <w:ind w:firstLine="709"/>
        <w:jc w:val="both"/>
        <w:rPr>
          <w:sz w:val="28"/>
          <w:szCs w:val="28"/>
        </w:rPr>
      </w:pPr>
    </w:p>
    <w:p w:rsidR="003F5695" w:rsidRDefault="00C03A7A" w:rsidP="003F5695">
      <w:pPr>
        <w:jc w:val="center"/>
        <w:rPr>
          <w:sz w:val="28"/>
          <w:szCs w:val="28"/>
        </w:rPr>
      </w:pPr>
      <w:r w:rsidRPr="00A779AC">
        <w:rPr>
          <w:sz w:val="28"/>
          <w:szCs w:val="28"/>
        </w:rPr>
        <w:t xml:space="preserve">Динамика </w:t>
      </w:r>
      <w:r w:rsidR="009E7D5F" w:rsidRPr="00A779AC">
        <w:rPr>
          <w:sz w:val="28"/>
          <w:szCs w:val="28"/>
        </w:rPr>
        <w:t xml:space="preserve">изменения максимума нагрузки по </w:t>
      </w:r>
      <w:r w:rsidR="00E91C08" w:rsidRPr="00A779AC">
        <w:rPr>
          <w:sz w:val="28"/>
          <w:szCs w:val="28"/>
        </w:rPr>
        <w:t>АО «Михайловский ГОК</w:t>
      </w:r>
    </w:p>
    <w:p w:rsidR="00C03A7A" w:rsidRDefault="00E91C08" w:rsidP="003F5695">
      <w:pPr>
        <w:jc w:val="center"/>
        <w:rPr>
          <w:sz w:val="28"/>
          <w:szCs w:val="28"/>
        </w:rPr>
      </w:pPr>
      <w:r w:rsidRPr="00A779AC">
        <w:rPr>
          <w:sz w:val="28"/>
          <w:szCs w:val="28"/>
        </w:rPr>
        <w:t xml:space="preserve"> им. А.В. Варичева»</w:t>
      </w:r>
      <w:r w:rsidR="009E7D5F" w:rsidRPr="00A779AC">
        <w:rPr>
          <w:sz w:val="28"/>
          <w:szCs w:val="28"/>
        </w:rPr>
        <w:t xml:space="preserve"> и АО </w:t>
      </w:r>
      <w:r w:rsidR="00C54E07" w:rsidRPr="00A779AC">
        <w:rPr>
          <w:sz w:val="28"/>
          <w:szCs w:val="28"/>
        </w:rPr>
        <w:t>«</w:t>
      </w:r>
      <w:r w:rsidR="009E7D5F" w:rsidRPr="00A779AC">
        <w:rPr>
          <w:sz w:val="28"/>
          <w:szCs w:val="28"/>
        </w:rPr>
        <w:t>Концерн Росэнергоатом</w:t>
      </w:r>
      <w:r w:rsidR="00C54E07" w:rsidRPr="00A779AC">
        <w:rPr>
          <w:sz w:val="28"/>
          <w:szCs w:val="28"/>
        </w:rPr>
        <w:t>»</w:t>
      </w:r>
      <w:r w:rsidR="009E7D5F" w:rsidRPr="00A779AC">
        <w:rPr>
          <w:sz w:val="28"/>
          <w:szCs w:val="28"/>
        </w:rPr>
        <w:t xml:space="preserve"> </w:t>
      </w:r>
      <w:r w:rsidR="00C54E07" w:rsidRPr="00A779AC">
        <w:rPr>
          <w:sz w:val="28"/>
          <w:szCs w:val="28"/>
        </w:rPr>
        <w:t>«</w:t>
      </w:r>
      <w:r w:rsidR="009E7D5F" w:rsidRPr="00A779AC">
        <w:rPr>
          <w:sz w:val="28"/>
          <w:szCs w:val="28"/>
        </w:rPr>
        <w:t>Курская АЭС</w:t>
      </w:r>
      <w:r w:rsidR="00C54E07" w:rsidRPr="00A779AC">
        <w:rPr>
          <w:sz w:val="28"/>
          <w:szCs w:val="28"/>
        </w:rPr>
        <w:t>»</w:t>
      </w:r>
      <w:r w:rsidR="009E7D5F" w:rsidRPr="00A779AC">
        <w:rPr>
          <w:sz w:val="28"/>
          <w:szCs w:val="28"/>
        </w:rPr>
        <w:t xml:space="preserve"> (собственные нужды)</w:t>
      </w:r>
      <w:r w:rsidR="00C03A7A" w:rsidRPr="00A779AC">
        <w:rPr>
          <w:sz w:val="28"/>
          <w:szCs w:val="28"/>
        </w:rPr>
        <w:t xml:space="preserve"> за 20</w:t>
      </w:r>
      <w:r w:rsidR="0040248F" w:rsidRPr="00A779AC">
        <w:rPr>
          <w:sz w:val="28"/>
          <w:szCs w:val="28"/>
        </w:rPr>
        <w:t>1</w:t>
      </w:r>
      <w:r w:rsidR="001B1331">
        <w:rPr>
          <w:sz w:val="28"/>
          <w:szCs w:val="28"/>
        </w:rPr>
        <w:t>7-2021</w:t>
      </w:r>
      <w:r w:rsidR="00C03A7A" w:rsidRPr="00A779AC">
        <w:rPr>
          <w:sz w:val="28"/>
          <w:szCs w:val="28"/>
        </w:rPr>
        <w:t xml:space="preserve"> годы</w:t>
      </w:r>
    </w:p>
    <w:p w:rsidR="003F5695" w:rsidRPr="00A779AC" w:rsidRDefault="003F5695" w:rsidP="003F5695">
      <w:pPr>
        <w:jc w:val="right"/>
        <w:rPr>
          <w:sz w:val="28"/>
          <w:szCs w:val="28"/>
        </w:rPr>
      </w:pPr>
      <w:r w:rsidRPr="00A779AC">
        <w:rPr>
          <w:sz w:val="28"/>
          <w:szCs w:val="28"/>
        </w:rPr>
        <w:t>Таблица 2.3.2</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456"/>
        <w:gridCol w:w="1455"/>
        <w:gridCol w:w="1467"/>
        <w:gridCol w:w="1296"/>
        <w:gridCol w:w="1662"/>
      </w:tblGrid>
      <w:tr w:rsidR="009D0415" w:rsidRPr="00A779AC" w:rsidTr="0040248F">
        <w:trPr>
          <w:trHeight w:hRule="exact" w:val="330"/>
        </w:trPr>
        <w:tc>
          <w:tcPr>
            <w:tcW w:w="2142" w:type="dxa"/>
            <w:vMerge w:val="restart"/>
            <w:shd w:val="clear" w:color="000000" w:fill="FFFFFF"/>
            <w:vAlign w:val="center"/>
            <w:hideMark/>
          </w:tcPr>
          <w:p w:rsidR="00C03A7A" w:rsidRPr="003F5695" w:rsidRDefault="00C03A7A" w:rsidP="00B032FE">
            <w:pPr>
              <w:rPr>
                <w:rFonts w:ascii="Arial" w:hAnsi="Arial" w:cs="Arial"/>
                <w:color w:val="000000"/>
              </w:rPr>
            </w:pPr>
            <w:r w:rsidRPr="003F5695">
              <w:rPr>
                <w:rFonts w:ascii="Arial" w:hAnsi="Arial" w:cs="Arial"/>
                <w:color w:val="000000"/>
              </w:rPr>
              <w:t> </w:t>
            </w:r>
          </w:p>
        </w:tc>
        <w:tc>
          <w:tcPr>
            <w:tcW w:w="7336" w:type="dxa"/>
            <w:gridSpan w:val="5"/>
            <w:shd w:val="clear" w:color="000000" w:fill="FFFFFF"/>
            <w:vAlign w:val="center"/>
            <w:hideMark/>
          </w:tcPr>
          <w:p w:rsidR="00C03A7A" w:rsidRPr="003F5695" w:rsidRDefault="009E7D5F" w:rsidP="00B032FE">
            <w:pPr>
              <w:jc w:val="center"/>
              <w:rPr>
                <w:color w:val="000000"/>
              </w:rPr>
            </w:pPr>
            <w:r w:rsidRPr="003F5695">
              <w:rPr>
                <w:color w:val="000000"/>
              </w:rPr>
              <w:t>Режимный день</w:t>
            </w:r>
          </w:p>
        </w:tc>
      </w:tr>
      <w:tr w:rsidR="001B1331" w:rsidRPr="00A779AC" w:rsidTr="0040248F">
        <w:trPr>
          <w:trHeight w:val="330"/>
        </w:trPr>
        <w:tc>
          <w:tcPr>
            <w:tcW w:w="2142" w:type="dxa"/>
            <w:vMerge/>
            <w:vAlign w:val="center"/>
            <w:hideMark/>
          </w:tcPr>
          <w:p w:rsidR="001B1331" w:rsidRPr="003F5695" w:rsidRDefault="001B1331" w:rsidP="00B032FE">
            <w:pPr>
              <w:rPr>
                <w:rFonts w:ascii="Arial" w:hAnsi="Arial" w:cs="Arial"/>
                <w:color w:val="000000"/>
              </w:rPr>
            </w:pPr>
          </w:p>
        </w:tc>
        <w:tc>
          <w:tcPr>
            <w:tcW w:w="1456" w:type="dxa"/>
            <w:shd w:val="clear" w:color="000000" w:fill="FFFFFF"/>
            <w:vAlign w:val="center"/>
          </w:tcPr>
          <w:p w:rsidR="001B1331" w:rsidRPr="003F5695" w:rsidRDefault="001B1331" w:rsidP="00007D01">
            <w:pPr>
              <w:jc w:val="center"/>
              <w:rPr>
                <w:color w:val="000000"/>
              </w:rPr>
            </w:pPr>
            <w:r w:rsidRPr="003F5695">
              <w:rPr>
                <w:color w:val="000000"/>
              </w:rPr>
              <w:t>20.12.2017</w:t>
            </w:r>
          </w:p>
        </w:tc>
        <w:tc>
          <w:tcPr>
            <w:tcW w:w="1455" w:type="dxa"/>
            <w:shd w:val="clear" w:color="000000" w:fill="FFFFFF"/>
            <w:vAlign w:val="center"/>
          </w:tcPr>
          <w:p w:rsidR="001B1331" w:rsidRPr="003F5695" w:rsidRDefault="001B1331" w:rsidP="00007D01">
            <w:pPr>
              <w:jc w:val="center"/>
              <w:rPr>
                <w:color w:val="000000"/>
              </w:rPr>
            </w:pPr>
            <w:r w:rsidRPr="003F5695">
              <w:rPr>
                <w:color w:val="000000"/>
              </w:rPr>
              <w:t>19.12.2018</w:t>
            </w:r>
          </w:p>
        </w:tc>
        <w:tc>
          <w:tcPr>
            <w:tcW w:w="1467" w:type="dxa"/>
            <w:shd w:val="clear" w:color="000000" w:fill="FFFFFF"/>
            <w:vAlign w:val="center"/>
            <w:hideMark/>
          </w:tcPr>
          <w:p w:rsidR="001B1331" w:rsidRPr="003F5695" w:rsidRDefault="001B1331" w:rsidP="00007D01">
            <w:pPr>
              <w:jc w:val="center"/>
              <w:rPr>
                <w:color w:val="000000"/>
              </w:rPr>
            </w:pPr>
            <w:r w:rsidRPr="003F5695">
              <w:rPr>
                <w:color w:val="000000"/>
              </w:rPr>
              <w:t>18.12.2019</w:t>
            </w:r>
          </w:p>
        </w:tc>
        <w:tc>
          <w:tcPr>
            <w:tcW w:w="1296" w:type="dxa"/>
            <w:shd w:val="clear" w:color="000000" w:fill="FFFFFF"/>
            <w:vAlign w:val="center"/>
          </w:tcPr>
          <w:p w:rsidR="001B1331" w:rsidRPr="003F5695" w:rsidRDefault="001B1331" w:rsidP="00007D01">
            <w:pPr>
              <w:jc w:val="center"/>
              <w:rPr>
                <w:color w:val="000000"/>
              </w:rPr>
            </w:pPr>
            <w:r w:rsidRPr="003F5695">
              <w:rPr>
                <w:color w:val="000000"/>
              </w:rPr>
              <w:t>16.12.2020</w:t>
            </w:r>
          </w:p>
        </w:tc>
        <w:tc>
          <w:tcPr>
            <w:tcW w:w="1662" w:type="dxa"/>
            <w:shd w:val="clear" w:color="000000" w:fill="FFFFFF"/>
            <w:vAlign w:val="center"/>
          </w:tcPr>
          <w:p w:rsidR="001B1331" w:rsidRPr="003F5695" w:rsidRDefault="001A5F34" w:rsidP="001B1331">
            <w:pPr>
              <w:jc w:val="center"/>
              <w:rPr>
                <w:color w:val="000000"/>
              </w:rPr>
            </w:pPr>
            <w:r w:rsidRPr="003F5695">
              <w:rPr>
                <w:color w:val="000000"/>
              </w:rPr>
              <w:t>17.12</w:t>
            </w:r>
            <w:r w:rsidR="001B1331" w:rsidRPr="003F5695">
              <w:rPr>
                <w:color w:val="000000"/>
              </w:rPr>
              <w:t>.2021</w:t>
            </w:r>
          </w:p>
        </w:tc>
      </w:tr>
      <w:tr w:rsidR="009D0415" w:rsidRPr="00A779AC" w:rsidTr="0040248F">
        <w:trPr>
          <w:trHeight w:val="330"/>
        </w:trPr>
        <w:tc>
          <w:tcPr>
            <w:tcW w:w="2142" w:type="dxa"/>
            <w:vMerge/>
            <w:vAlign w:val="center"/>
            <w:hideMark/>
          </w:tcPr>
          <w:p w:rsidR="00C03A7A" w:rsidRPr="003F5695" w:rsidRDefault="00C03A7A" w:rsidP="00B032FE">
            <w:pPr>
              <w:rPr>
                <w:rFonts w:ascii="Arial" w:hAnsi="Arial" w:cs="Arial"/>
                <w:color w:val="000000"/>
              </w:rPr>
            </w:pPr>
          </w:p>
        </w:tc>
        <w:tc>
          <w:tcPr>
            <w:tcW w:w="7336" w:type="dxa"/>
            <w:gridSpan w:val="5"/>
            <w:shd w:val="clear" w:color="000000" w:fill="FFFFFF"/>
            <w:vAlign w:val="center"/>
            <w:hideMark/>
          </w:tcPr>
          <w:p w:rsidR="00C03A7A" w:rsidRPr="003F5695" w:rsidRDefault="00C03A7A" w:rsidP="00C03A7A">
            <w:pPr>
              <w:jc w:val="center"/>
              <w:rPr>
                <w:color w:val="000000"/>
              </w:rPr>
            </w:pPr>
            <w:r w:rsidRPr="003F5695">
              <w:rPr>
                <w:color w:val="000000"/>
              </w:rPr>
              <w:t>Максимум нагрузки, МВт</w:t>
            </w:r>
          </w:p>
        </w:tc>
      </w:tr>
      <w:tr w:rsidR="001B1331" w:rsidRPr="00A779AC" w:rsidTr="0040248F">
        <w:trPr>
          <w:trHeight w:val="345"/>
        </w:trPr>
        <w:tc>
          <w:tcPr>
            <w:tcW w:w="2142" w:type="dxa"/>
            <w:shd w:val="clear" w:color="auto" w:fill="auto"/>
            <w:vAlign w:val="center"/>
            <w:hideMark/>
          </w:tcPr>
          <w:p w:rsidR="001B1331" w:rsidRPr="003F5695" w:rsidRDefault="001B1331" w:rsidP="00B032FE">
            <w:pPr>
              <w:rPr>
                <w:color w:val="000000"/>
              </w:rPr>
            </w:pPr>
            <w:r w:rsidRPr="003F5695">
              <w:rPr>
                <w:color w:val="000000"/>
              </w:rPr>
              <w:t xml:space="preserve">АО «Михайловский ГОК им. А.В. Варичева», </w:t>
            </w:r>
          </w:p>
          <w:p w:rsidR="001B1331" w:rsidRPr="003F5695" w:rsidRDefault="001B1331" w:rsidP="00B032FE">
            <w:pPr>
              <w:rPr>
                <w:color w:val="000000"/>
              </w:rPr>
            </w:pPr>
            <w:r w:rsidRPr="003F5695">
              <w:rPr>
                <w:color w:val="000000"/>
              </w:rPr>
              <w:t>г</w:t>
            </w:r>
            <w:proofErr w:type="gramStart"/>
            <w:r w:rsidRPr="003F5695">
              <w:rPr>
                <w:color w:val="000000"/>
              </w:rPr>
              <w:t>.Ж</w:t>
            </w:r>
            <w:proofErr w:type="gramEnd"/>
            <w:r w:rsidRPr="003F5695">
              <w:rPr>
                <w:color w:val="000000"/>
              </w:rPr>
              <w:t>елезногорск</w:t>
            </w:r>
          </w:p>
        </w:tc>
        <w:tc>
          <w:tcPr>
            <w:tcW w:w="1456" w:type="dxa"/>
            <w:shd w:val="clear" w:color="000000" w:fill="FFFFFF"/>
            <w:vAlign w:val="center"/>
          </w:tcPr>
          <w:p w:rsidR="001B1331" w:rsidRPr="003F5695" w:rsidRDefault="001B1331" w:rsidP="00007D01">
            <w:pPr>
              <w:jc w:val="center"/>
              <w:rPr>
                <w:color w:val="000000"/>
              </w:rPr>
            </w:pPr>
            <w:r w:rsidRPr="003F5695">
              <w:rPr>
                <w:color w:val="000000"/>
              </w:rPr>
              <w:t>299,18</w:t>
            </w:r>
          </w:p>
        </w:tc>
        <w:tc>
          <w:tcPr>
            <w:tcW w:w="1455" w:type="dxa"/>
            <w:shd w:val="clear" w:color="000000" w:fill="FFFFFF"/>
            <w:vAlign w:val="center"/>
          </w:tcPr>
          <w:p w:rsidR="001B1331" w:rsidRPr="003F5695" w:rsidRDefault="001B1331" w:rsidP="00007D01">
            <w:pPr>
              <w:jc w:val="center"/>
              <w:rPr>
                <w:color w:val="000000"/>
              </w:rPr>
            </w:pPr>
            <w:r w:rsidRPr="003F5695">
              <w:rPr>
                <w:color w:val="000000"/>
              </w:rPr>
              <w:t>315,5</w:t>
            </w:r>
          </w:p>
        </w:tc>
        <w:tc>
          <w:tcPr>
            <w:tcW w:w="1467" w:type="dxa"/>
            <w:shd w:val="clear" w:color="000000" w:fill="FFFFFF"/>
            <w:vAlign w:val="center"/>
            <w:hideMark/>
          </w:tcPr>
          <w:p w:rsidR="001B1331" w:rsidRPr="003F5695" w:rsidRDefault="001B1331" w:rsidP="00007D01">
            <w:pPr>
              <w:jc w:val="center"/>
              <w:rPr>
                <w:color w:val="000000"/>
              </w:rPr>
            </w:pPr>
            <w:r w:rsidRPr="003F5695">
              <w:rPr>
                <w:color w:val="000000"/>
              </w:rPr>
              <w:t>325</w:t>
            </w:r>
          </w:p>
        </w:tc>
        <w:tc>
          <w:tcPr>
            <w:tcW w:w="1296" w:type="dxa"/>
            <w:shd w:val="clear" w:color="000000" w:fill="FFFFFF"/>
            <w:vAlign w:val="center"/>
          </w:tcPr>
          <w:p w:rsidR="001B1331" w:rsidRPr="003F5695" w:rsidRDefault="001B1331" w:rsidP="00007D01">
            <w:pPr>
              <w:jc w:val="center"/>
              <w:rPr>
                <w:color w:val="000000"/>
              </w:rPr>
            </w:pPr>
            <w:r w:rsidRPr="003F5695">
              <w:rPr>
                <w:color w:val="000000"/>
              </w:rPr>
              <w:t>318,23</w:t>
            </w:r>
          </w:p>
        </w:tc>
        <w:tc>
          <w:tcPr>
            <w:tcW w:w="1662" w:type="dxa"/>
            <w:shd w:val="clear" w:color="000000" w:fill="FFFFFF"/>
            <w:vAlign w:val="center"/>
          </w:tcPr>
          <w:p w:rsidR="001B1331" w:rsidRPr="003F5695" w:rsidRDefault="001A5F34" w:rsidP="00851914">
            <w:pPr>
              <w:jc w:val="center"/>
              <w:rPr>
                <w:color w:val="000000"/>
              </w:rPr>
            </w:pPr>
            <w:r w:rsidRPr="003F5695">
              <w:rPr>
                <w:color w:val="000000"/>
              </w:rPr>
              <w:t>320,1</w:t>
            </w:r>
          </w:p>
        </w:tc>
      </w:tr>
      <w:tr w:rsidR="001B1331" w:rsidRPr="00A779AC" w:rsidTr="0040248F">
        <w:trPr>
          <w:trHeight w:val="675"/>
        </w:trPr>
        <w:tc>
          <w:tcPr>
            <w:tcW w:w="2142" w:type="dxa"/>
            <w:shd w:val="clear" w:color="auto" w:fill="auto"/>
            <w:vAlign w:val="center"/>
            <w:hideMark/>
          </w:tcPr>
          <w:p w:rsidR="001B1331" w:rsidRPr="003F5695" w:rsidRDefault="001B1331" w:rsidP="00C54E07">
            <w:pPr>
              <w:rPr>
                <w:color w:val="000000"/>
              </w:rPr>
            </w:pPr>
            <w:r w:rsidRPr="003F5695">
              <w:rPr>
                <w:color w:val="000000"/>
              </w:rPr>
              <w:t xml:space="preserve">АО «Концерн Росэнергоатом» «Курская АЭС» (собственные нужды), </w:t>
            </w:r>
          </w:p>
          <w:p w:rsidR="001B1331" w:rsidRPr="003F5695" w:rsidRDefault="001B1331" w:rsidP="00C54E07">
            <w:pPr>
              <w:rPr>
                <w:color w:val="000000"/>
              </w:rPr>
            </w:pPr>
            <w:r w:rsidRPr="003F5695">
              <w:rPr>
                <w:color w:val="000000"/>
              </w:rPr>
              <w:t>г. Курчатов</w:t>
            </w:r>
          </w:p>
        </w:tc>
        <w:tc>
          <w:tcPr>
            <w:tcW w:w="1456" w:type="dxa"/>
            <w:shd w:val="clear" w:color="000000" w:fill="FFFFFF"/>
            <w:vAlign w:val="center"/>
          </w:tcPr>
          <w:p w:rsidR="001B1331" w:rsidRPr="003F5695" w:rsidRDefault="001B1331" w:rsidP="00007D01">
            <w:pPr>
              <w:jc w:val="center"/>
              <w:rPr>
                <w:color w:val="000000"/>
              </w:rPr>
            </w:pPr>
            <w:r w:rsidRPr="003F5695">
              <w:rPr>
                <w:color w:val="000000"/>
              </w:rPr>
              <w:t>305</w:t>
            </w:r>
          </w:p>
        </w:tc>
        <w:tc>
          <w:tcPr>
            <w:tcW w:w="1455" w:type="dxa"/>
            <w:shd w:val="clear" w:color="000000" w:fill="FFFFFF"/>
            <w:vAlign w:val="center"/>
          </w:tcPr>
          <w:p w:rsidR="001B1331" w:rsidRPr="003F5695" w:rsidRDefault="001B1331" w:rsidP="00007D01">
            <w:pPr>
              <w:jc w:val="center"/>
              <w:rPr>
                <w:color w:val="000000"/>
              </w:rPr>
            </w:pPr>
            <w:r w:rsidRPr="003F5695">
              <w:rPr>
                <w:color w:val="000000"/>
              </w:rPr>
              <w:t>289</w:t>
            </w:r>
          </w:p>
        </w:tc>
        <w:tc>
          <w:tcPr>
            <w:tcW w:w="1467" w:type="dxa"/>
            <w:shd w:val="clear" w:color="000000" w:fill="FFFFFF"/>
            <w:vAlign w:val="center"/>
            <w:hideMark/>
          </w:tcPr>
          <w:p w:rsidR="001B1331" w:rsidRPr="003F5695" w:rsidRDefault="001B1331" w:rsidP="00007D01">
            <w:pPr>
              <w:jc w:val="center"/>
              <w:rPr>
                <w:color w:val="000000"/>
              </w:rPr>
            </w:pPr>
            <w:r w:rsidRPr="003F5695">
              <w:rPr>
                <w:color w:val="000000"/>
              </w:rPr>
              <w:t>261</w:t>
            </w:r>
          </w:p>
        </w:tc>
        <w:tc>
          <w:tcPr>
            <w:tcW w:w="1296" w:type="dxa"/>
            <w:shd w:val="clear" w:color="000000" w:fill="FFFFFF"/>
            <w:vAlign w:val="center"/>
          </w:tcPr>
          <w:p w:rsidR="001B1331" w:rsidRPr="003F5695" w:rsidRDefault="001B1331" w:rsidP="00007D01">
            <w:pPr>
              <w:jc w:val="center"/>
              <w:rPr>
                <w:color w:val="000000"/>
              </w:rPr>
            </w:pPr>
            <w:r w:rsidRPr="003F5695">
              <w:rPr>
                <w:color w:val="000000"/>
              </w:rPr>
              <w:t>275</w:t>
            </w:r>
          </w:p>
        </w:tc>
        <w:tc>
          <w:tcPr>
            <w:tcW w:w="1662" w:type="dxa"/>
            <w:shd w:val="clear" w:color="000000" w:fill="FFFFFF"/>
            <w:vAlign w:val="center"/>
          </w:tcPr>
          <w:p w:rsidR="001B1331" w:rsidRPr="003F5695" w:rsidRDefault="001A5F34" w:rsidP="00C03A7A">
            <w:pPr>
              <w:jc w:val="center"/>
              <w:rPr>
                <w:color w:val="000000"/>
              </w:rPr>
            </w:pPr>
            <w:r w:rsidRPr="003F5695">
              <w:rPr>
                <w:color w:val="000000"/>
              </w:rPr>
              <w:t>277</w:t>
            </w:r>
          </w:p>
        </w:tc>
      </w:tr>
    </w:tbl>
    <w:p w:rsidR="00BF296E" w:rsidRPr="00A779AC" w:rsidRDefault="00BF296E" w:rsidP="00C03A7A">
      <w:pPr>
        <w:ind w:firstLine="709"/>
        <w:jc w:val="both"/>
        <w:rPr>
          <w:sz w:val="28"/>
          <w:szCs w:val="28"/>
        </w:rPr>
      </w:pPr>
    </w:p>
    <w:p w:rsidR="00CC106B" w:rsidRPr="00A779AC" w:rsidRDefault="00CC106B" w:rsidP="002C0122">
      <w:pPr>
        <w:pStyle w:val="20"/>
        <w:numPr>
          <w:ilvl w:val="1"/>
          <w:numId w:val="42"/>
        </w:numPr>
        <w:tabs>
          <w:tab w:val="left" w:pos="709"/>
        </w:tabs>
        <w:spacing w:before="0" w:after="0"/>
        <w:ind w:left="0" w:firstLine="0"/>
        <w:rPr>
          <w:bCs/>
        </w:rPr>
      </w:pPr>
      <w:bookmarkStart w:id="13" w:name="_Toc38876753"/>
      <w:r w:rsidRPr="00A779AC">
        <w:rPr>
          <w:bCs/>
        </w:rPr>
        <w:t xml:space="preserve">Динамика изменения </w:t>
      </w:r>
      <w:r w:rsidR="001C4F0F" w:rsidRPr="00A779AC">
        <w:rPr>
          <w:bCs/>
        </w:rPr>
        <w:t>максимума</w:t>
      </w:r>
      <w:r w:rsidRPr="00A779AC">
        <w:rPr>
          <w:bCs/>
        </w:rPr>
        <w:t xml:space="preserve"> нагрузк</w:t>
      </w:r>
      <w:r w:rsidR="001C4F0F" w:rsidRPr="00A779AC">
        <w:rPr>
          <w:bCs/>
        </w:rPr>
        <w:t xml:space="preserve">и </w:t>
      </w:r>
      <w:r w:rsidRPr="00A779AC">
        <w:rPr>
          <w:bCs/>
        </w:rPr>
        <w:t>энергосистемы</w:t>
      </w:r>
      <w:r w:rsidR="001C4F0F" w:rsidRPr="00A779AC">
        <w:rPr>
          <w:bCs/>
        </w:rPr>
        <w:t xml:space="preserve"> Курской</w:t>
      </w:r>
      <w:r w:rsidRPr="00A779AC">
        <w:rPr>
          <w:bCs/>
        </w:rPr>
        <w:t xml:space="preserve"> области за 201</w:t>
      </w:r>
      <w:r w:rsidR="00D66713">
        <w:rPr>
          <w:bCs/>
        </w:rPr>
        <w:t>7</w:t>
      </w:r>
      <w:r w:rsidR="0040248F" w:rsidRPr="00A779AC">
        <w:rPr>
          <w:bCs/>
        </w:rPr>
        <w:t>-202</w:t>
      </w:r>
      <w:r w:rsidR="00D66713">
        <w:rPr>
          <w:bCs/>
        </w:rPr>
        <w:t>1</w:t>
      </w:r>
      <w:r w:rsidRPr="00A779AC">
        <w:rPr>
          <w:bCs/>
        </w:rPr>
        <w:t xml:space="preserve"> годы</w:t>
      </w:r>
      <w:bookmarkEnd w:id="13"/>
    </w:p>
    <w:p w:rsidR="009A65AA" w:rsidRPr="00A779AC" w:rsidRDefault="009A65AA" w:rsidP="005B7B93">
      <w:pPr>
        <w:ind w:firstLine="709"/>
        <w:jc w:val="both"/>
        <w:rPr>
          <w:color w:val="FF0000"/>
          <w:sz w:val="28"/>
          <w:szCs w:val="28"/>
        </w:rPr>
      </w:pPr>
    </w:p>
    <w:p w:rsidR="00E519DB" w:rsidRPr="00A779AC" w:rsidRDefault="00E519DB" w:rsidP="005B7B93">
      <w:pPr>
        <w:ind w:firstLine="709"/>
        <w:jc w:val="both"/>
        <w:rPr>
          <w:sz w:val="28"/>
          <w:szCs w:val="28"/>
        </w:rPr>
      </w:pPr>
      <w:r w:rsidRPr="00A779AC">
        <w:rPr>
          <w:sz w:val="28"/>
          <w:szCs w:val="28"/>
        </w:rPr>
        <w:t>Доля энергосистемы Курской области в максимуме электрической нагрузки ОЭС Центра в 20</w:t>
      </w:r>
      <w:r w:rsidR="0040248F" w:rsidRPr="00A779AC">
        <w:rPr>
          <w:sz w:val="28"/>
          <w:szCs w:val="28"/>
        </w:rPr>
        <w:t>1</w:t>
      </w:r>
      <w:r w:rsidR="00D66713">
        <w:rPr>
          <w:sz w:val="28"/>
          <w:szCs w:val="28"/>
        </w:rPr>
        <w:t>7</w:t>
      </w:r>
      <w:r w:rsidRPr="00A779AC">
        <w:rPr>
          <w:sz w:val="28"/>
          <w:szCs w:val="28"/>
        </w:rPr>
        <w:t xml:space="preserve"> году составила </w:t>
      </w:r>
      <w:r w:rsidR="00575350" w:rsidRPr="00A779AC">
        <w:rPr>
          <w:sz w:val="28"/>
          <w:szCs w:val="28"/>
        </w:rPr>
        <w:t>3,3</w:t>
      </w:r>
      <w:r w:rsidR="001C09B6" w:rsidRPr="00A779AC">
        <w:rPr>
          <w:sz w:val="28"/>
          <w:szCs w:val="28"/>
        </w:rPr>
        <w:t> </w:t>
      </w:r>
      <w:r w:rsidRPr="00A779AC">
        <w:rPr>
          <w:sz w:val="28"/>
          <w:szCs w:val="28"/>
        </w:rPr>
        <w:t xml:space="preserve">%, </w:t>
      </w:r>
      <w:r w:rsidR="009E63D7" w:rsidRPr="00A779AC">
        <w:rPr>
          <w:sz w:val="28"/>
          <w:szCs w:val="28"/>
        </w:rPr>
        <w:t>в 20</w:t>
      </w:r>
      <w:r w:rsidR="0040248F" w:rsidRPr="00A779AC">
        <w:rPr>
          <w:sz w:val="28"/>
          <w:szCs w:val="28"/>
        </w:rPr>
        <w:t>2</w:t>
      </w:r>
      <w:r w:rsidR="00D66713">
        <w:rPr>
          <w:sz w:val="28"/>
          <w:szCs w:val="28"/>
        </w:rPr>
        <w:t>1</w:t>
      </w:r>
      <w:r w:rsidR="009E63D7" w:rsidRPr="00A779AC">
        <w:rPr>
          <w:sz w:val="28"/>
          <w:szCs w:val="28"/>
        </w:rPr>
        <w:t xml:space="preserve"> году доля региона в общей нагрузке ОЭС </w:t>
      </w:r>
      <w:r w:rsidR="00575350" w:rsidRPr="00A779AC">
        <w:rPr>
          <w:sz w:val="28"/>
          <w:szCs w:val="28"/>
        </w:rPr>
        <w:t>осталась неизменной</w:t>
      </w:r>
      <w:r w:rsidRPr="00A779AC">
        <w:rPr>
          <w:sz w:val="28"/>
          <w:szCs w:val="28"/>
        </w:rPr>
        <w:t xml:space="preserve">. </w:t>
      </w:r>
    </w:p>
    <w:p w:rsidR="00E519DB" w:rsidRPr="00A779AC" w:rsidRDefault="00E519DB" w:rsidP="005B7B93">
      <w:pPr>
        <w:ind w:firstLine="709"/>
        <w:jc w:val="both"/>
        <w:rPr>
          <w:sz w:val="28"/>
          <w:szCs w:val="28"/>
        </w:rPr>
      </w:pPr>
      <w:r w:rsidRPr="00A779AC">
        <w:rPr>
          <w:sz w:val="28"/>
          <w:szCs w:val="28"/>
        </w:rPr>
        <w:lastRenderedPageBreak/>
        <w:t>Значения максимальной электрической нагрузки энергосистемы Курской области в 20</w:t>
      </w:r>
      <w:r w:rsidR="0040248F" w:rsidRPr="00A779AC">
        <w:rPr>
          <w:sz w:val="28"/>
          <w:szCs w:val="28"/>
        </w:rPr>
        <w:t>2</w:t>
      </w:r>
      <w:r w:rsidR="00D66713">
        <w:rPr>
          <w:sz w:val="28"/>
          <w:szCs w:val="28"/>
        </w:rPr>
        <w:t>1</w:t>
      </w:r>
      <w:r w:rsidRPr="00A779AC">
        <w:rPr>
          <w:sz w:val="28"/>
          <w:szCs w:val="28"/>
        </w:rPr>
        <w:t xml:space="preserve"> году составило </w:t>
      </w:r>
      <w:r w:rsidR="00575350" w:rsidRPr="00A779AC">
        <w:rPr>
          <w:sz w:val="28"/>
          <w:szCs w:val="28"/>
        </w:rPr>
        <w:t>124</w:t>
      </w:r>
      <w:r w:rsidR="00830A76">
        <w:rPr>
          <w:sz w:val="28"/>
          <w:szCs w:val="28"/>
        </w:rPr>
        <w:t>5</w:t>
      </w:r>
      <w:r w:rsidRPr="00A779AC">
        <w:rPr>
          <w:sz w:val="28"/>
          <w:szCs w:val="28"/>
        </w:rPr>
        <w:t xml:space="preserve"> МВт, что ниже уровня 20</w:t>
      </w:r>
      <w:r w:rsidR="0040248F" w:rsidRPr="00A779AC">
        <w:rPr>
          <w:sz w:val="28"/>
          <w:szCs w:val="28"/>
        </w:rPr>
        <w:t>1</w:t>
      </w:r>
      <w:r w:rsidR="00830A76">
        <w:rPr>
          <w:sz w:val="28"/>
          <w:szCs w:val="28"/>
        </w:rPr>
        <w:t>7</w:t>
      </w:r>
      <w:r w:rsidRPr="00A779AC">
        <w:rPr>
          <w:sz w:val="28"/>
          <w:szCs w:val="28"/>
        </w:rPr>
        <w:t xml:space="preserve"> года на </w:t>
      </w:r>
      <w:r w:rsidR="00830A76">
        <w:rPr>
          <w:sz w:val="28"/>
          <w:szCs w:val="28"/>
        </w:rPr>
        <w:t>2</w:t>
      </w:r>
      <w:r w:rsidR="005D502E">
        <w:rPr>
          <w:sz w:val="28"/>
          <w:szCs w:val="28"/>
        </w:rPr>
        <w:t>4</w:t>
      </w:r>
      <w:r w:rsidRPr="00A779AC">
        <w:rPr>
          <w:sz w:val="28"/>
          <w:szCs w:val="28"/>
        </w:rPr>
        <w:t xml:space="preserve"> МВт</w:t>
      </w:r>
      <w:r w:rsidR="00575350" w:rsidRPr="00A779AC">
        <w:rPr>
          <w:sz w:val="28"/>
          <w:szCs w:val="28"/>
        </w:rPr>
        <w:t>,</w:t>
      </w:r>
      <w:r w:rsidRPr="00A779AC">
        <w:rPr>
          <w:sz w:val="28"/>
          <w:szCs w:val="28"/>
        </w:rPr>
        <w:t xml:space="preserve"> или на </w:t>
      </w:r>
      <w:r w:rsidR="00575350" w:rsidRPr="00A779AC">
        <w:rPr>
          <w:sz w:val="28"/>
          <w:szCs w:val="28"/>
        </w:rPr>
        <w:t>1,</w:t>
      </w:r>
      <w:r w:rsidR="00830A76">
        <w:rPr>
          <w:sz w:val="28"/>
          <w:szCs w:val="28"/>
        </w:rPr>
        <w:t>89</w:t>
      </w:r>
      <w:r w:rsidR="005E7496" w:rsidRPr="00A779AC">
        <w:rPr>
          <w:sz w:val="28"/>
          <w:szCs w:val="28"/>
        </w:rPr>
        <w:t> </w:t>
      </w:r>
      <w:r w:rsidRPr="00A779AC">
        <w:rPr>
          <w:sz w:val="28"/>
          <w:szCs w:val="28"/>
        </w:rPr>
        <w:t xml:space="preserve">%,. </w:t>
      </w:r>
    </w:p>
    <w:p w:rsidR="00E519DB" w:rsidRPr="00A779AC" w:rsidRDefault="00E519DB" w:rsidP="005B7B93">
      <w:pPr>
        <w:ind w:firstLine="709"/>
        <w:jc w:val="both"/>
        <w:rPr>
          <w:sz w:val="28"/>
          <w:szCs w:val="28"/>
        </w:rPr>
      </w:pPr>
      <w:r w:rsidRPr="00A779AC">
        <w:rPr>
          <w:sz w:val="28"/>
          <w:szCs w:val="28"/>
        </w:rPr>
        <w:t>Наибольшее значение максимальной нагрузки наблюдалось в 2017 году при самой низкой температуре наружного воздуха за рассматриваемый отчетный период. Наименьшее значение зафиксировано в 201</w:t>
      </w:r>
      <w:r w:rsidR="00C94EE3" w:rsidRPr="00A779AC">
        <w:rPr>
          <w:sz w:val="28"/>
          <w:szCs w:val="28"/>
        </w:rPr>
        <w:t>9</w:t>
      </w:r>
      <w:r w:rsidRPr="00A779AC">
        <w:rPr>
          <w:sz w:val="28"/>
          <w:szCs w:val="28"/>
        </w:rPr>
        <w:t xml:space="preserve"> году</w:t>
      </w:r>
      <w:r w:rsidR="00C94EE3" w:rsidRPr="00A779AC">
        <w:rPr>
          <w:sz w:val="28"/>
          <w:szCs w:val="28"/>
        </w:rPr>
        <w:t xml:space="preserve"> при ан</w:t>
      </w:r>
      <w:r w:rsidR="00575350" w:rsidRPr="00A779AC">
        <w:rPr>
          <w:sz w:val="28"/>
          <w:szCs w:val="28"/>
        </w:rPr>
        <w:t>о</w:t>
      </w:r>
      <w:r w:rsidR="00C94EE3" w:rsidRPr="00A779AC">
        <w:rPr>
          <w:sz w:val="28"/>
          <w:szCs w:val="28"/>
        </w:rPr>
        <w:t>мально высокой температуре наружного воздуха (-0,3 ºС)</w:t>
      </w:r>
      <w:r w:rsidRPr="00A779AC">
        <w:rPr>
          <w:sz w:val="28"/>
          <w:szCs w:val="28"/>
        </w:rPr>
        <w:t>.</w:t>
      </w:r>
    </w:p>
    <w:p w:rsidR="00E519DB" w:rsidRPr="00A779AC" w:rsidRDefault="00E519DB" w:rsidP="005B7B93">
      <w:pPr>
        <w:ind w:firstLine="709"/>
        <w:jc w:val="both"/>
        <w:rPr>
          <w:sz w:val="28"/>
          <w:szCs w:val="28"/>
        </w:rPr>
      </w:pPr>
      <w:r w:rsidRPr="00A779AC">
        <w:rPr>
          <w:sz w:val="28"/>
          <w:szCs w:val="28"/>
        </w:rPr>
        <w:t>Отчетные показатели годового режима электропотребления энергосистемы Курской области представлены в таблице 2.4.1.</w:t>
      </w:r>
    </w:p>
    <w:p w:rsidR="00E519DB" w:rsidRPr="00A779AC" w:rsidRDefault="00E519DB" w:rsidP="005B7B93">
      <w:pPr>
        <w:ind w:firstLine="709"/>
        <w:jc w:val="both"/>
        <w:rPr>
          <w:sz w:val="28"/>
          <w:szCs w:val="28"/>
        </w:rPr>
      </w:pPr>
    </w:p>
    <w:p w:rsidR="008D5F2D" w:rsidRDefault="00E519DB" w:rsidP="008D5F2D">
      <w:pPr>
        <w:jc w:val="center"/>
        <w:rPr>
          <w:sz w:val="28"/>
          <w:szCs w:val="28"/>
        </w:rPr>
      </w:pPr>
      <w:r w:rsidRPr="00A779AC">
        <w:rPr>
          <w:sz w:val="28"/>
          <w:szCs w:val="28"/>
        </w:rPr>
        <w:t xml:space="preserve">Отчетные показатели годового </w:t>
      </w:r>
      <w:r w:rsidR="008D5F2D">
        <w:rPr>
          <w:sz w:val="28"/>
          <w:szCs w:val="28"/>
        </w:rPr>
        <w:t>режима электропотребления</w:t>
      </w:r>
    </w:p>
    <w:p w:rsidR="00E519DB" w:rsidRDefault="00E519DB" w:rsidP="008D5F2D">
      <w:pPr>
        <w:jc w:val="center"/>
        <w:rPr>
          <w:sz w:val="28"/>
          <w:szCs w:val="28"/>
        </w:rPr>
      </w:pPr>
      <w:r w:rsidRPr="00A779AC">
        <w:rPr>
          <w:sz w:val="28"/>
          <w:szCs w:val="28"/>
        </w:rPr>
        <w:t>энергосистемы Курской области</w:t>
      </w:r>
    </w:p>
    <w:p w:rsidR="008D5F2D" w:rsidRPr="00A779AC" w:rsidRDefault="008D5F2D" w:rsidP="008D5F2D">
      <w:pPr>
        <w:jc w:val="right"/>
        <w:rPr>
          <w:sz w:val="28"/>
          <w:szCs w:val="28"/>
        </w:rPr>
      </w:pPr>
      <w:r w:rsidRPr="00A779AC">
        <w:rPr>
          <w:sz w:val="28"/>
          <w:szCs w:val="28"/>
        </w:rPr>
        <w:t>Таблица 2.4.1</w:t>
      </w:r>
    </w:p>
    <w:tbl>
      <w:tblPr>
        <w:tblW w:w="9377" w:type="dxa"/>
        <w:jc w:val="center"/>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471"/>
        <w:gridCol w:w="992"/>
        <w:gridCol w:w="948"/>
        <w:gridCol w:w="975"/>
        <w:gridCol w:w="975"/>
        <w:gridCol w:w="975"/>
      </w:tblGrid>
      <w:tr w:rsidR="00D66713" w:rsidRPr="00A779AC" w:rsidTr="00FA171D">
        <w:trPr>
          <w:trHeight w:val="314"/>
          <w:jc w:val="center"/>
        </w:trPr>
        <w:tc>
          <w:tcPr>
            <w:tcW w:w="3041" w:type="dxa"/>
            <w:shd w:val="clear" w:color="auto" w:fill="auto"/>
            <w:vAlign w:val="center"/>
          </w:tcPr>
          <w:p w:rsidR="00D66713" w:rsidRPr="00EF2F18" w:rsidRDefault="00D66713" w:rsidP="00E519DB">
            <w:pPr>
              <w:jc w:val="center"/>
            </w:pPr>
            <w:r w:rsidRPr="00EF2F18">
              <w:t>Показатели</w:t>
            </w:r>
          </w:p>
        </w:tc>
        <w:tc>
          <w:tcPr>
            <w:tcW w:w="1471" w:type="dxa"/>
            <w:shd w:val="clear" w:color="auto" w:fill="auto"/>
            <w:vAlign w:val="center"/>
          </w:tcPr>
          <w:p w:rsidR="00D66713" w:rsidRPr="00EF2F18" w:rsidRDefault="00D66713" w:rsidP="00E519DB">
            <w:pPr>
              <w:jc w:val="center"/>
            </w:pPr>
            <w:r w:rsidRPr="00EF2F18">
              <w:t>Единицы измерения</w:t>
            </w:r>
          </w:p>
        </w:tc>
        <w:tc>
          <w:tcPr>
            <w:tcW w:w="992" w:type="dxa"/>
            <w:shd w:val="clear" w:color="auto" w:fill="auto"/>
            <w:noWrap/>
            <w:vAlign w:val="center"/>
          </w:tcPr>
          <w:p w:rsidR="00D66713" w:rsidRPr="00EF2F18" w:rsidRDefault="00D66713" w:rsidP="00007D01">
            <w:pPr>
              <w:jc w:val="center"/>
            </w:pPr>
            <w:r w:rsidRPr="00EF2F18">
              <w:t>2017</w:t>
            </w:r>
          </w:p>
        </w:tc>
        <w:tc>
          <w:tcPr>
            <w:tcW w:w="948" w:type="dxa"/>
            <w:shd w:val="clear" w:color="auto" w:fill="auto"/>
            <w:vAlign w:val="center"/>
          </w:tcPr>
          <w:p w:rsidR="00D66713" w:rsidRPr="00EF2F18" w:rsidRDefault="00D66713" w:rsidP="00007D01">
            <w:pPr>
              <w:jc w:val="center"/>
            </w:pPr>
            <w:r w:rsidRPr="00EF2F18">
              <w:t>2018</w:t>
            </w:r>
          </w:p>
        </w:tc>
        <w:tc>
          <w:tcPr>
            <w:tcW w:w="975" w:type="dxa"/>
            <w:shd w:val="clear" w:color="auto" w:fill="auto"/>
            <w:vAlign w:val="center"/>
          </w:tcPr>
          <w:p w:rsidR="00D66713" w:rsidRPr="00EF2F18" w:rsidRDefault="00D66713" w:rsidP="00007D01">
            <w:pPr>
              <w:jc w:val="center"/>
              <w:rPr>
                <w:lang w:val="en-US"/>
              </w:rPr>
            </w:pPr>
            <w:r w:rsidRPr="00EF2F18">
              <w:t>201</w:t>
            </w:r>
            <w:r w:rsidRPr="00EF2F18">
              <w:rPr>
                <w:lang w:val="en-US"/>
              </w:rPr>
              <w:t>9</w:t>
            </w:r>
          </w:p>
        </w:tc>
        <w:tc>
          <w:tcPr>
            <w:tcW w:w="975" w:type="dxa"/>
            <w:shd w:val="clear" w:color="auto" w:fill="auto"/>
            <w:vAlign w:val="center"/>
          </w:tcPr>
          <w:p w:rsidR="00D66713" w:rsidRPr="00EF2F18" w:rsidRDefault="00D66713" w:rsidP="00007D01">
            <w:pPr>
              <w:jc w:val="center"/>
            </w:pPr>
            <w:r w:rsidRPr="00EF2F18">
              <w:t>2020</w:t>
            </w:r>
          </w:p>
        </w:tc>
        <w:tc>
          <w:tcPr>
            <w:tcW w:w="975" w:type="dxa"/>
            <w:vAlign w:val="center"/>
          </w:tcPr>
          <w:p w:rsidR="00D66713" w:rsidRPr="00EF2F18" w:rsidRDefault="00D66713" w:rsidP="005E7496">
            <w:pPr>
              <w:jc w:val="center"/>
            </w:pPr>
            <w:r w:rsidRPr="00EF2F18">
              <w:t>2021</w:t>
            </w:r>
          </w:p>
        </w:tc>
      </w:tr>
      <w:tr w:rsidR="001A5F34" w:rsidRPr="00A779AC" w:rsidTr="00FA171D">
        <w:trPr>
          <w:trHeight w:val="314"/>
          <w:jc w:val="center"/>
        </w:trPr>
        <w:tc>
          <w:tcPr>
            <w:tcW w:w="3041" w:type="dxa"/>
            <w:shd w:val="clear" w:color="auto" w:fill="auto"/>
            <w:tcMar>
              <w:left w:w="57" w:type="dxa"/>
            </w:tcMar>
          </w:tcPr>
          <w:p w:rsidR="001A5F34" w:rsidRPr="00EF2F18" w:rsidRDefault="001A5F34" w:rsidP="00E519DB">
            <w:r w:rsidRPr="00EF2F18">
              <w:t>Собственная максимальная электрическая нагрузка энергосистемы</w:t>
            </w:r>
          </w:p>
        </w:tc>
        <w:tc>
          <w:tcPr>
            <w:tcW w:w="1471" w:type="dxa"/>
            <w:shd w:val="clear" w:color="auto" w:fill="auto"/>
            <w:vAlign w:val="center"/>
          </w:tcPr>
          <w:p w:rsidR="001A5F34" w:rsidRPr="00EF2F18" w:rsidRDefault="001A5F34" w:rsidP="00E519DB">
            <w:pPr>
              <w:jc w:val="center"/>
            </w:pPr>
            <w:r w:rsidRPr="00EF2F18">
              <w:t>МВт</w:t>
            </w:r>
          </w:p>
        </w:tc>
        <w:tc>
          <w:tcPr>
            <w:tcW w:w="992" w:type="dxa"/>
            <w:shd w:val="clear" w:color="auto" w:fill="auto"/>
            <w:noWrap/>
            <w:vAlign w:val="center"/>
          </w:tcPr>
          <w:p w:rsidR="001A5F34" w:rsidRPr="00EF2F18" w:rsidRDefault="001A5F34" w:rsidP="00007D01">
            <w:pPr>
              <w:jc w:val="center"/>
            </w:pPr>
            <w:r w:rsidRPr="00EF2F18">
              <w:t>1269</w:t>
            </w:r>
          </w:p>
        </w:tc>
        <w:tc>
          <w:tcPr>
            <w:tcW w:w="948" w:type="dxa"/>
            <w:shd w:val="clear" w:color="auto" w:fill="auto"/>
            <w:vAlign w:val="center"/>
          </w:tcPr>
          <w:p w:rsidR="001A5F34" w:rsidRPr="00EF2F18" w:rsidRDefault="001A5F34" w:rsidP="00007D01">
            <w:pPr>
              <w:jc w:val="center"/>
            </w:pPr>
            <w:r w:rsidRPr="00EF2F18">
              <w:t>1228</w:t>
            </w:r>
          </w:p>
        </w:tc>
        <w:tc>
          <w:tcPr>
            <w:tcW w:w="975" w:type="dxa"/>
            <w:shd w:val="clear" w:color="auto" w:fill="auto"/>
            <w:vAlign w:val="center"/>
          </w:tcPr>
          <w:p w:rsidR="001A5F34" w:rsidRPr="00EF2F18" w:rsidRDefault="001A5F34" w:rsidP="00007D01">
            <w:pPr>
              <w:jc w:val="center"/>
              <w:rPr>
                <w:lang w:val="en-US"/>
              </w:rPr>
            </w:pPr>
            <w:r w:rsidRPr="00EF2F18">
              <w:rPr>
                <w:lang w:val="en-US"/>
              </w:rPr>
              <w:t>1184</w:t>
            </w:r>
          </w:p>
        </w:tc>
        <w:tc>
          <w:tcPr>
            <w:tcW w:w="975" w:type="dxa"/>
            <w:shd w:val="clear" w:color="auto" w:fill="auto"/>
            <w:vAlign w:val="center"/>
          </w:tcPr>
          <w:p w:rsidR="001A5F34" w:rsidRPr="00EF2F18" w:rsidRDefault="001A5F34" w:rsidP="00007D01">
            <w:pPr>
              <w:jc w:val="center"/>
            </w:pPr>
            <w:r w:rsidRPr="00EF2F18">
              <w:t>1246</w:t>
            </w:r>
          </w:p>
        </w:tc>
        <w:tc>
          <w:tcPr>
            <w:tcW w:w="975" w:type="dxa"/>
            <w:vAlign w:val="center"/>
          </w:tcPr>
          <w:p w:rsidR="001A5F34" w:rsidRPr="00EF2F18" w:rsidRDefault="001A5F34" w:rsidP="00BF296E">
            <w:pPr>
              <w:jc w:val="center"/>
            </w:pPr>
            <w:r w:rsidRPr="00EF2F18">
              <w:t>1245</w:t>
            </w:r>
          </w:p>
        </w:tc>
      </w:tr>
      <w:tr w:rsidR="001A5F34" w:rsidRPr="00A779AC" w:rsidTr="00FA171D">
        <w:trPr>
          <w:trHeight w:val="314"/>
          <w:jc w:val="center"/>
        </w:trPr>
        <w:tc>
          <w:tcPr>
            <w:tcW w:w="3041" w:type="dxa"/>
            <w:shd w:val="clear" w:color="auto" w:fill="auto"/>
          </w:tcPr>
          <w:p w:rsidR="001A5F34" w:rsidRPr="00EF2F18" w:rsidRDefault="001A5F34" w:rsidP="0040248F">
            <w:pPr>
              <w:rPr>
                <w:bCs/>
              </w:rPr>
            </w:pPr>
            <w:r w:rsidRPr="00EF2F18">
              <w:rPr>
                <w:bCs/>
              </w:rPr>
              <w:t>дата</w:t>
            </w:r>
          </w:p>
          <w:p w:rsidR="001A5F34" w:rsidRPr="00EF2F18" w:rsidRDefault="001A5F34" w:rsidP="0040248F">
            <w:pPr>
              <w:rPr>
                <w:bCs/>
              </w:rPr>
            </w:pPr>
            <w:r w:rsidRPr="00EF2F18">
              <w:rPr>
                <w:bCs/>
              </w:rPr>
              <w:t>время</w:t>
            </w:r>
          </w:p>
          <w:p w:rsidR="001A5F34" w:rsidRPr="00EF2F18" w:rsidRDefault="001A5F34" w:rsidP="0040248F">
            <w:r w:rsidRPr="00EF2F18">
              <w:rPr>
                <w:bCs/>
              </w:rPr>
              <w:t>температура наружного воздуха на день прохождения максимума</w:t>
            </w:r>
          </w:p>
        </w:tc>
        <w:tc>
          <w:tcPr>
            <w:tcW w:w="1471" w:type="dxa"/>
            <w:shd w:val="clear" w:color="auto" w:fill="auto"/>
          </w:tcPr>
          <w:p w:rsidR="001A5F34" w:rsidRPr="00EF2F18" w:rsidRDefault="001A5F34" w:rsidP="00E519DB">
            <w:pPr>
              <w:jc w:val="center"/>
            </w:pPr>
            <w:r w:rsidRPr="00EF2F18">
              <w:t>дд</w:t>
            </w:r>
            <w:proofErr w:type="gramStart"/>
            <w:r w:rsidRPr="00EF2F18">
              <w:t>.м</w:t>
            </w:r>
            <w:proofErr w:type="gramEnd"/>
            <w:r w:rsidRPr="00EF2F18">
              <w:t>м</w:t>
            </w:r>
          </w:p>
          <w:p w:rsidR="001A5F34" w:rsidRPr="00EF2F18" w:rsidRDefault="001A5F34" w:rsidP="00E519DB">
            <w:pPr>
              <w:jc w:val="center"/>
            </w:pPr>
            <w:r w:rsidRPr="00EF2F18">
              <w:t>час</w:t>
            </w:r>
          </w:p>
          <w:p w:rsidR="001A5F34" w:rsidRPr="00EF2F18" w:rsidRDefault="001A5F34" w:rsidP="00E519DB">
            <w:pPr>
              <w:jc w:val="center"/>
            </w:pPr>
          </w:p>
          <w:p w:rsidR="001A5F34" w:rsidRPr="00EF2F18" w:rsidRDefault="001A5F34" w:rsidP="00E519DB">
            <w:pPr>
              <w:jc w:val="center"/>
            </w:pPr>
            <w:r w:rsidRPr="00EF2F18">
              <w:t>ºС</w:t>
            </w:r>
          </w:p>
        </w:tc>
        <w:tc>
          <w:tcPr>
            <w:tcW w:w="992" w:type="dxa"/>
            <w:shd w:val="clear" w:color="auto" w:fill="auto"/>
            <w:noWrap/>
          </w:tcPr>
          <w:p w:rsidR="001A5F34" w:rsidRPr="00EF2F18" w:rsidRDefault="001A5F34" w:rsidP="00007D01">
            <w:pPr>
              <w:jc w:val="center"/>
              <w:rPr>
                <w:iCs/>
              </w:rPr>
            </w:pPr>
            <w:r w:rsidRPr="00EF2F18">
              <w:rPr>
                <w:iCs/>
              </w:rPr>
              <w:t>08</w:t>
            </w:r>
            <w:r w:rsidRPr="00EF2F18">
              <w:rPr>
                <w:iCs/>
                <w:lang w:val="en-US"/>
              </w:rPr>
              <w:t>.</w:t>
            </w:r>
            <w:r w:rsidRPr="00EF2F18">
              <w:rPr>
                <w:iCs/>
              </w:rPr>
              <w:t>02</w:t>
            </w:r>
          </w:p>
          <w:p w:rsidR="001A5F34" w:rsidRPr="00EF2F18" w:rsidRDefault="001A5F34" w:rsidP="00007D01">
            <w:pPr>
              <w:jc w:val="center"/>
              <w:rPr>
                <w:iCs/>
              </w:rPr>
            </w:pPr>
            <w:r w:rsidRPr="00EF2F18">
              <w:rPr>
                <w:iCs/>
              </w:rPr>
              <w:t>10-00</w:t>
            </w:r>
          </w:p>
          <w:p w:rsidR="001A5F34" w:rsidRPr="00EF2F18" w:rsidRDefault="001A5F34" w:rsidP="00007D01">
            <w:pPr>
              <w:jc w:val="center"/>
              <w:rPr>
                <w:iCs/>
              </w:rPr>
            </w:pPr>
          </w:p>
          <w:p w:rsidR="001A5F34" w:rsidRPr="00EF2F18" w:rsidRDefault="001A5F34" w:rsidP="00007D01">
            <w:pPr>
              <w:jc w:val="center"/>
            </w:pPr>
            <w:r w:rsidRPr="00EF2F18">
              <w:rPr>
                <w:iCs/>
              </w:rPr>
              <w:t>-20,6</w:t>
            </w:r>
          </w:p>
        </w:tc>
        <w:tc>
          <w:tcPr>
            <w:tcW w:w="948" w:type="dxa"/>
            <w:shd w:val="clear" w:color="auto" w:fill="auto"/>
          </w:tcPr>
          <w:p w:rsidR="001A5F34" w:rsidRPr="00EF2F18" w:rsidRDefault="001A5F34" w:rsidP="00007D01">
            <w:pPr>
              <w:jc w:val="center"/>
              <w:rPr>
                <w:iCs/>
                <w:lang w:val="en-US"/>
              </w:rPr>
            </w:pPr>
            <w:r w:rsidRPr="00EF2F18">
              <w:rPr>
                <w:iCs/>
                <w:lang w:val="en-US"/>
              </w:rPr>
              <w:t>2</w:t>
            </w:r>
            <w:r w:rsidRPr="00EF2F18">
              <w:rPr>
                <w:iCs/>
              </w:rPr>
              <w:t>0</w:t>
            </w:r>
            <w:r w:rsidRPr="00EF2F18">
              <w:rPr>
                <w:iCs/>
                <w:lang w:val="en-US"/>
              </w:rPr>
              <w:t>.12</w:t>
            </w:r>
          </w:p>
          <w:p w:rsidR="001A5F34" w:rsidRPr="00EF2F18" w:rsidRDefault="001A5F34" w:rsidP="00007D01">
            <w:pPr>
              <w:jc w:val="center"/>
              <w:rPr>
                <w:iCs/>
              </w:rPr>
            </w:pPr>
            <w:r w:rsidRPr="00EF2F18">
              <w:rPr>
                <w:iCs/>
                <w:lang w:val="en-US"/>
              </w:rPr>
              <w:t>1</w:t>
            </w:r>
            <w:r w:rsidRPr="00EF2F18">
              <w:rPr>
                <w:iCs/>
              </w:rPr>
              <w:t>8-00</w:t>
            </w:r>
          </w:p>
          <w:p w:rsidR="001A5F34" w:rsidRPr="00EF2F18" w:rsidRDefault="001A5F34" w:rsidP="00007D01">
            <w:pPr>
              <w:jc w:val="center"/>
              <w:rPr>
                <w:iCs/>
              </w:rPr>
            </w:pPr>
          </w:p>
          <w:p w:rsidR="001A5F34" w:rsidRPr="00EF2F18" w:rsidRDefault="001A5F34" w:rsidP="00007D01">
            <w:pPr>
              <w:jc w:val="center"/>
            </w:pPr>
            <w:r w:rsidRPr="00EF2F18">
              <w:rPr>
                <w:iCs/>
              </w:rPr>
              <w:t>-</w:t>
            </w:r>
            <w:r w:rsidRPr="00EF2F18">
              <w:rPr>
                <w:iCs/>
                <w:lang w:val="en-US"/>
              </w:rPr>
              <w:t>1</w:t>
            </w:r>
            <w:r w:rsidRPr="00EF2F18">
              <w:rPr>
                <w:iCs/>
              </w:rPr>
              <w:t>0</w:t>
            </w:r>
            <w:r w:rsidRPr="00EF2F18">
              <w:rPr>
                <w:iCs/>
                <w:lang w:val="en-US"/>
              </w:rPr>
              <w:t>,</w:t>
            </w:r>
            <w:r w:rsidRPr="00EF2F18">
              <w:rPr>
                <w:iCs/>
              </w:rPr>
              <w:t>2</w:t>
            </w:r>
          </w:p>
        </w:tc>
        <w:tc>
          <w:tcPr>
            <w:tcW w:w="975" w:type="dxa"/>
            <w:shd w:val="clear" w:color="auto" w:fill="auto"/>
          </w:tcPr>
          <w:p w:rsidR="001A5F34" w:rsidRPr="00EF2F18" w:rsidRDefault="001A5F34" w:rsidP="00007D01">
            <w:pPr>
              <w:jc w:val="center"/>
              <w:rPr>
                <w:iCs/>
                <w:lang w:val="en-US"/>
              </w:rPr>
            </w:pPr>
            <w:r w:rsidRPr="00EF2F18">
              <w:rPr>
                <w:iCs/>
                <w:lang w:val="en-US"/>
              </w:rPr>
              <w:t>21.12</w:t>
            </w:r>
          </w:p>
          <w:p w:rsidR="001A5F34" w:rsidRPr="00EF2F18" w:rsidRDefault="001A5F34" w:rsidP="00007D01">
            <w:pPr>
              <w:jc w:val="center"/>
              <w:rPr>
                <w:iCs/>
              </w:rPr>
            </w:pPr>
            <w:r w:rsidRPr="00EF2F18">
              <w:rPr>
                <w:iCs/>
                <w:lang w:val="en-US"/>
              </w:rPr>
              <w:t>17</w:t>
            </w:r>
            <w:r w:rsidRPr="00EF2F18">
              <w:rPr>
                <w:iCs/>
              </w:rPr>
              <w:t>-00</w:t>
            </w:r>
          </w:p>
          <w:p w:rsidR="001A5F34" w:rsidRPr="00EF2F18" w:rsidRDefault="001A5F34" w:rsidP="00007D01">
            <w:pPr>
              <w:jc w:val="center"/>
              <w:rPr>
                <w:iCs/>
              </w:rPr>
            </w:pPr>
          </w:p>
          <w:p w:rsidR="001A5F34" w:rsidRPr="00EF2F18" w:rsidRDefault="001A5F34" w:rsidP="00007D01">
            <w:pPr>
              <w:jc w:val="center"/>
              <w:rPr>
                <w:iCs/>
                <w:lang w:val="en-US"/>
              </w:rPr>
            </w:pPr>
            <w:r w:rsidRPr="00EF2F18">
              <w:rPr>
                <w:iCs/>
              </w:rPr>
              <w:t>-</w:t>
            </w:r>
            <w:r w:rsidRPr="00EF2F18">
              <w:rPr>
                <w:iCs/>
                <w:lang w:val="en-US"/>
              </w:rPr>
              <w:t>0,3</w:t>
            </w:r>
          </w:p>
        </w:tc>
        <w:tc>
          <w:tcPr>
            <w:tcW w:w="975" w:type="dxa"/>
            <w:shd w:val="clear" w:color="auto" w:fill="auto"/>
          </w:tcPr>
          <w:p w:rsidR="001A5F34" w:rsidRPr="00EF2F18" w:rsidRDefault="001A5F34" w:rsidP="00007D01">
            <w:pPr>
              <w:jc w:val="center"/>
              <w:rPr>
                <w:iCs/>
              </w:rPr>
            </w:pPr>
            <w:r w:rsidRPr="00EF2F18">
              <w:rPr>
                <w:iCs/>
              </w:rPr>
              <w:t>24.12 10-00</w:t>
            </w:r>
          </w:p>
          <w:p w:rsidR="001A5F34" w:rsidRPr="00EF2F18" w:rsidRDefault="001A5F34" w:rsidP="00007D01">
            <w:pPr>
              <w:jc w:val="center"/>
              <w:rPr>
                <w:iCs/>
              </w:rPr>
            </w:pPr>
          </w:p>
          <w:p w:rsidR="001A5F34" w:rsidRPr="00EF2F18" w:rsidRDefault="001A5F34" w:rsidP="00007D01">
            <w:pPr>
              <w:jc w:val="center"/>
              <w:rPr>
                <w:iCs/>
              </w:rPr>
            </w:pPr>
            <w:r w:rsidRPr="00EF2F18">
              <w:rPr>
                <w:iCs/>
              </w:rPr>
              <w:t>-4,7</w:t>
            </w:r>
          </w:p>
        </w:tc>
        <w:tc>
          <w:tcPr>
            <w:tcW w:w="975" w:type="dxa"/>
          </w:tcPr>
          <w:p w:rsidR="001A5F34" w:rsidRPr="00EF2F18" w:rsidRDefault="001A5F34" w:rsidP="00BF296E">
            <w:pPr>
              <w:jc w:val="center"/>
              <w:rPr>
                <w:iCs/>
              </w:rPr>
            </w:pPr>
            <w:r w:rsidRPr="00EF2F18">
              <w:rPr>
                <w:iCs/>
              </w:rPr>
              <w:t>17.11 18-00</w:t>
            </w:r>
          </w:p>
          <w:p w:rsidR="001A5F34" w:rsidRPr="00EF2F18" w:rsidRDefault="001A5F34" w:rsidP="00BF296E">
            <w:pPr>
              <w:jc w:val="center"/>
              <w:rPr>
                <w:iCs/>
              </w:rPr>
            </w:pPr>
          </w:p>
          <w:p w:rsidR="001A5F34" w:rsidRPr="00EF2F18" w:rsidRDefault="001A5F34" w:rsidP="00BF296E">
            <w:pPr>
              <w:jc w:val="center"/>
              <w:rPr>
                <w:iCs/>
              </w:rPr>
            </w:pPr>
            <w:r w:rsidRPr="00EF2F18">
              <w:rPr>
                <w:iCs/>
              </w:rPr>
              <w:t>-3,5</w:t>
            </w:r>
          </w:p>
        </w:tc>
      </w:tr>
      <w:tr w:rsidR="001A5F34" w:rsidRPr="00A779AC" w:rsidTr="00007D01">
        <w:trPr>
          <w:trHeight w:val="314"/>
          <w:jc w:val="center"/>
        </w:trPr>
        <w:tc>
          <w:tcPr>
            <w:tcW w:w="3041" w:type="dxa"/>
            <w:shd w:val="clear" w:color="auto" w:fill="auto"/>
          </w:tcPr>
          <w:p w:rsidR="001A5F34" w:rsidRPr="00EF2F18" w:rsidRDefault="001A5F34" w:rsidP="00E519DB">
            <w:r w:rsidRPr="00EF2F18">
              <w:rPr>
                <w:iCs/>
              </w:rPr>
              <w:t xml:space="preserve">Число часов использования максимальной электрической нагрузки  </w:t>
            </w:r>
          </w:p>
        </w:tc>
        <w:tc>
          <w:tcPr>
            <w:tcW w:w="1471" w:type="dxa"/>
            <w:shd w:val="clear" w:color="auto" w:fill="auto"/>
            <w:vAlign w:val="center"/>
          </w:tcPr>
          <w:p w:rsidR="001A5F34" w:rsidRPr="00EF2F18" w:rsidRDefault="001A5F34" w:rsidP="00E519DB">
            <w:pPr>
              <w:jc w:val="center"/>
            </w:pPr>
            <w:r w:rsidRPr="00EF2F18">
              <w:t>час/год</w:t>
            </w:r>
          </w:p>
        </w:tc>
        <w:tc>
          <w:tcPr>
            <w:tcW w:w="992" w:type="dxa"/>
            <w:shd w:val="clear" w:color="auto" w:fill="auto"/>
            <w:noWrap/>
            <w:vAlign w:val="center"/>
          </w:tcPr>
          <w:p w:rsidR="001A5F34" w:rsidRPr="00EF2F18" w:rsidRDefault="001A5F34" w:rsidP="00007D01">
            <w:pPr>
              <w:jc w:val="center"/>
            </w:pPr>
            <w:r w:rsidRPr="00EF2F18">
              <w:t>6930</w:t>
            </w:r>
          </w:p>
        </w:tc>
        <w:tc>
          <w:tcPr>
            <w:tcW w:w="948" w:type="dxa"/>
            <w:shd w:val="clear" w:color="auto" w:fill="auto"/>
            <w:vAlign w:val="center"/>
          </w:tcPr>
          <w:p w:rsidR="001A5F34" w:rsidRPr="00EF2F18" w:rsidRDefault="001A5F34" w:rsidP="00007D01">
            <w:pPr>
              <w:jc w:val="center"/>
            </w:pPr>
            <w:r w:rsidRPr="00EF2F18">
              <w:t>6996</w:t>
            </w:r>
          </w:p>
        </w:tc>
        <w:tc>
          <w:tcPr>
            <w:tcW w:w="975" w:type="dxa"/>
            <w:shd w:val="clear" w:color="auto" w:fill="auto"/>
          </w:tcPr>
          <w:p w:rsidR="001A5F34" w:rsidRPr="00EF2F18" w:rsidRDefault="001A5F34" w:rsidP="00007D01">
            <w:pPr>
              <w:jc w:val="center"/>
              <w:rPr>
                <w:lang w:val="en-US"/>
              </w:rPr>
            </w:pPr>
          </w:p>
          <w:p w:rsidR="001A5F34" w:rsidRPr="00EF2F18" w:rsidRDefault="001A5F34" w:rsidP="00007D01">
            <w:pPr>
              <w:jc w:val="center"/>
              <w:rPr>
                <w:lang w:val="en-US"/>
              </w:rPr>
            </w:pPr>
          </w:p>
          <w:p w:rsidR="001A5F34" w:rsidRPr="00EF2F18" w:rsidRDefault="001A5F34" w:rsidP="00007D01">
            <w:pPr>
              <w:jc w:val="center"/>
              <w:rPr>
                <w:lang w:val="en-US"/>
              </w:rPr>
            </w:pPr>
            <w:r w:rsidRPr="00EF2F18">
              <w:rPr>
                <w:lang w:val="en-US"/>
              </w:rPr>
              <w:t>7181</w:t>
            </w:r>
          </w:p>
        </w:tc>
        <w:tc>
          <w:tcPr>
            <w:tcW w:w="975" w:type="dxa"/>
            <w:shd w:val="clear" w:color="auto" w:fill="auto"/>
          </w:tcPr>
          <w:p w:rsidR="001A5F34" w:rsidRPr="00EF2F18" w:rsidRDefault="001A5F34" w:rsidP="00007D01">
            <w:pPr>
              <w:jc w:val="center"/>
              <w:rPr>
                <w:lang w:val="en-US"/>
              </w:rPr>
            </w:pPr>
          </w:p>
          <w:p w:rsidR="001A5F34" w:rsidRPr="00EF2F18" w:rsidRDefault="001A5F34" w:rsidP="00007D01">
            <w:pPr>
              <w:jc w:val="center"/>
              <w:rPr>
                <w:lang w:val="en-US"/>
              </w:rPr>
            </w:pPr>
          </w:p>
          <w:p w:rsidR="001A5F34" w:rsidRPr="00EF2F18" w:rsidRDefault="001A5F34" w:rsidP="00007D01">
            <w:pPr>
              <w:jc w:val="center"/>
            </w:pPr>
            <w:r w:rsidRPr="00EF2F18">
              <w:t>6933</w:t>
            </w:r>
          </w:p>
        </w:tc>
        <w:tc>
          <w:tcPr>
            <w:tcW w:w="975" w:type="dxa"/>
          </w:tcPr>
          <w:p w:rsidR="001A5F34" w:rsidRPr="00EF2F18" w:rsidRDefault="001A5F34" w:rsidP="00BF296E">
            <w:pPr>
              <w:jc w:val="center"/>
              <w:rPr>
                <w:lang w:val="en-US"/>
              </w:rPr>
            </w:pPr>
          </w:p>
          <w:p w:rsidR="001A5F34" w:rsidRPr="00EF2F18" w:rsidRDefault="001A5F34" w:rsidP="00BF296E">
            <w:pPr>
              <w:jc w:val="center"/>
              <w:rPr>
                <w:lang w:val="en-US"/>
              </w:rPr>
            </w:pPr>
          </w:p>
          <w:p w:rsidR="001A5F34" w:rsidRPr="00EF2F18" w:rsidRDefault="001A5F34" w:rsidP="00BF296E">
            <w:pPr>
              <w:jc w:val="center"/>
            </w:pPr>
            <w:r w:rsidRPr="00EF2F18">
              <w:t>7197</w:t>
            </w:r>
          </w:p>
        </w:tc>
      </w:tr>
      <w:tr w:rsidR="001A5F34" w:rsidRPr="00A779AC" w:rsidTr="00FA171D">
        <w:trPr>
          <w:trHeight w:val="314"/>
          <w:jc w:val="center"/>
        </w:trPr>
        <w:tc>
          <w:tcPr>
            <w:tcW w:w="3041" w:type="dxa"/>
            <w:tcBorders>
              <w:bottom w:val="single" w:sz="4" w:space="0" w:color="auto"/>
            </w:tcBorders>
            <w:shd w:val="clear" w:color="auto" w:fill="auto"/>
          </w:tcPr>
          <w:p w:rsidR="001A5F34" w:rsidRPr="00EF2F18" w:rsidRDefault="001A5F34" w:rsidP="00E519DB">
            <w:r w:rsidRPr="00EF2F18">
              <w:t xml:space="preserve">Электрическая нагрузка энергосистемы  </w:t>
            </w:r>
            <w:r w:rsidRPr="00EF2F18">
              <w:rPr>
                <w:bCs/>
              </w:rPr>
              <w:t>на час прохождения максимума</w:t>
            </w:r>
            <w:r w:rsidRPr="00EF2F18">
              <w:t xml:space="preserve"> ОЭС Центра</w:t>
            </w:r>
          </w:p>
        </w:tc>
        <w:tc>
          <w:tcPr>
            <w:tcW w:w="1471" w:type="dxa"/>
            <w:tcBorders>
              <w:bottom w:val="single" w:sz="4" w:space="0" w:color="auto"/>
            </w:tcBorders>
            <w:shd w:val="clear" w:color="auto" w:fill="auto"/>
            <w:vAlign w:val="center"/>
          </w:tcPr>
          <w:p w:rsidR="001A5F34" w:rsidRPr="00EF2F18" w:rsidRDefault="001A5F34" w:rsidP="00E519DB">
            <w:pPr>
              <w:jc w:val="center"/>
            </w:pPr>
            <w:r w:rsidRPr="00EF2F18">
              <w:t>МВт</w:t>
            </w:r>
          </w:p>
        </w:tc>
        <w:tc>
          <w:tcPr>
            <w:tcW w:w="992" w:type="dxa"/>
            <w:tcBorders>
              <w:bottom w:val="single" w:sz="4" w:space="0" w:color="auto"/>
            </w:tcBorders>
            <w:shd w:val="clear" w:color="auto" w:fill="auto"/>
            <w:noWrap/>
            <w:vAlign w:val="center"/>
          </w:tcPr>
          <w:p w:rsidR="001A5F34" w:rsidRPr="00EF2F18" w:rsidRDefault="001A5F34" w:rsidP="00007D01">
            <w:pPr>
              <w:jc w:val="center"/>
            </w:pPr>
            <w:r w:rsidRPr="00EF2F18">
              <w:t>1237</w:t>
            </w:r>
          </w:p>
        </w:tc>
        <w:tc>
          <w:tcPr>
            <w:tcW w:w="948" w:type="dxa"/>
            <w:tcBorders>
              <w:bottom w:val="single" w:sz="4" w:space="0" w:color="auto"/>
            </w:tcBorders>
            <w:shd w:val="clear" w:color="auto" w:fill="auto"/>
            <w:vAlign w:val="center"/>
          </w:tcPr>
          <w:p w:rsidR="001A5F34" w:rsidRPr="00EF2F18" w:rsidRDefault="001A5F34" w:rsidP="00007D01">
            <w:pPr>
              <w:jc w:val="center"/>
            </w:pPr>
            <w:r w:rsidRPr="00EF2F18">
              <w:t>1195</w:t>
            </w:r>
          </w:p>
        </w:tc>
        <w:tc>
          <w:tcPr>
            <w:tcW w:w="975" w:type="dxa"/>
            <w:tcBorders>
              <w:bottom w:val="single" w:sz="4" w:space="0" w:color="auto"/>
            </w:tcBorders>
            <w:shd w:val="clear" w:color="auto" w:fill="auto"/>
            <w:vAlign w:val="center"/>
          </w:tcPr>
          <w:p w:rsidR="001A5F34" w:rsidRPr="00EF2F18" w:rsidRDefault="001A5F34" w:rsidP="00007D01">
            <w:pPr>
              <w:jc w:val="center"/>
              <w:rPr>
                <w:lang w:val="en-US"/>
              </w:rPr>
            </w:pPr>
            <w:r w:rsidRPr="00EF2F18">
              <w:rPr>
                <w:lang w:val="en-US"/>
              </w:rPr>
              <w:t>1</w:t>
            </w:r>
            <w:r w:rsidRPr="00EF2F18">
              <w:t>125</w:t>
            </w:r>
          </w:p>
        </w:tc>
        <w:tc>
          <w:tcPr>
            <w:tcW w:w="975" w:type="dxa"/>
            <w:tcBorders>
              <w:bottom w:val="single" w:sz="4" w:space="0" w:color="auto"/>
            </w:tcBorders>
            <w:shd w:val="clear" w:color="auto" w:fill="auto"/>
            <w:vAlign w:val="center"/>
          </w:tcPr>
          <w:p w:rsidR="001A5F34" w:rsidRPr="00EF2F18" w:rsidRDefault="001A5F34" w:rsidP="00007D01">
            <w:pPr>
              <w:jc w:val="center"/>
            </w:pPr>
            <w:r w:rsidRPr="00EF2F18">
              <w:t>1235</w:t>
            </w:r>
          </w:p>
        </w:tc>
        <w:tc>
          <w:tcPr>
            <w:tcW w:w="975" w:type="dxa"/>
            <w:tcBorders>
              <w:bottom w:val="single" w:sz="4" w:space="0" w:color="auto"/>
            </w:tcBorders>
            <w:vAlign w:val="center"/>
          </w:tcPr>
          <w:p w:rsidR="001A5F34" w:rsidRPr="00EF2F18" w:rsidRDefault="00790D89" w:rsidP="00BF296E">
            <w:pPr>
              <w:jc w:val="center"/>
            </w:pPr>
            <w:r w:rsidRPr="00EF2F18">
              <w:t>1182</w:t>
            </w:r>
          </w:p>
        </w:tc>
      </w:tr>
    </w:tbl>
    <w:p w:rsidR="008A4EA6" w:rsidRPr="00A779AC" w:rsidRDefault="008A4EA6" w:rsidP="001C4F0F">
      <w:pPr>
        <w:spacing w:line="360" w:lineRule="atLeast"/>
        <w:ind w:firstLine="709"/>
        <w:rPr>
          <w:sz w:val="28"/>
          <w:szCs w:val="28"/>
        </w:rPr>
      </w:pPr>
    </w:p>
    <w:p w:rsidR="006212BF" w:rsidRDefault="001C4F0F" w:rsidP="008D5F2D">
      <w:pPr>
        <w:pStyle w:val="20"/>
        <w:numPr>
          <w:ilvl w:val="1"/>
          <w:numId w:val="42"/>
        </w:numPr>
        <w:tabs>
          <w:tab w:val="left" w:pos="709"/>
        </w:tabs>
        <w:spacing w:before="0" w:after="0"/>
        <w:ind w:left="0" w:firstLine="0"/>
        <w:rPr>
          <w:bCs/>
        </w:rPr>
      </w:pPr>
      <w:bookmarkStart w:id="14" w:name="_Toc38876754"/>
      <w:r w:rsidRPr="00BF296E">
        <w:rPr>
          <w:bCs/>
        </w:rPr>
        <w:t>Структура установленной электрической мощности электростанций на те</w:t>
      </w:r>
      <w:r w:rsidR="00D672AD" w:rsidRPr="00BF296E">
        <w:rPr>
          <w:bCs/>
        </w:rPr>
        <w:t>рритории Курской области за 201</w:t>
      </w:r>
      <w:r w:rsidR="00AC3AB1" w:rsidRPr="00BF296E">
        <w:rPr>
          <w:bCs/>
        </w:rPr>
        <w:t>7</w:t>
      </w:r>
      <w:r w:rsidR="00DD2BFF" w:rsidRPr="00BF296E">
        <w:rPr>
          <w:bCs/>
        </w:rPr>
        <w:t>-202</w:t>
      </w:r>
      <w:r w:rsidR="00AC3AB1" w:rsidRPr="00BF296E">
        <w:rPr>
          <w:bCs/>
        </w:rPr>
        <w:t>1</w:t>
      </w:r>
      <w:r w:rsidRPr="00BF296E">
        <w:rPr>
          <w:bCs/>
        </w:rPr>
        <w:t xml:space="preserve"> годы</w:t>
      </w:r>
      <w:bookmarkEnd w:id="14"/>
    </w:p>
    <w:p w:rsidR="008D5F2D" w:rsidRPr="008D5F2D" w:rsidRDefault="008D5F2D" w:rsidP="008D5F2D"/>
    <w:p w:rsidR="00D672AD" w:rsidRPr="00A779AC" w:rsidRDefault="00D672AD" w:rsidP="008D5F2D">
      <w:pPr>
        <w:spacing w:before="120"/>
        <w:ind w:firstLine="709"/>
        <w:jc w:val="both"/>
        <w:rPr>
          <w:sz w:val="28"/>
          <w:szCs w:val="28"/>
        </w:rPr>
      </w:pPr>
      <w:r w:rsidRPr="00A779AC">
        <w:rPr>
          <w:sz w:val="28"/>
          <w:szCs w:val="28"/>
        </w:rPr>
        <w:t>Установленная мощность электростанций энергосистемы Курской области по состоянию на 01.01.202</w:t>
      </w:r>
      <w:r w:rsidR="00AC3AB1">
        <w:rPr>
          <w:sz w:val="28"/>
          <w:szCs w:val="28"/>
        </w:rPr>
        <w:t>2</w:t>
      </w:r>
      <w:r w:rsidRPr="00A779AC">
        <w:rPr>
          <w:sz w:val="28"/>
          <w:szCs w:val="28"/>
        </w:rPr>
        <w:t xml:space="preserve"> составила </w:t>
      </w:r>
      <w:r w:rsidR="00790D89">
        <w:rPr>
          <w:sz w:val="28"/>
          <w:szCs w:val="28"/>
        </w:rPr>
        <w:t>3270</w:t>
      </w:r>
      <w:r w:rsidRPr="00A779AC">
        <w:rPr>
          <w:sz w:val="28"/>
          <w:szCs w:val="28"/>
        </w:rPr>
        <w:t>,7 МВт.</w:t>
      </w:r>
    </w:p>
    <w:p w:rsidR="00D672AD" w:rsidRPr="00A779AC" w:rsidRDefault="00D672AD" w:rsidP="008D5F2D">
      <w:pPr>
        <w:ind w:firstLine="709"/>
        <w:jc w:val="both"/>
        <w:rPr>
          <w:sz w:val="28"/>
          <w:szCs w:val="28"/>
        </w:rPr>
      </w:pPr>
      <w:r w:rsidRPr="00A779AC">
        <w:rPr>
          <w:sz w:val="28"/>
          <w:szCs w:val="28"/>
        </w:rPr>
        <w:t>На территории Курской области расположены электростанции следующих генерирующих компаний:</w:t>
      </w:r>
    </w:p>
    <w:p w:rsidR="00D672AD" w:rsidRPr="00A779AC" w:rsidRDefault="00D672AD" w:rsidP="008D5F2D">
      <w:pPr>
        <w:pStyle w:val="a8"/>
        <w:tabs>
          <w:tab w:val="left" w:pos="1134"/>
        </w:tabs>
        <w:ind w:left="0" w:firstLine="709"/>
        <w:jc w:val="both"/>
        <w:rPr>
          <w:sz w:val="28"/>
          <w:szCs w:val="28"/>
        </w:rPr>
      </w:pPr>
      <w:r w:rsidRPr="00A779AC">
        <w:rPr>
          <w:sz w:val="28"/>
          <w:szCs w:val="28"/>
        </w:rPr>
        <w:t>1. АО «Концерн Росэнергоатом»:</w:t>
      </w:r>
    </w:p>
    <w:p w:rsidR="00D672AD" w:rsidRPr="00A779AC" w:rsidRDefault="00D672AD" w:rsidP="008D5F2D">
      <w:pPr>
        <w:pStyle w:val="a8"/>
        <w:tabs>
          <w:tab w:val="left" w:pos="1134"/>
        </w:tabs>
        <w:ind w:left="0" w:firstLine="709"/>
        <w:jc w:val="both"/>
        <w:rPr>
          <w:sz w:val="28"/>
          <w:szCs w:val="28"/>
        </w:rPr>
      </w:pPr>
      <w:r w:rsidRPr="00A779AC">
        <w:rPr>
          <w:sz w:val="28"/>
          <w:szCs w:val="28"/>
        </w:rPr>
        <w:t xml:space="preserve">- Курская АЭС - </w:t>
      </w:r>
      <w:r w:rsidR="001A5F34">
        <w:rPr>
          <w:sz w:val="28"/>
          <w:szCs w:val="28"/>
        </w:rPr>
        <w:t>3</w:t>
      </w:r>
      <w:r w:rsidRPr="00A779AC">
        <w:rPr>
          <w:sz w:val="28"/>
          <w:szCs w:val="28"/>
        </w:rPr>
        <w:t>000 МВт</w:t>
      </w:r>
    </w:p>
    <w:p w:rsidR="00D672AD" w:rsidRPr="00A779AC" w:rsidRDefault="00D672AD" w:rsidP="00D672AD">
      <w:pPr>
        <w:pStyle w:val="a8"/>
        <w:tabs>
          <w:tab w:val="left" w:pos="1134"/>
        </w:tabs>
        <w:ind w:left="0" w:firstLine="709"/>
        <w:jc w:val="both"/>
        <w:rPr>
          <w:sz w:val="28"/>
          <w:szCs w:val="28"/>
        </w:rPr>
      </w:pPr>
      <w:r w:rsidRPr="00A779AC">
        <w:rPr>
          <w:sz w:val="28"/>
          <w:szCs w:val="28"/>
        </w:rPr>
        <w:t>2. ПАО «Квадра»:</w:t>
      </w:r>
    </w:p>
    <w:p w:rsidR="00D672AD" w:rsidRPr="00A779AC" w:rsidRDefault="00D672AD" w:rsidP="00D672AD">
      <w:pPr>
        <w:pStyle w:val="a8"/>
        <w:tabs>
          <w:tab w:val="left" w:pos="1134"/>
        </w:tabs>
        <w:ind w:left="0" w:firstLine="709"/>
        <w:jc w:val="both"/>
        <w:rPr>
          <w:sz w:val="28"/>
          <w:szCs w:val="28"/>
        </w:rPr>
      </w:pPr>
      <w:r w:rsidRPr="00A779AC">
        <w:rPr>
          <w:sz w:val="28"/>
          <w:szCs w:val="28"/>
        </w:rPr>
        <w:t xml:space="preserve">- </w:t>
      </w:r>
      <w:proofErr w:type="gramStart"/>
      <w:r w:rsidRPr="00A779AC">
        <w:rPr>
          <w:sz w:val="28"/>
          <w:szCs w:val="28"/>
        </w:rPr>
        <w:t>Курская</w:t>
      </w:r>
      <w:proofErr w:type="gramEnd"/>
      <w:r w:rsidRPr="00A779AC">
        <w:rPr>
          <w:sz w:val="28"/>
          <w:szCs w:val="28"/>
        </w:rPr>
        <w:t xml:space="preserve"> ТЭЦ-1 – 125 МВт;</w:t>
      </w:r>
    </w:p>
    <w:p w:rsidR="00D672AD" w:rsidRPr="00A779AC" w:rsidRDefault="00D672AD" w:rsidP="00D672AD">
      <w:pPr>
        <w:pStyle w:val="a8"/>
        <w:tabs>
          <w:tab w:val="left" w:pos="1134"/>
        </w:tabs>
        <w:ind w:left="0" w:firstLine="709"/>
        <w:jc w:val="both"/>
        <w:rPr>
          <w:sz w:val="28"/>
          <w:szCs w:val="28"/>
        </w:rPr>
      </w:pPr>
      <w:r w:rsidRPr="00A779AC">
        <w:rPr>
          <w:sz w:val="28"/>
          <w:szCs w:val="28"/>
        </w:rPr>
        <w:t xml:space="preserve">- </w:t>
      </w:r>
      <w:proofErr w:type="gramStart"/>
      <w:r w:rsidRPr="00A779AC">
        <w:rPr>
          <w:sz w:val="28"/>
          <w:szCs w:val="28"/>
        </w:rPr>
        <w:t>Курская</w:t>
      </w:r>
      <w:proofErr w:type="gramEnd"/>
      <w:r w:rsidRPr="00A779AC">
        <w:rPr>
          <w:sz w:val="28"/>
          <w:szCs w:val="28"/>
        </w:rPr>
        <w:t xml:space="preserve"> ТЭЦ-4 – 4,8 МВт;</w:t>
      </w:r>
    </w:p>
    <w:p w:rsidR="00D672AD" w:rsidRPr="00A779AC" w:rsidRDefault="00D672AD" w:rsidP="00D672AD">
      <w:pPr>
        <w:pStyle w:val="a8"/>
        <w:tabs>
          <w:tab w:val="left" w:pos="1134"/>
        </w:tabs>
        <w:ind w:left="0" w:firstLine="709"/>
        <w:jc w:val="both"/>
        <w:rPr>
          <w:sz w:val="28"/>
          <w:szCs w:val="28"/>
        </w:rPr>
      </w:pPr>
      <w:r w:rsidRPr="00A779AC">
        <w:rPr>
          <w:sz w:val="28"/>
          <w:szCs w:val="28"/>
        </w:rPr>
        <w:t>- Курская ТЭЦ СЗР – 116,9 МВт.</w:t>
      </w:r>
    </w:p>
    <w:p w:rsidR="00D672AD" w:rsidRPr="00A779AC" w:rsidRDefault="00D672AD" w:rsidP="00D672AD">
      <w:pPr>
        <w:ind w:firstLine="709"/>
        <w:jc w:val="both"/>
        <w:rPr>
          <w:sz w:val="28"/>
          <w:szCs w:val="28"/>
        </w:rPr>
      </w:pPr>
      <w:r w:rsidRPr="00A779AC">
        <w:rPr>
          <w:sz w:val="28"/>
          <w:szCs w:val="28"/>
        </w:rPr>
        <w:lastRenderedPageBreak/>
        <w:t>Кроме этого, в состав филиала «Курская генерация» входит «Комплекс теплоснабжения», включающий в себя производственные подразделения «Курские тепловые сети», «Внутриквартальные тепловые сети», 4 котельных, 50 центральных тепловых пунктов, 14 насосных станций.</w:t>
      </w:r>
    </w:p>
    <w:p w:rsidR="00D672AD" w:rsidRPr="00A779AC" w:rsidRDefault="00D672AD" w:rsidP="00D672AD">
      <w:pPr>
        <w:ind w:firstLine="709"/>
        <w:jc w:val="both"/>
        <w:rPr>
          <w:sz w:val="28"/>
          <w:szCs w:val="28"/>
        </w:rPr>
      </w:pPr>
      <w:r w:rsidRPr="00A779AC">
        <w:rPr>
          <w:sz w:val="28"/>
          <w:szCs w:val="28"/>
        </w:rPr>
        <w:t>3. Электростанции промышленных предприятий, работающие параллельно с сетью:</w:t>
      </w:r>
    </w:p>
    <w:p w:rsidR="00D672AD" w:rsidRPr="00A779AC" w:rsidRDefault="00D672AD" w:rsidP="00D672AD">
      <w:pPr>
        <w:pStyle w:val="a8"/>
        <w:tabs>
          <w:tab w:val="left" w:pos="1134"/>
        </w:tabs>
        <w:ind w:left="0" w:firstLine="709"/>
        <w:jc w:val="both"/>
        <w:rPr>
          <w:sz w:val="28"/>
          <w:szCs w:val="28"/>
        </w:rPr>
      </w:pPr>
      <w:r w:rsidRPr="00A779AC">
        <w:rPr>
          <w:sz w:val="28"/>
          <w:szCs w:val="28"/>
        </w:rPr>
        <w:t xml:space="preserve">- </w:t>
      </w:r>
      <w:r w:rsidR="006A2F53">
        <w:rPr>
          <w:sz w:val="28"/>
          <w:szCs w:val="28"/>
        </w:rPr>
        <w:t>АО «Кривец-сахар»</w:t>
      </w:r>
      <w:r w:rsidRPr="00A779AC">
        <w:rPr>
          <w:sz w:val="28"/>
          <w:szCs w:val="28"/>
        </w:rPr>
        <w:t xml:space="preserve"> - 12 МВт;</w:t>
      </w:r>
    </w:p>
    <w:p w:rsidR="00D672AD" w:rsidRPr="00A779AC" w:rsidRDefault="00D672AD" w:rsidP="00D672AD">
      <w:pPr>
        <w:pStyle w:val="a8"/>
        <w:tabs>
          <w:tab w:val="left" w:pos="1134"/>
        </w:tabs>
        <w:ind w:left="0" w:firstLine="709"/>
        <w:jc w:val="both"/>
        <w:rPr>
          <w:sz w:val="28"/>
          <w:szCs w:val="28"/>
        </w:rPr>
      </w:pPr>
      <w:r w:rsidRPr="00A779AC">
        <w:rPr>
          <w:sz w:val="28"/>
          <w:szCs w:val="28"/>
        </w:rPr>
        <w:t xml:space="preserve">- </w:t>
      </w:r>
      <w:r w:rsidR="005E365B" w:rsidRPr="00A779AC">
        <w:rPr>
          <w:sz w:val="28"/>
          <w:szCs w:val="28"/>
        </w:rPr>
        <w:t>ООО «К</w:t>
      </w:r>
      <w:r w:rsidR="005E365B">
        <w:rPr>
          <w:sz w:val="28"/>
          <w:szCs w:val="28"/>
        </w:rPr>
        <w:t>СП</w:t>
      </w:r>
      <w:r w:rsidR="005E365B" w:rsidRPr="00A779AC">
        <w:rPr>
          <w:sz w:val="28"/>
          <w:szCs w:val="28"/>
        </w:rPr>
        <w:t>»</w:t>
      </w:r>
      <w:r w:rsidRPr="00A779AC">
        <w:rPr>
          <w:sz w:val="28"/>
          <w:szCs w:val="28"/>
        </w:rPr>
        <w:t>, филиал Золотухинский – 12 МВт.</w:t>
      </w:r>
    </w:p>
    <w:p w:rsidR="00D672AD" w:rsidRPr="00A779AC" w:rsidRDefault="00D672AD" w:rsidP="00D672AD">
      <w:pPr>
        <w:ind w:firstLine="709"/>
        <w:jc w:val="both"/>
        <w:rPr>
          <w:sz w:val="28"/>
          <w:szCs w:val="28"/>
        </w:rPr>
      </w:pPr>
      <w:r w:rsidRPr="00A779AC">
        <w:rPr>
          <w:sz w:val="28"/>
          <w:szCs w:val="28"/>
        </w:rPr>
        <w:t>4. Электростанции промышленных предприятий, не работающие параллельно с сетью:</w:t>
      </w:r>
    </w:p>
    <w:p w:rsidR="00D672AD" w:rsidRPr="00A779AC" w:rsidRDefault="00D672AD" w:rsidP="00D672AD">
      <w:pPr>
        <w:pStyle w:val="a8"/>
        <w:tabs>
          <w:tab w:val="left" w:pos="1134"/>
        </w:tabs>
        <w:ind w:left="0" w:firstLine="709"/>
        <w:jc w:val="both"/>
        <w:rPr>
          <w:sz w:val="28"/>
          <w:szCs w:val="28"/>
        </w:rPr>
      </w:pPr>
      <w:r w:rsidRPr="00A779AC">
        <w:rPr>
          <w:sz w:val="28"/>
          <w:szCs w:val="28"/>
        </w:rPr>
        <w:t>- ТЭЦ АО «ТЭСК» - 7,8 МВт;</w:t>
      </w:r>
    </w:p>
    <w:p w:rsidR="00D672AD" w:rsidRPr="00A779AC" w:rsidRDefault="00D672AD" w:rsidP="00D672AD">
      <w:pPr>
        <w:pStyle w:val="a8"/>
        <w:tabs>
          <w:tab w:val="left" w:pos="1134"/>
        </w:tabs>
        <w:ind w:left="0" w:firstLine="709"/>
        <w:jc w:val="both"/>
        <w:rPr>
          <w:sz w:val="28"/>
          <w:szCs w:val="28"/>
        </w:rPr>
      </w:pPr>
      <w:r w:rsidRPr="00A779AC">
        <w:rPr>
          <w:sz w:val="28"/>
          <w:szCs w:val="28"/>
        </w:rPr>
        <w:t>- ОАО «Кшенский сахарный завод» - 12 МВт;</w:t>
      </w:r>
    </w:p>
    <w:p w:rsidR="00D672AD" w:rsidRPr="00A779AC" w:rsidRDefault="00D672AD" w:rsidP="00D672AD">
      <w:pPr>
        <w:pStyle w:val="a8"/>
        <w:tabs>
          <w:tab w:val="left" w:pos="1134"/>
        </w:tabs>
        <w:ind w:left="0" w:firstLine="709"/>
        <w:jc w:val="both"/>
        <w:rPr>
          <w:sz w:val="28"/>
          <w:szCs w:val="28"/>
        </w:rPr>
      </w:pPr>
      <w:r w:rsidRPr="00A779AC">
        <w:rPr>
          <w:sz w:val="28"/>
          <w:szCs w:val="28"/>
        </w:rPr>
        <w:t>- ЗАО «Олымский сахарный завод» - 6 МВт;</w:t>
      </w:r>
    </w:p>
    <w:p w:rsidR="00D672AD" w:rsidRPr="00A779AC" w:rsidRDefault="00D672AD" w:rsidP="00D672AD">
      <w:pPr>
        <w:pStyle w:val="a8"/>
        <w:tabs>
          <w:tab w:val="left" w:pos="1134"/>
        </w:tabs>
        <w:ind w:left="0" w:firstLine="709"/>
        <w:jc w:val="both"/>
        <w:rPr>
          <w:sz w:val="28"/>
          <w:szCs w:val="28"/>
        </w:rPr>
      </w:pPr>
      <w:r w:rsidRPr="00A779AC">
        <w:rPr>
          <w:sz w:val="28"/>
          <w:szCs w:val="28"/>
        </w:rPr>
        <w:t>- ООО «Промсахар» - 6 МВт;</w:t>
      </w:r>
    </w:p>
    <w:p w:rsidR="00D672AD" w:rsidRPr="00A779AC" w:rsidRDefault="00D672AD" w:rsidP="00D672AD">
      <w:pPr>
        <w:pStyle w:val="a8"/>
        <w:tabs>
          <w:tab w:val="left" w:pos="1134"/>
        </w:tabs>
        <w:ind w:left="0" w:firstLine="709"/>
        <w:jc w:val="both"/>
        <w:rPr>
          <w:sz w:val="28"/>
          <w:szCs w:val="28"/>
        </w:rPr>
      </w:pPr>
      <w:r w:rsidRPr="00A779AC">
        <w:rPr>
          <w:sz w:val="28"/>
          <w:szCs w:val="28"/>
        </w:rPr>
        <w:t>- ОАО «Сахарный комбинат Льговский» - 6 МВт;</w:t>
      </w:r>
    </w:p>
    <w:p w:rsidR="00D672AD" w:rsidRPr="00A779AC" w:rsidRDefault="00D672AD" w:rsidP="00D672AD">
      <w:pPr>
        <w:pStyle w:val="a8"/>
        <w:tabs>
          <w:tab w:val="left" w:pos="1134"/>
        </w:tabs>
        <w:ind w:left="0" w:firstLine="709"/>
        <w:jc w:val="both"/>
        <w:rPr>
          <w:sz w:val="28"/>
          <w:szCs w:val="28"/>
        </w:rPr>
      </w:pPr>
      <w:r w:rsidRPr="00A779AC">
        <w:rPr>
          <w:sz w:val="28"/>
          <w:szCs w:val="28"/>
        </w:rPr>
        <w:t>- ООО «Сахаринвест» - 5 МВт.</w:t>
      </w:r>
    </w:p>
    <w:p w:rsidR="00D672AD" w:rsidRPr="00A779AC" w:rsidRDefault="00D672AD" w:rsidP="00D672AD">
      <w:pPr>
        <w:shd w:val="clear" w:color="auto" w:fill="FFFFFF"/>
        <w:ind w:left="79" w:right="96" w:firstLine="720"/>
        <w:jc w:val="both"/>
        <w:rPr>
          <w:sz w:val="28"/>
          <w:szCs w:val="28"/>
        </w:rPr>
      </w:pPr>
      <w:r w:rsidRPr="00A779AC">
        <w:rPr>
          <w:sz w:val="28"/>
          <w:szCs w:val="28"/>
        </w:rPr>
        <w:t xml:space="preserve">Выдача мощности Курской АЭС осуществляется потребителям в зоне ОЭС Центра по двум </w:t>
      </w:r>
      <w:proofErr w:type="gramStart"/>
      <w:r w:rsidRPr="00A779AC">
        <w:rPr>
          <w:sz w:val="28"/>
          <w:szCs w:val="28"/>
        </w:rPr>
        <w:t>ВЛ</w:t>
      </w:r>
      <w:proofErr w:type="gramEnd"/>
      <w:r w:rsidRPr="00A779AC">
        <w:rPr>
          <w:sz w:val="28"/>
          <w:szCs w:val="28"/>
        </w:rPr>
        <w:t xml:space="preserve"> 750 кВ (ВЛ 750 кВ Курская АЭС – Новобрянская и ВЛ 750 кВ Курская АЭС – Металлургическая) и четырем ВЛ 330 кВ (ВЛ 330 кВ Курская АЭС – Железногорская, ВЛ 330 кВ Курская АЭС – Южная I цепь, ВЛ 330 кВ Курская АЭС – Южная II цепь и ВЛ 330 кВ Курская АЭС – Курская) и частично потребителям энергосистемы республики Украины по одной </w:t>
      </w:r>
      <w:proofErr w:type="gramStart"/>
      <w:r w:rsidRPr="00A779AC">
        <w:rPr>
          <w:sz w:val="28"/>
          <w:szCs w:val="28"/>
        </w:rPr>
        <w:t>ВЛ</w:t>
      </w:r>
      <w:proofErr w:type="gramEnd"/>
      <w:r w:rsidRPr="00A779AC">
        <w:rPr>
          <w:sz w:val="28"/>
          <w:szCs w:val="28"/>
        </w:rPr>
        <w:t xml:space="preserve"> 750 кВ Курская АЭС – Североукраинская и двум ВЛ 330 кВ (ВЛ 330 кВ Курская АЭС – Шостка и </w:t>
      </w:r>
      <w:r w:rsidR="00790D89">
        <w:rPr>
          <w:sz w:val="28"/>
          <w:szCs w:val="28"/>
        </w:rPr>
        <w:t xml:space="preserve">ВЛ 330 кВ </w:t>
      </w:r>
      <w:r w:rsidRPr="00A779AC">
        <w:rPr>
          <w:sz w:val="28"/>
          <w:szCs w:val="28"/>
        </w:rPr>
        <w:t xml:space="preserve">Курская АЭС – Сумы Северная). </w:t>
      </w:r>
    </w:p>
    <w:p w:rsidR="002B5127" w:rsidRDefault="002B5127" w:rsidP="00D672AD">
      <w:pPr>
        <w:tabs>
          <w:tab w:val="left" w:pos="900"/>
        </w:tabs>
        <w:ind w:firstLine="709"/>
        <w:jc w:val="both"/>
        <w:rPr>
          <w:sz w:val="28"/>
          <w:szCs w:val="28"/>
        </w:rPr>
      </w:pPr>
      <w:r w:rsidRPr="00A779AC">
        <w:rPr>
          <w:sz w:val="28"/>
          <w:szCs w:val="28"/>
        </w:rPr>
        <w:t>За период 201</w:t>
      </w:r>
      <w:r>
        <w:rPr>
          <w:sz w:val="28"/>
          <w:szCs w:val="28"/>
        </w:rPr>
        <w:t>7</w:t>
      </w:r>
      <w:r w:rsidRPr="00A779AC">
        <w:rPr>
          <w:sz w:val="28"/>
          <w:szCs w:val="28"/>
        </w:rPr>
        <w:t>-20</w:t>
      </w:r>
      <w:r>
        <w:rPr>
          <w:sz w:val="28"/>
          <w:szCs w:val="28"/>
        </w:rPr>
        <w:t>21</w:t>
      </w:r>
      <w:r w:rsidRPr="00A779AC">
        <w:rPr>
          <w:sz w:val="28"/>
          <w:szCs w:val="28"/>
        </w:rPr>
        <w:t xml:space="preserve"> годов в энергосистеме Курской области было выведено из эксплуатации оборудования суммарной установленной электрической мощностью </w:t>
      </w:r>
      <w:r>
        <w:rPr>
          <w:sz w:val="28"/>
          <w:szCs w:val="28"/>
        </w:rPr>
        <w:t>10</w:t>
      </w:r>
      <w:r w:rsidRPr="00A779AC">
        <w:rPr>
          <w:sz w:val="28"/>
          <w:szCs w:val="28"/>
        </w:rPr>
        <w:t>50 МВт (</w:t>
      </w:r>
      <w:r>
        <w:rPr>
          <w:sz w:val="28"/>
          <w:szCs w:val="28"/>
        </w:rPr>
        <w:t>с</w:t>
      </w:r>
      <w:r w:rsidRPr="00A779AC">
        <w:rPr>
          <w:sz w:val="28"/>
          <w:szCs w:val="28"/>
        </w:rPr>
        <w:t xml:space="preserve"> </w:t>
      </w:r>
      <w:smartTag w:uri="urn:schemas-microsoft-com:office:smarttags" w:element="date">
        <w:smartTagPr>
          <w:attr w:name="Year" w:val="2018"/>
          <w:attr w:name="Day" w:val="01"/>
          <w:attr w:name="Month" w:val="01"/>
          <w:attr w:name="ls" w:val="trans"/>
        </w:smartTagPr>
        <w:r w:rsidRPr="00A779AC">
          <w:rPr>
            <w:sz w:val="28"/>
            <w:szCs w:val="28"/>
          </w:rPr>
          <w:t>01.01.2018</w:t>
        </w:r>
      </w:smartTag>
      <w:r w:rsidRPr="00A779AC">
        <w:rPr>
          <w:sz w:val="28"/>
          <w:szCs w:val="28"/>
        </w:rPr>
        <w:t xml:space="preserve"> выв</w:t>
      </w:r>
      <w:r>
        <w:rPr>
          <w:sz w:val="28"/>
          <w:szCs w:val="28"/>
        </w:rPr>
        <w:t>еден</w:t>
      </w:r>
      <w:r w:rsidRPr="00A779AC">
        <w:rPr>
          <w:sz w:val="28"/>
          <w:szCs w:val="28"/>
        </w:rPr>
        <w:t xml:space="preserve"> из эксплуатации турбоагрегат №5 ПТ-50-90</w:t>
      </w:r>
      <w:r>
        <w:rPr>
          <w:sz w:val="28"/>
          <w:szCs w:val="28"/>
        </w:rPr>
        <w:t>/13</w:t>
      </w:r>
      <w:r w:rsidRPr="00A779AC">
        <w:rPr>
          <w:sz w:val="28"/>
          <w:szCs w:val="28"/>
        </w:rPr>
        <w:t xml:space="preserve"> на Курской ТЭЦ-1</w:t>
      </w:r>
      <w:r>
        <w:rPr>
          <w:sz w:val="28"/>
          <w:szCs w:val="28"/>
        </w:rPr>
        <w:t xml:space="preserve">, </w:t>
      </w:r>
      <w:r w:rsidRPr="00CE2799">
        <w:rPr>
          <w:sz w:val="28"/>
          <w:szCs w:val="28"/>
        </w:rPr>
        <w:t xml:space="preserve">с </w:t>
      </w:r>
      <w:smartTag w:uri="urn:schemas-microsoft-com:office:smarttags" w:element="date">
        <w:smartTagPr>
          <w:attr w:name="Year" w:val="2021"/>
          <w:attr w:name="Day" w:val="19"/>
          <w:attr w:name="Month" w:val="12"/>
          <w:attr w:name="ls" w:val="trans"/>
        </w:smartTagPr>
        <w:r w:rsidRPr="00CE2799">
          <w:rPr>
            <w:sz w:val="28"/>
            <w:szCs w:val="28"/>
          </w:rPr>
          <w:t>19.12.2021</w:t>
        </w:r>
      </w:smartTag>
      <w:r w:rsidRPr="00CE2799">
        <w:rPr>
          <w:sz w:val="28"/>
          <w:szCs w:val="28"/>
        </w:rPr>
        <w:t xml:space="preserve"> выведен из эксплуатации Блок 1 Курской АЭС</w:t>
      </w:r>
      <w:r w:rsidRPr="00A779AC">
        <w:rPr>
          <w:sz w:val="28"/>
          <w:szCs w:val="28"/>
        </w:rPr>
        <w:t>).</w:t>
      </w:r>
    </w:p>
    <w:p w:rsidR="00D672AD" w:rsidRPr="00A779AC" w:rsidRDefault="00D672AD" w:rsidP="00D672AD">
      <w:pPr>
        <w:tabs>
          <w:tab w:val="left" w:pos="900"/>
        </w:tabs>
        <w:ind w:firstLine="709"/>
        <w:jc w:val="both"/>
        <w:rPr>
          <w:sz w:val="28"/>
          <w:szCs w:val="28"/>
        </w:rPr>
      </w:pPr>
      <w:r w:rsidRPr="00A779AC">
        <w:rPr>
          <w:sz w:val="28"/>
          <w:szCs w:val="28"/>
        </w:rPr>
        <w:t xml:space="preserve">Состав и установленная мощность электростанций, расположенных на территории Курской области, работающих параллельно с ОЭС Центра, по состоянию на </w:t>
      </w:r>
      <w:r w:rsidR="007A06F4" w:rsidRPr="00A779AC">
        <w:rPr>
          <w:sz w:val="28"/>
          <w:szCs w:val="28"/>
        </w:rPr>
        <w:t>начало</w:t>
      </w:r>
      <w:r w:rsidRPr="00A779AC">
        <w:rPr>
          <w:sz w:val="28"/>
          <w:szCs w:val="28"/>
        </w:rPr>
        <w:t xml:space="preserve"> каждого отчетного года рассматриваемого периода времени приведены </w:t>
      </w:r>
      <w:r w:rsidR="007A06F4" w:rsidRPr="00A779AC">
        <w:rPr>
          <w:sz w:val="28"/>
          <w:szCs w:val="28"/>
        </w:rPr>
        <w:t xml:space="preserve">в </w:t>
      </w:r>
      <w:r w:rsidRPr="00A779AC">
        <w:rPr>
          <w:sz w:val="28"/>
          <w:szCs w:val="28"/>
        </w:rPr>
        <w:t>таблице 2.5.1.</w:t>
      </w:r>
    </w:p>
    <w:p w:rsidR="00D672AD" w:rsidRPr="00A779AC" w:rsidRDefault="00D672AD" w:rsidP="00D672AD">
      <w:pPr>
        <w:tabs>
          <w:tab w:val="left" w:pos="900"/>
        </w:tabs>
        <w:jc w:val="both"/>
        <w:rPr>
          <w:sz w:val="28"/>
          <w:szCs w:val="28"/>
        </w:rPr>
      </w:pPr>
      <w:bookmarkStart w:id="15" w:name="_Ref508720693"/>
    </w:p>
    <w:bookmarkEnd w:id="15"/>
    <w:p w:rsidR="008D5F2D" w:rsidRDefault="00D672AD" w:rsidP="008D5F2D">
      <w:pPr>
        <w:tabs>
          <w:tab w:val="left" w:pos="900"/>
        </w:tabs>
        <w:jc w:val="center"/>
        <w:rPr>
          <w:sz w:val="28"/>
          <w:szCs w:val="28"/>
        </w:rPr>
      </w:pPr>
      <w:r w:rsidRPr="00A779AC">
        <w:rPr>
          <w:sz w:val="28"/>
          <w:szCs w:val="28"/>
        </w:rPr>
        <w:t>Структура устан</w:t>
      </w:r>
      <w:r w:rsidR="008D5F2D">
        <w:rPr>
          <w:sz w:val="28"/>
          <w:szCs w:val="28"/>
        </w:rPr>
        <w:t>овленной электрической мощности</w:t>
      </w:r>
    </w:p>
    <w:p w:rsidR="00D672AD" w:rsidRDefault="00D672AD" w:rsidP="008D5F2D">
      <w:pPr>
        <w:tabs>
          <w:tab w:val="left" w:pos="900"/>
        </w:tabs>
        <w:jc w:val="center"/>
        <w:rPr>
          <w:sz w:val="28"/>
          <w:szCs w:val="28"/>
        </w:rPr>
      </w:pPr>
      <w:r w:rsidRPr="00A779AC">
        <w:rPr>
          <w:sz w:val="28"/>
          <w:szCs w:val="28"/>
        </w:rPr>
        <w:t>электростанций Курской области</w:t>
      </w:r>
    </w:p>
    <w:p w:rsidR="008D5F2D" w:rsidRPr="00A779AC" w:rsidRDefault="008D5F2D" w:rsidP="008D5F2D">
      <w:pPr>
        <w:tabs>
          <w:tab w:val="left" w:pos="900"/>
        </w:tabs>
        <w:jc w:val="right"/>
        <w:rPr>
          <w:sz w:val="28"/>
          <w:szCs w:val="28"/>
        </w:rPr>
      </w:pPr>
      <w:r w:rsidRPr="00A779AC">
        <w:rPr>
          <w:sz w:val="28"/>
          <w:szCs w:val="28"/>
        </w:rPr>
        <w:t>Таблица 2.5.1</w:t>
      </w:r>
    </w:p>
    <w:tbl>
      <w:tblPr>
        <w:tblW w:w="5000" w:type="pct"/>
        <w:tblLayout w:type="fixed"/>
        <w:tblLook w:val="00A0" w:firstRow="1" w:lastRow="0" w:firstColumn="1" w:lastColumn="0" w:noHBand="0" w:noVBand="0"/>
      </w:tblPr>
      <w:tblGrid>
        <w:gridCol w:w="1667"/>
        <w:gridCol w:w="1702"/>
        <w:gridCol w:w="1114"/>
        <w:gridCol w:w="1273"/>
        <w:gridCol w:w="1273"/>
        <w:gridCol w:w="1273"/>
        <w:gridCol w:w="1269"/>
      </w:tblGrid>
      <w:tr w:rsidR="007D7C18" w:rsidRPr="00A779AC" w:rsidTr="008D5F2D">
        <w:trPr>
          <w:trHeight w:val="415"/>
          <w:tblHeader/>
        </w:trPr>
        <w:tc>
          <w:tcPr>
            <w:tcW w:w="871" w:type="pct"/>
            <w:tcBorders>
              <w:top w:val="single" w:sz="4" w:space="0" w:color="auto"/>
              <w:left w:val="single" w:sz="4" w:space="0" w:color="auto"/>
              <w:bottom w:val="single" w:sz="4" w:space="0" w:color="auto"/>
              <w:right w:val="single" w:sz="4" w:space="0" w:color="auto"/>
            </w:tcBorders>
            <w:vAlign w:val="center"/>
          </w:tcPr>
          <w:p w:rsidR="007D7C18" w:rsidRPr="008D5F2D" w:rsidRDefault="007D7C18" w:rsidP="009F6773">
            <w:pPr>
              <w:jc w:val="center"/>
              <w:rPr>
                <w:color w:val="000000"/>
                <w:sz w:val="20"/>
                <w:szCs w:val="20"/>
              </w:rPr>
            </w:pPr>
            <w:r w:rsidRPr="008D5F2D">
              <w:rPr>
                <w:color w:val="000000"/>
                <w:sz w:val="20"/>
                <w:szCs w:val="20"/>
              </w:rPr>
              <w:t>Наименование организации</w:t>
            </w:r>
          </w:p>
        </w:tc>
        <w:tc>
          <w:tcPr>
            <w:tcW w:w="889" w:type="pct"/>
            <w:tcBorders>
              <w:top w:val="single" w:sz="4" w:space="0" w:color="auto"/>
              <w:left w:val="nil"/>
              <w:bottom w:val="single" w:sz="4" w:space="0" w:color="auto"/>
              <w:right w:val="single" w:sz="4" w:space="0" w:color="auto"/>
            </w:tcBorders>
            <w:vAlign w:val="center"/>
          </w:tcPr>
          <w:p w:rsidR="007D7C18" w:rsidRPr="008D5F2D" w:rsidRDefault="007D7C18" w:rsidP="009F6773">
            <w:pPr>
              <w:jc w:val="center"/>
              <w:rPr>
                <w:color w:val="000000"/>
                <w:sz w:val="20"/>
                <w:szCs w:val="20"/>
              </w:rPr>
            </w:pPr>
            <w:r w:rsidRPr="008D5F2D">
              <w:rPr>
                <w:color w:val="000000"/>
                <w:sz w:val="20"/>
                <w:szCs w:val="20"/>
              </w:rPr>
              <w:t>Источник электроснабжения</w:t>
            </w:r>
          </w:p>
        </w:tc>
        <w:tc>
          <w:tcPr>
            <w:tcW w:w="582" w:type="pct"/>
            <w:tcBorders>
              <w:top w:val="single" w:sz="4" w:space="0" w:color="auto"/>
              <w:left w:val="nil"/>
              <w:bottom w:val="single" w:sz="4" w:space="0" w:color="auto"/>
              <w:right w:val="single" w:sz="4" w:space="0" w:color="auto"/>
            </w:tcBorders>
            <w:noWrap/>
            <w:vAlign w:val="center"/>
          </w:tcPr>
          <w:p w:rsidR="007D7C18" w:rsidRPr="008D5F2D" w:rsidRDefault="007D7C18" w:rsidP="00007D01">
            <w:pPr>
              <w:ind w:right="-65" w:hanging="78"/>
              <w:jc w:val="center"/>
              <w:rPr>
                <w:color w:val="000000"/>
                <w:sz w:val="20"/>
                <w:szCs w:val="20"/>
                <w:lang w:val="en-US"/>
              </w:rPr>
            </w:pPr>
            <w:r w:rsidRPr="008D5F2D">
              <w:rPr>
                <w:color w:val="000000"/>
                <w:sz w:val="20"/>
                <w:szCs w:val="20"/>
              </w:rPr>
              <w:t>на 01.01.201</w:t>
            </w:r>
            <w:r w:rsidRPr="008D5F2D">
              <w:rPr>
                <w:color w:val="000000"/>
                <w:sz w:val="20"/>
                <w:szCs w:val="20"/>
                <w:lang w:val="en-US"/>
              </w:rPr>
              <w:t>7</w:t>
            </w:r>
          </w:p>
        </w:tc>
        <w:tc>
          <w:tcPr>
            <w:tcW w:w="665" w:type="pct"/>
            <w:tcBorders>
              <w:top w:val="single" w:sz="4" w:space="0" w:color="auto"/>
              <w:left w:val="nil"/>
              <w:bottom w:val="single" w:sz="4" w:space="0" w:color="auto"/>
              <w:right w:val="single" w:sz="4" w:space="0" w:color="auto"/>
            </w:tcBorders>
            <w:noWrap/>
            <w:vAlign w:val="center"/>
          </w:tcPr>
          <w:p w:rsidR="007D7C18" w:rsidRPr="008D5F2D" w:rsidRDefault="007D7C18" w:rsidP="00007D01">
            <w:pPr>
              <w:ind w:right="-49"/>
              <w:jc w:val="center"/>
              <w:rPr>
                <w:sz w:val="20"/>
                <w:szCs w:val="20"/>
                <w:lang w:val="en-US"/>
              </w:rPr>
            </w:pPr>
            <w:r w:rsidRPr="008D5F2D">
              <w:rPr>
                <w:color w:val="000000"/>
                <w:sz w:val="20"/>
                <w:szCs w:val="20"/>
              </w:rPr>
              <w:t>на 01.01.201</w:t>
            </w:r>
            <w:r w:rsidRPr="008D5F2D">
              <w:rPr>
                <w:color w:val="000000"/>
                <w:sz w:val="20"/>
                <w:szCs w:val="20"/>
                <w:lang w:val="en-US"/>
              </w:rPr>
              <w:t>8</w:t>
            </w:r>
          </w:p>
        </w:tc>
        <w:tc>
          <w:tcPr>
            <w:tcW w:w="665" w:type="pct"/>
            <w:tcBorders>
              <w:top w:val="single" w:sz="4" w:space="0" w:color="auto"/>
              <w:left w:val="nil"/>
              <w:bottom w:val="single" w:sz="4" w:space="0" w:color="auto"/>
              <w:right w:val="single" w:sz="4" w:space="0" w:color="auto"/>
            </w:tcBorders>
            <w:noWrap/>
            <w:vAlign w:val="center"/>
          </w:tcPr>
          <w:p w:rsidR="007D7C18" w:rsidRPr="008D5F2D" w:rsidRDefault="007D7C18" w:rsidP="00007D01">
            <w:pPr>
              <w:ind w:right="-49"/>
              <w:jc w:val="center"/>
              <w:rPr>
                <w:sz w:val="20"/>
                <w:szCs w:val="20"/>
                <w:lang w:val="en-US"/>
              </w:rPr>
            </w:pPr>
            <w:r w:rsidRPr="008D5F2D">
              <w:rPr>
                <w:color w:val="000000"/>
                <w:sz w:val="20"/>
                <w:szCs w:val="20"/>
              </w:rPr>
              <w:t>на 01.01.201</w:t>
            </w:r>
            <w:r w:rsidRPr="008D5F2D">
              <w:rPr>
                <w:color w:val="000000"/>
                <w:sz w:val="20"/>
                <w:szCs w:val="20"/>
                <w:lang w:val="en-US"/>
              </w:rPr>
              <w:t>9</w:t>
            </w:r>
          </w:p>
        </w:tc>
        <w:tc>
          <w:tcPr>
            <w:tcW w:w="665" w:type="pct"/>
            <w:tcBorders>
              <w:top w:val="single" w:sz="4" w:space="0" w:color="auto"/>
              <w:left w:val="nil"/>
              <w:bottom w:val="single" w:sz="4" w:space="0" w:color="auto"/>
              <w:right w:val="single" w:sz="4" w:space="0" w:color="auto"/>
            </w:tcBorders>
            <w:noWrap/>
            <w:vAlign w:val="center"/>
          </w:tcPr>
          <w:p w:rsidR="007D7C18" w:rsidRPr="008D5F2D" w:rsidRDefault="007D7C18" w:rsidP="00007D01">
            <w:pPr>
              <w:ind w:right="-49"/>
              <w:jc w:val="center"/>
              <w:rPr>
                <w:sz w:val="20"/>
                <w:szCs w:val="20"/>
                <w:lang w:val="en-US"/>
              </w:rPr>
            </w:pPr>
            <w:r w:rsidRPr="008D5F2D">
              <w:rPr>
                <w:color w:val="000000"/>
                <w:sz w:val="20"/>
                <w:szCs w:val="20"/>
              </w:rPr>
              <w:t>на 01.01.20</w:t>
            </w:r>
            <w:r w:rsidRPr="008D5F2D">
              <w:rPr>
                <w:color w:val="000000"/>
                <w:sz w:val="20"/>
                <w:szCs w:val="20"/>
                <w:lang w:val="en-US"/>
              </w:rPr>
              <w:t>20</w:t>
            </w:r>
          </w:p>
        </w:tc>
        <w:tc>
          <w:tcPr>
            <w:tcW w:w="663" w:type="pct"/>
            <w:tcBorders>
              <w:top w:val="single" w:sz="4" w:space="0" w:color="auto"/>
              <w:left w:val="nil"/>
              <w:bottom w:val="single" w:sz="4" w:space="0" w:color="auto"/>
              <w:right w:val="single" w:sz="4" w:space="0" w:color="auto"/>
            </w:tcBorders>
            <w:noWrap/>
            <w:vAlign w:val="center"/>
          </w:tcPr>
          <w:p w:rsidR="007D7C18" w:rsidRPr="008D5F2D" w:rsidRDefault="007D7C18" w:rsidP="007D7C18">
            <w:pPr>
              <w:ind w:right="-49"/>
              <w:jc w:val="center"/>
              <w:rPr>
                <w:sz w:val="20"/>
                <w:szCs w:val="20"/>
              </w:rPr>
            </w:pPr>
            <w:r w:rsidRPr="008D5F2D">
              <w:rPr>
                <w:color w:val="000000"/>
                <w:sz w:val="20"/>
                <w:szCs w:val="20"/>
              </w:rPr>
              <w:t>на 01.01.20</w:t>
            </w:r>
            <w:r w:rsidRPr="008D5F2D">
              <w:rPr>
                <w:color w:val="000000"/>
                <w:sz w:val="20"/>
                <w:szCs w:val="20"/>
                <w:lang w:val="en-US"/>
              </w:rPr>
              <w:t>2</w:t>
            </w:r>
            <w:r w:rsidRPr="008D5F2D">
              <w:rPr>
                <w:color w:val="000000"/>
                <w:sz w:val="20"/>
                <w:szCs w:val="20"/>
              </w:rPr>
              <w:t>1</w:t>
            </w:r>
          </w:p>
        </w:tc>
      </w:tr>
      <w:tr w:rsidR="00D672AD" w:rsidRPr="00A779AC" w:rsidTr="008D5F2D">
        <w:trPr>
          <w:trHeight w:val="99"/>
        </w:trPr>
        <w:tc>
          <w:tcPr>
            <w:tcW w:w="5000" w:type="pct"/>
            <w:gridSpan w:val="7"/>
            <w:tcBorders>
              <w:top w:val="single" w:sz="4" w:space="0" w:color="auto"/>
              <w:left w:val="single" w:sz="4" w:space="0" w:color="auto"/>
              <w:bottom w:val="single" w:sz="4" w:space="0" w:color="auto"/>
              <w:right w:val="single" w:sz="4" w:space="0" w:color="auto"/>
            </w:tcBorders>
            <w:vAlign w:val="center"/>
          </w:tcPr>
          <w:p w:rsidR="00D672AD" w:rsidRPr="008D5F2D" w:rsidRDefault="00D672AD" w:rsidP="009F6773">
            <w:pPr>
              <w:ind w:right="-49"/>
              <w:jc w:val="center"/>
              <w:rPr>
                <w:color w:val="000000"/>
                <w:sz w:val="20"/>
                <w:szCs w:val="20"/>
              </w:rPr>
            </w:pPr>
            <w:r w:rsidRPr="008D5F2D">
              <w:rPr>
                <w:color w:val="000000"/>
                <w:sz w:val="20"/>
                <w:szCs w:val="20"/>
              </w:rPr>
              <w:t>Установленная мощность, МВт</w:t>
            </w:r>
          </w:p>
        </w:tc>
      </w:tr>
      <w:tr w:rsidR="007D7C18" w:rsidRPr="00A779AC" w:rsidTr="008D5F2D">
        <w:trPr>
          <w:trHeight w:val="55"/>
        </w:trPr>
        <w:tc>
          <w:tcPr>
            <w:tcW w:w="871" w:type="pct"/>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r w:rsidRPr="008D5F2D">
              <w:rPr>
                <w:color w:val="000000"/>
                <w:sz w:val="20"/>
                <w:szCs w:val="20"/>
              </w:rPr>
              <w:t>АО «Концерн Росэнергоатом»</w:t>
            </w:r>
          </w:p>
        </w:tc>
        <w:tc>
          <w:tcPr>
            <w:tcW w:w="889" w:type="pct"/>
            <w:tcBorders>
              <w:top w:val="nil"/>
              <w:left w:val="nil"/>
              <w:bottom w:val="single" w:sz="4" w:space="0" w:color="auto"/>
              <w:right w:val="single" w:sz="4" w:space="0" w:color="auto"/>
            </w:tcBorders>
            <w:vAlign w:val="center"/>
          </w:tcPr>
          <w:p w:rsidR="007D7C18" w:rsidRPr="008D5F2D" w:rsidRDefault="007D7C18" w:rsidP="009F6773">
            <w:pPr>
              <w:rPr>
                <w:color w:val="000000"/>
                <w:sz w:val="20"/>
                <w:szCs w:val="20"/>
              </w:rPr>
            </w:pPr>
            <w:r w:rsidRPr="008D5F2D">
              <w:rPr>
                <w:color w:val="000000"/>
                <w:sz w:val="20"/>
                <w:szCs w:val="20"/>
              </w:rPr>
              <w:t>Курская АЭС</w:t>
            </w:r>
          </w:p>
        </w:tc>
        <w:tc>
          <w:tcPr>
            <w:tcW w:w="582"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4000,0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4000,0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4000,0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4000,0</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4000,0</w:t>
            </w:r>
          </w:p>
        </w:tc>
      </w:tr>
      <w:tr w:rsidR="007D7C18" w:rsidRPr="00A779AC" w:rsidTr="008D5F2D">
        <w:trPr>
          <w:trHeight w:val="60"/>
        </w:trPr>
        <w:tc>
          <w:tcPr>
            <w:tcW w:w="871" w:type="pct"/>
            <w:vMerge w:val="restart"/>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r w:rsidRPr="008D5F2D">
              <w:rPr>
                <w:color w:val="000000"/>
                <w:sz w:val="20"/>
                <w:szCs w:val="20"/>
              </w:rPr>
              <w:t>ПАО «Квадра»</w:t>
            </w:r>
          </w:p>
        </w:tc>
        <w:tc>
          <w:tcPr>
            <w:tcW w:w="889" w:type="pct"/>
            <w:tcBorders>
              <w:top w:val="nil"/>
              <w:left w:val="nil"/>
              <w:bottom w:val="single" w:sz="4" w:space="0" w:color="auto"/>
              <w:right w:val="single" w:sz="4" w:space="0" w:color="auto"/>
            </w:tcBorders>
            <w:vAlign w:val="center"/>
          </w:tcPr>
          <w:p w:rsidR="007D7C18" w:rsidRPr="008D5F2D" w:rsidRDefault="007D7C18" w:rsidP="009F6773">
            <w:pPr>
              <w:rPr>
                <w:color w:val="000000"/>
                <w:sz w:val="20"/>
                <w:szCs w:val="20"/>
              </w:rPr>
            </w:pPr>
            <w:r w:rsidRPr="008D5F2D">
              <w:rPr>
                <w:color w:val="000000"/>
                <w:sz w:val="20"/>
                <w:szCs w:val="20"/>
              </w:rPr>
              <w:t>Курская ТЭЦ-1</w:t>
            </w:r>
          </w:p>
        </w:tc>
        <w:tc>
          <w:tcPr>
            <w:tcW w:w="582"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175,0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w:t>
            </w:r>
            <w:r w:rsidRPr="008D5F2D">
              <w:rPr>
                <w:color w:val="000000"/>
                <w:sz w:val="20"/>
                <w:szCs w:val="20"/>
                <w:lang w:val="en-US"/>
              </w:rPr>
              <w:t>2</w:t>
            </w:r>
            <w:r w:rsidRPr="008D5F2D">
              <w:rPr>
                <w:color w:val="000000"/>
                <w:sz w:val="20"/>
                <w:szCs w:val="20"/>
              </w:rPr>
              <w:t>5,0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125,0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125,0</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125,0</w:t>
            </w:r>
          </w:p>
        </w:tc>
      </w:tr>
      <w:tr w:rsidR="007D7C18" w:rsidRPr="00A779AC" w:rsidTr="008D5F2D">
        <w:trPr>
          <w:trHeight w:val="53"/>
        </w:trPr>
        <w:tc>
          <w:tcPr>
            <w:tcW w:w="871" w:type="pct"/>
            <w:vMerge/>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p>
        </w:tc>
        <w:tc>
          <w:tcPr>
            <w:tcW w:w="889" w:type="pct"/>
            <w:tcBorders>
              <w:top w:val="nil"/>
              <w:left w:val="nil"/>
              <w:bottom w:val="single" w:sz="4" w:space="0" w:color="auto"/>
              <w:right w:val="single" w:sz="4" w:space="0" w:color="auto"/>
            </w:tcBorders>
            <w:vAlign w:val="center"/>
          </w:tcPr>
          <w:p w:rsidR="007D7C18" w:rsidRPr="008D5F2D" w:rsidRDefault="007D7C18" w:rsidP="009F6773">
            <w:pPr>
              <w:rPr>
                <w:color w:val="000000"/>
                <w:sz w:val="20"/>
                <w:szCs w:val="20"/>
              </w:rPr>
            </w:pPr>
            <w:r w:rsidRPr="008D5F2D">
              <w:rPr>
                <w:color w:val="000000"/>
                <w:sz w:val="20"/>
                <w:szCs w:val="20"/>
              </w:rPr>
              <w:t>Курская ТЭЦ-4</w:t>
            </w:r>
          </w:p>
        </w:tc>
        <w:tc>
          <w:tcPr>
            <w:tcW w:w="582"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4,8</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4,8</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4,8</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4,8</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4,8</w:t>
            </w:r>
          </w:p>
        </w:tc>
      </w:tr>
      <w:tr w:rsidR="007D7C18" w:rsidRPr="00A779AC" w:rsidTr="008D5F2D">
        <w:trPr>
          <w:trHeight w:val="53"/>
        </w:trPr>
        <w:tc>
          <w:tcPr>
            <w:tcW w:w="871" w:type="pct"/>
            <w:vMerge/>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p>
        </w:tc>
        <w:tc>
          <w:tcPr>
            <w:tcW w:w="889" w:type="pct"/>
            <w:tcBorders>
              <w:top w:val="nil"/>
              <w:left w:val="nil"/>
              <w:bottom w:val="single" w:sz="4" w:space="0" w:color="auto"/>
              <w:right w:val="single" w:sz="4" w:space="0" w:color="auto"/>
            </w:tcBorders>
            <w:vAlign w:val="center"/>
          </w:tcPr>
          <w:p w:rsidR="007D7C18" w:rsidRPr="008D5F2D" w:rsidRDefault="007D7C18" w:rsidP="009F6773">
            <w:pPr>
              <w:rPr>
                <w:color w:val="000000"/>
                <w:sz w:val="20"/>
                <w:szCs w:val="20"/>
              </w:rPr>
            </w:pPr>
            <w:r w:rsidRPr="008D5F2D">
              <w:rPr>
                <w:color w:val="000000"/>
                <w:sz w:val="20"/>
                <w:szCs w:val="20"/>
              </w:rPr>
              <w:t xml:space="preserve">Курская ТЭЦ </w:t>
            </w:r>
            <w:r w:rsidRPr="008D5F2D">
              <w:rPr>
                <w:color w:val="000000"/>
                <w:sz w:val="20"/>
                <w:szCs w:val="20"/>
              </w:rPr>
              <w:lastRenderedPageBreak/>
              <w:t>СЗР</w:t>
            </w:r>
          </w:p>
        </w:tc>
        <w:tc>
          <w:tcPr>
            <w:tcW w:w="582"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lastRenderedPageBreak/>
              <w:t>116,9</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116,9</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116,9</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116,9</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116,9</w:t>
            </w:r>
          </w:p>
        </w:tc>
      </w:tr>
      <w:tr w:rsidR="007D7C18" w:rsidRPr="00A779AC" w:rsidTr="008D5F2D">
        <w:trPr>
          <w:trHeight w:val="112"/>
        </w:trPr>
        <w:tc>
          <w:tcPr>
            <w:tcW w:w="871" w:type="pct"/>
            <w:vMerge w:val="restart"/>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r w:rsidRPr="008D5F2D">
              <w:rPr>
                <w:color w:val="000000"/>
                <w:sz w:val="20"/>
                <w:szCs w:val="20"/>
              </w:rPr>
              <w:lastRenderedPageBreak/>
              <w:t>Электростанции промышленных предприятий</w:t>
            </w:r>
          </w:p>
        </w:tc>
        <w:tc>
          <w:tcPr>
            <w:tcW w:w="889" w:type="pct"/>
            <w:tcBorders>
              <w:top w:val="nil"/>
              <w:left w:val="nil"/>
              <w:bottom w:val="single" w:sz="4" w:space="0" w:color="auto"/>
              <w:right w:val="single" w:sz="4" w:space="0" w:color="auto"/>
            </w:tcBorders>
            <w:vAlign w:val="center"/>
          </w:tcPr>
          <w:p w:rsidR="007D7C18" w:rsidRPr="008D5F2D" w:rsidRDefault="005E365B" w:rsidP="009F6773">
            <w:pPr>
              <w:rPr>
                <w:color w:val="000000"/>
                <w:sz w:val="20"/>
                <w:szCs w:val="20"/>
              </w:rPr>
            </w:pPr>
            <w:r w:rsidRPr="008D5F2D">
              <w:rPr>
                <w:color w:val="000000"/>
                <w:sz w:val="20"/>
                <w:szCs w:val="20"/>
              </w:rPr>
              <w:t>АО «Кривец-сахар»</w:t>
            </w:r>
          </w:p>
        </w:tc>
        <w:tc>
          <w:tcPr>
            <w:tcW w:w="582"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12,0</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12,0</w:t>
            </w:r>
          </w:p>
        </w:tc>
      </w:tr>
      <w:tr w:rsidR="007D7C18" w:rsidRPr="00A779AC" w:rsidTr="008D5F2D">
        <w:trPr>
          <w:trHeight w:val="313"/>
        </w:trPr>
        <w:tc>
          <w:tcPr>
            <w:tcW w:w="871" w:type="pct"/>
            <w:vMerge/>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p>
        </w:tc>
        <w:tc>
          <w:tcPr>
            <w:tcW w:w="889" w:type="pct"/>
            <w:tcBorders>
              <w:top w:val="nil"/>
              <w:left w:val="nil"/>
              <w:bottom w:val="single" w:sz="4" w:space="0" w:color="auto"/>
              <w:right w:val="single" w:sz="4" w:space="0" w:color="auto"/>
            </w:tcBorders>
            <w:vAlign w:val="center"/>
          </w:tcPr>
          <w:p w:rsidR="007D7C18" w:rsidRPr="008D5F2D" w:rsidRDefault="005E365B" w:rsidP="009F6773">
            <w:pPr>
              <w:rPr>
                <w:color w:val="000000"/>
                <w:sz w:val="20"/>
                <w:szCs w:val="20"/>
              </w:rPr>
            </w:pPr>
            <w:r w:rsidRPr="008D5F2D">
              <w:rPr>
                <w:color w:val="000000"/>
                <w:sz w:val="20"/>
                <w:szCs w:val="20"/>
              </w:rPr>
              <w:t>ООО «КСП», филиал Золотухинский</w:t>
            </w:r>
          </w:p>
        </w:tc>
        <w:tc>
          <w:tcPr>
            <w:tcW w:w="582"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12,0</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12,0</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12,0</w:t>
            </w:r>
          </w:p>
        </w:tc>
      </w:tr>
      <w:tr w:rsidR="007D7C18" w:rsidRPr="00A779AC" w:rsidTr="008D5F2D">
        <w:trPr>
          <w:trHeight w:val="53"/>
        </w:trPr>
        <w:tc>
          <w:tcPr>
            <w:tcW w:w="871" w:type="pct"/>
            <w:tcBorders>
              <w:top w:val="nil"/>
              <w:left w:val="single" w:sz="4" w:space="0" w:color="auto"/>
              <w:bottom w:val="single" w:sz="4" w:space="0" w:color="auto"/>
              <w:right w:val="single" w:sz="4" w:space="0" w:color="auto"/>
            </w:tcBorders>
            <w:vAlign w:val="center"/>
          </w:tcPr>
          <w:p w:rsidR="007D7C18" w:rsidRPr="008D5F2D" w:rsidRDefault="007D7C18" w:rsidP="009F6773">
            <w:pPr>
              <w:jc w:val="center"/>
              <w:rPr>
                <w:color w:val="000000"/>
                <w:sz w:val="20"/>
                <w:szCs w:val="20"/>
              </w:rPr>
            </w:pPr>
            <w:r w:rsidRPr="008D5F2D">
              <w:rPr>
                <w:color w:val="000000"/>
                <w:sz w:val="20"/>
                <w:szCs w:val="20"/>
              </w:rPr>
              <w:t> </w:t>
            </w:r>
          </w:p>
        </w:tc>
        <w:tc>
          <w:tcPr>
            <w:tcW w:w="889" w:type="pct"/>
            <w:tcBorders>
              <w:top w:val="nil"/>
              <w:left w:val="nil"/>
              <w:bottom w:val="single" w:sz="4" w:space="0" w:color="auto"/>
              <w:right w:val="single" w:sz="4" w:space="0" w:color="auto"/>
            </w:tcBorders>
            <w:vAlign w:val="center"/>
          </w:tcPr>
          <w:p w:rsidR="007D7C18" w:rsidRPr="008D5F2D" w:rsidRDefault="007D7C18" w:rsidP="009F6773">
            <w:pPr>
              <w:jc w:val="center"/>
              <w:rPr>
                <w:color w:val="000000"/>
                <w:sz w:val="20"/>
                <w:szCs w:val="20"/>
              </w:rPr>
            </w:pPr>
            <w:r w:rsidRPr="008D5F2D">
              <w:rPr>
                <w:color w:val="000000"/>
                <w:sz w:val="20"/>
                <w:szCs w:val="20"/>
              </w:rPr>
              <w:t>ИТОГО</w:t>
            </w:r>
          </w:p>
        </w:tc>
        <w:tc>
          <w:tcPr>
            <w:tcW w:w="582"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4320,7</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w:t>
            </w:r>
            <w:r w:rsidRPr="008D5F2D">
              <w:rPr>
                <w:color w:val="000000"/>
                <w:sz w:val="20"/>
                <w:szCs w:val="20"/>
                <w:lang w:val="en-US"/>
              </w:rPr>
              <w:t>270</w:t>
            </w:r>
            <w:r w:rsidRPr="008D5F2D">
              <w:rPr>
                <w:color w:val="000000"/>
                <w:sz w:val="20"/>
                <w:szCs w:val="20"/>
              </w:rPr>
              <w:t>,7</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4270,7</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4270,7</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4270,7</w:t>
            </w:r>
          </w:p>
        </w:tc>
      </w:tr>
      <w:tr w:rsidR="00D672AD" w:rsidRPr="00A779AC" w:rsidTr="008D5F2D">
        <w:trPr>
          <w:trHeight w:val="53"/>
        </w:trPr>
        <w:tc>
          <w:tcPr>
            <w:tcW w:w="5000" w:type="pct"/>
            <w:gridSpan w:val="7"/>
            <w:tcBorders>
              <w:top w:val="nil"/>
              <w:left w:val="single" w:sz="4" w:space="0" w:color="auto"/>
              <w:bottom w:val="single" w:sz="4" w:space="0" w:color="auto"/>
              <w:right w:val="single" w:sz="4" w:space="0" w:color="auto"/>
            </w:tcBorders>
            <w:vAlign w:val="center"/>
          </w:tcPr>
          <w:p w:rsidR="00D672AD" w:rsidRPr="008D5F2D" w:rsidRDefault="00D672AD" w:rsidP="009F6773">
            <w:pPr>
              <w:jc w:val="center"/>
              <w:rPr>
                <w:color w:val="000000"/>
                <w:sz w:val="20"/>
                <w:szCs w:val="20"/>
              </w:rPr>
            </w:pPr>
            <w:r w:rsidRPr="008D5F2D">
              <w:rPr>
                <w:color w:val="000000"/>
                <w:sz w:val="20"/>
                <w:szCs w:val="20"/>
              </w:rPr>
              <w:t>Доля от суммарной установленной мощности, %</w:t>
            </w:r>
          </w:p>
        </w:tc>
      </w:tr>
      <w:tr w:rsidR="007D7C18" w:rsidRPr="00A779AC" w:rsidTr="008D5F2D">
        <w:trPr>
          <w:trHeight w:val="53"/>
        </w:trPr>
        <w:tc>
          <w:tcPr>
            <w:tcW w:w="871" w:type="pct"/>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r w:rsidRPr="008D5F2D">
              <w:rPr>
                <w:color w:val="000000"/>
                <w:sz w:val="20"/>
                <w:szCs w:val="20"/>
              </w:rPr>
              <w:t>АО «Концерн Росэнергоатом»</w:t>
            </w:r>
          </w:p>
        </w:tc>
        <w:tc>
          <w:tcPr>
            <w:tcW w:w="889" w:type="pct"/>
            <w:tcBorders>
              <w:top w:val="nil"/>
              <w:left w:val="nil"/>
              <w:bottom w:val="single" w:sz="4" w:space="0" w:color="auto"/>
              <w:right w:val="nil"/>
            </w:tcBorders>
            <w:vAlign w:val="center"/>
          </w:tcPr>
          <w:p w:rsidR="007D7C18" w:rsidRPr="008D5F2D" w:rsidRDefault="007D7C18" w:rsidP="009F6773">
            <w:pPr>
              <w:rPr>
                <w:color w:val="000000"/>
                <w:sz w:val="20"/>
                <w:szCs w:val="20"/>
              </w:rPr>
            </w:pPr>
            <w:r w:rsidRPr="008D5F2D">
              <w:rPr>
                <w:color w:val="000000"/>
                <w:sz w:val="20"/>
                <w:szCs w:val="20"/>
              </w:rPr>
              <w:t>Курская АЭС</w:t>
            </w:r>
          </w:p>
        </w:tc>
        <w:tc>
          <w:tcPr>
            <w:tcW w:w="582" w:type="pct"/>
            <w:tcBorders>
              <w:top w:val="nil"/>
              <w:left w:val="single" w:sz="4" w:space="0" w:color="auto"/>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92,6</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93,7</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93,7</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93,7</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93,7</w:t>
            </w:r>
          </w:p>
        </w:tc>
      </w:tr>
      <w:tr w:rsidR="007D7C18" w:rsidRPr="00A779AC" w:rsidTr="008D5F2D">
        <w:trPr>
          <w:trHeight w:val="53"/>
        </w:trPr>
        <w:tc>
          <w:tcPr>
            <w:tcW w:w="871" w:type="pct"/>
            <w:vMerge w:val="restart"/>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r w:rsidRPr="008D5F2D">
              <w:rPr>
                <w:color w:val="000000"/>
                <w:sz w:val="20"/>
                <w:szCs w:val="20"/>
              </w:rPr>
              <w:t>ПАО «Квадра»</w:t>
            </w:r>
          </w:p>
        </w:tc>
        <w:tc>
          <w:tcPr>
            <w:tcW w:w="889" w:type="pct"/>
            <w:tcBorders>
              <w:top w:val="nil"/>
              <w:left w:val="nil"/>
              <w:bottom w:val="single" w:sz="4" w:space="0" w:color="auto"/>
              <w:right w:val="nil"/>
            </w:tcBorders>
            <w:vAlign w:val="center"/>
          </w:tcPr>
          <w:p w:rsidR="007D7C18" w:rsidRPr="008D5F2D" w:rsidRDefault="007D7C18" w:rsidP="009F6773">
            <w:pPr>
              <w:rPr>
                <w:color w:val="000000"/>
                <w:sz w:val="20"/>
                <w:szCs w:val="20"/>
              </w:rPr>
            </w:pPr>
            <w:r w:rsidRPr="008D5F2D">
              <w:rPr>
                <w:color w:val="000000"/>
                <w:sz w:val="20"/>
                <w:szCs w:val="20"/>
              </w:rPr>
              <w:t>Курская ТЭЦ-1</w:t>
            </w:r>
          </w:p>
        </w:tc>
        <w:tc>
          <w:tcPr>
            <w:tcW w:w="582" w:type="pct"/>
            <w:tcBorders>
              <w:top w:val="nil"/>
              <w:left w:val="single" w:sz="4" w:space="0" w:color="auto"/>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4,1</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2,9</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2,9</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2,9</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2,9</w:t>
            </w:r>
          </w:p>
        </w:tc>
      </w:tr>
      <w:tr w:rsidR="007D7C18" w:rsidRPr="00A779AC" w:rsidTr="008D5F2D">
        <w:trPr>
          <w:trHeight w:val="53"/>
        </w:trPr>
        <w:tc>
          <w:tcPr>
            <w:tcW w:w="871" w:type="pct"/>
            <w:vMerge/>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p>
        </w:tc>
        <w:tc>
          <w:tcPr>
            <w:tcW w:w="889" w:type="pct"/>
            <w:tcBorders>
              <w:top w:val="nil"/>
              <w:left w:val="nil"/>
              <w:bottom w:val="single" w:sz="4" w:space="0" w:color="auto"/>
              <w:right w:val="nil"/>
            </w:tcBorders>
            <w:vAlign w:val="center"/>
          </w:tcPr>
          <w:p w:rsidR="007D7C18" w:rsidRPr="008D5F2D" w:rsidRDefault="007D7C18" w:rsidP="009F6773">
            <w:pPr>
              <w:rPr>
                <w:color w:val="000000"/>
                <w:sz w:val="20"/>
                <w:szCs w:val="20"/>
              </w:rPr>
            </w:pPr>
            <w:r w:rsidRPr="008D5F2D">
              <w:rPr>
                <w:color w:val="000000"/>
                <w:sz w:val="20"/>
                <w:szCs w:val="20"/>
              </w:rPr>
              <w:t>Курская ТЭЦ-4</w:t>
            </w:r>
          </w:p>
        </w:tc>
        <w:tc>
          <w:tcPr>
            <w:tcW w:w="582" w:type="pct"/>
            <w:tcBorders>
              <w:top w:val="nil"/>
              <w:left w:val="single" w:sz="4" w:space="0" w:color="auto"/>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0,1</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0,1</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0,1</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0,1</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0,1</w:t>
            </w:r>
          </w:p>
        </w:tc>
      </w:tr>
      <w:tr w:rsidR="007D7C18" w:rsidRPr="00A779AC" w:rsidTr="008D5F2D">
        <w:trPr>
          <w:trHeight w:val="53"/>
        </w:trPr>
        <w:tc>
          <w:tcPr>
            <w:tcW w:w="871" w:type="pct"/>
            <w:vMerge/>
            <w:tcBorders>
              <w:top w:val="nil"/>
              <w:left w:val="single" w:sz="4" w:space="0" w:color="auto"/>
              <w:bottom w:val="single" w:sz="4" w:space="0" w:color="auto"/>
              <w:right w:val="single" w:sz="4" w:space="0" w:color="auto"/>
            </w:tcBorders>
            <w:vAlign w:val="center"/>
          </w:tcPr>
          <w:p w:rsidR="007D7C18" w:rsidRPr="008D5F2D" w:rsidRDefault="007D7C18" w:rsidP="009F6773">
            <w:pPr>
              <w:rPr>
                <w:color w:val="000000"/>
                <w:sz w:val="20"/>
                <w:szCs w:val="20"/>
              </w:rPr>
            </w:pPr>
          </w:p>
        </w:tc>
        <w:tc>
          <w:tcPr>
            <w:tcW w:w="889" w:type="pct"/>
            <w:tcBorders>
              <w:top w:val="nil"/>
              <w:left w:val="nil"/>
              <w:bottom w:val="single" w:sz="4" w:space="0" w:color="auto"/>
              <w:right w:val="nil"/>
            </w:tcBorders>
            <w:vAlign w:val="center"/>
          </w:tcPr>
          <w:p w:rsidR="007D7C18" w:rsidRPr="008D5F2D" w:rsidRDefault="007D7C18" w:rsidP="009F6773">
            <w:pPr>
              <w:rPr>
                <w:color w:val="000000"/>
                <w:sz w:val="20"/>
                <w:szCs w:val="20"/>
              </w:rPr>
            </w:pPr>
            <w:r w:rsidRPr="008D5F2D">
              <w:rPr>
                <w:color w:val="000000"/>
                <w:sz w:val="20"/>
                <w:szCs w:val="20"/>
              </w:rPr>
              <w:t>Курская ТЭЦ СЗР</w:t>
            </w:r>
          </w:p>
        </w:tc>
        <w:tc>
          <w:tcPr>
            <w:tcW w:w="582" w:type="pct"/>
            <w:tcBorders>
              <w:top w:val="nil"/>
              <w:left w:val="single" w:sz="4" w:space="0" w:color="auto"/>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2,7</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2,7</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2,7</w:t>
            </w:r>
          </w:p>
        </w:tc>
        <w:tc>
          <w:tcPr>
            <w:tcW w:w="665" w:type="pct"/>
            <w:tcBorders>
              <w:top w:val="nil"/>
              <w:left w:val="nil"/>
              <w:bottom w:val="single" w:sz="4" w:space="0" w:color="auto"/>
              <w:right w:val="single" w:sz="4" w:space="0" w:color="auto"/>
            </w:tcBorders>
            <w:noWrap/>
            <w:vAlign w:val="center"/>
          </w:tcPr>
          <w:p w:rsidR="007D7C18" w:rsidRPr="008D5F2D" w:rsidRDefault="007D7C18" w:rsidP="00007D01">
            <w:pPr>
              <w:jc w:val="right"/>
              <w:rPr>
                <w:color w:val="000000"/>
                <w:sz w:val="20"/>
                <w:szCs w:val="20"/>
              </w:rPr>
            </w:pPr>
            <w:r w:rsidRPr="008D5F2D">
              <w:rPr>
                <w:color w:val="000000"/>
                <w:sz w:val="20"/>
                <w:szCs w:val="20"/>
              </w:rPr>
              <w:t>2,7</w:t>
            </w:r>
          </w:p>
        </w:tc>
        <w:tc>
          <w:tcPr>
            <w:tcW w:w="663" w:type="pct"/>
            <w:tcBorders>
              <w:top w:val="nil"/>
              <w:left w:val="nil"/>
              <w:bottom w:val="single" w:sz="4" w:space="0" w:color="auto"/>
              <w:right w:val="single" w:sz="4" w:space="0" w:color="auto"/>
            </w:tcBorders>
            <w:noWrap/>
            <w:vAlign w:val="center"/>
          </w:tcPr>
          <w:p w:rsidR="007D7C18" w:rsidRPr="008D5F2D" w:rsidRDefault="007D7C18" w:rsidP="009F6773">
            <w:pPr>
              <w:jc w:val="right"/>
              <w:rPr>
                <w:color w:val="000000"/>
                <w:sz w:val="20"/>
                <w:szCs w:val="20"/>
              </w:rPr>
            </w:pPr>
            <w:r w:rsidRPr="008D5F2D">
              <w:rPr>
                <w:color w:val="000000"/>
                <w:sz w:val="20"/>
                <w:szCs w:val="20"/>
              </w:rPr>
              <w:t>2,7</w:t>
            </w:r>
          </w:p>
        </w:tc>
      </w:tr>
      <w:tr w:rsidR="005E365B" w:rsidRPr="00A779AC" w:rsidTr="008D5F2D">
        <w:trPr>
          <w:trHeight w:val="53"/>
        </w:trPr>
        <w:tc>
          <w:tcPr>
            <w:tcW w:w="871" w:type="pct"/>
            <w:vMerge w:val="restart"/>
            <w:tcBorders>
              <w:top w:val="nil"/>
              <w:left w:val="single" w:sz="4" w:space="0" w:color="auto"/>
              <w:bottom w:val="single" w:sz="4" w:space="0" w:color="auto"/>
              <w:right w:val="single" w:sz="4" w:space="0" w:color="auto"/>
            </w:tcBorders>
            <w:vAlign w:val="center"/>
          </w:tcPr>
          <w:p w:rsidR="005E365B" w:rsidRPr="008D5F2D" w:rsidRDefault="005E365B" w:rsidP="009F6773">
            <w:pPr>
              <w:rPr>
                <w:color w:val="000000"/>
                <w:sz w:val="20"/>
                <w:szCs w:val="20"/>
              </w:rPr>
            </w:pPr>
            <w:r w:rsidRPr="008D5F2D">
              <w:rPr>
                <w:color w:val="000000"/>
                <w:sz w:val="20"/>
                <w:szCs w:val="20"/>
              </w:rPr>
              <w:t>Электростанции промышленных предприятий</w:t>
            </w:r>
          </w:p>
        </w:tc>
        <w:tc>
          <w:tcPr>
            <w:tcW w:w="889" w:type="pct"/>
            <w:tcBorders>
              <w:top w:val="nil"/>
              <w:left w:val="nil"/>
              <w:bottom w:val="single" w:sz="4" w:space="0" w:color="auto"/>
              <w:right w:val="nil"/>
            </w:tcBorders>
            <w:vAlign w:val="center"/>
          </w:tcPr>
          <w:p w:rsidR="005E365B" w:rsidRPr="008D5F2D" w:rsidRDefault="005E365B" w:rsidP="00BF296E">
            <w:pPr>
              <w:rPr>
                <w:color w:val="000000"/>
                <w:sz w:val="20"/>
                <w:szCs w:val="20"/>
              </w:rPr>
            </w:pPr>
            <w:r w:rsidRPr="008D5F2D">
              <w:rPr>
                <w:color w:val="000000"/>
                <w:sz w:val="20"/>
                <w:szCs w:val="20"/>
              </w:rPr>
              <w:t>АО «Кривец-сахар»</w:t>
            </w:r>
          </w:p>
        </w:tc>
        <w:tc>
          <w:tcPr>
            <w:tcW w:w="582" w:type="pct"/>
            <w:tcBorders>
              <w:top w:val="nil"/>
              <w:left w:val="single" w:sz="4" w:space="0" w:color="auto"/>
              <w:bottom w:val="single" w:sz="4" w:space="0" w:color="auto"/>
              <w:right w:val="single" w:sz="4" w:space="0" w:color="auto"/>
            </w:tcBorders>
            <w:noWrap/>
            <w:vAlign w:val="center"/>
          </w:tcPr>
          <w:p w:rsidR="005E365B" w:rsidRPr="008D5F2D" w:rsidRDefault="005E365B" w:rsidP="00007D01">
            <w:pPr>
              <w:jc w:val="right"/>
              <w:rPr>
                <w:color w:val="000000"/>
                <w:sz w:val="20"/>
                <w:szCs w:val="20"/>
              </w:rPr>
            </w:pPr>
            <w:r w:rsidRPr="008D5F2D">
              <w:rPr>
                <w:color w:val="000000"/>
                <w:sz w:val="20"/>
                <w:szCs w:val="20"/>
              </w:rPr>
              <w:t>0,3</w:t>
            </w:r>
          </w:p>
        </w:tc>
        <w:tc>
          <w:tcPr>
            <w:tcW w:w="665" w:type="pct"/>
            <w:tcBorders>
              <w:top w:val="nil"/>
              <w:left w:val="nil"/>
              <w:bottom w:val="single" w:sz="4" w:space="0" w:color="auto"/>
              <w:right w:val="single" w:sz="4" w:space="0" w:color="auto"/>
            </w:tcBorders>
            <w:noWrap/>
            <w:vAlign w:val="center"/>
          </w:tcPr>
          <w:p w:rsidR="005E365B" w:rsidRPr="008D5F2D" w:rsidRDefault="005E365B" w:rsidP="00007D01">
            <w:pPr>
              <w:jc w:val="right"/>
              <w:rPr>
                <w:color w:val="000000"/>
                <w:sz w:val="20"/>
                <w:szCs w:val="20"/>
              </w:rPr>
            </w:pPr>
            <w:r w:rsidRPr="008D5F2D">
              <w:rPr>
                <w:color w:val="000000"/>
                <w:sz w:val="20"/>
                <w:szCs w:val="20"/>
              </w:rPr>
              <w:t>0,3</w:t>
            </w:r>
          </w:p>
        </w:tc>
        <w:tc>
          <w:tcPr>
            <w:tcW w:w="665" w:type="pct"/>
            <w:tcBorders>
              <w:top w:val="nil"/>
              <w:left w:val="nil"/>
              <w:bottom w:val="single" w:sz="4" w:space="0" w:color="auto"/>
              <w:right w:val="single" w:sz="4" w:space="0" w:color="auto"/>
            </w:tcBorders>
            <w:noWrap/>
            <w:vAlign w:val="center"/>
          </w:tcPr>
          <w:p w:rsidR="005E365B" w:rsidRPr="008D5F2D" w:rsidRDefault="005E365B" w:rsidP="00007D01">
            <w:pPr>
              <w:jc w:val="right"/>
              <w:rPr>
                <w:color w:val="000000"/>
                <w:sz w:val="20"/>
                <w:szCs w:val="20"/>
              </w:rPr>
            </w:pPr>
            <w:r w:rsidRPr="008D5F2D">
              <w:rPr>
                <w:color w:val="000000"/>
                <w:sz w:val="20"/>
                <w:szCs w:val="20"/>
              </w:rPr>
              <w:t>0,3</w:t>
            </w:r>
          </w:p>
        </w:tc>
        <w:tc>
          <w:tcPr>
            <w:tcW w:w="665" w:type="pct"/>
            <w:tcBorders>
              <w:top w:val="nil"/>
              <w:left w:val="nil"/>
              <w:bottom w:val="single" w:sz="4" w:space="0" w:color="auto"/>
              <w:right w:val="single" w:sz="4" w:space="0" w:color="auto"/>
            </w:tcBorders>
            <w:noWrap/>
            <w:vAlign w:val="center"/>
          </w:tcPr>
          <w:p w:rsidR="005E365B" w:rsidRPr="008D5F2D" w:rsidRDefault="005E365B" w:rsidP="00007D01">
            <w:pPr>
              <w:jc w:val="right"/>
              <w:rPr>
                <w:color w:val="000000"/>
                <w:sz w:val="20"/>
                <w:szCs w:val="20"/>
              </w:rPr>
            </w:pPr>
            <w:r w:rsidRPr="008D5F2D">
              <w:rPr>
                <w:color w:val="000000"/>
                <w:sz w:val="20"/>
                <w:szCs w:val="20"/>
              </w:rPr>
              <w:t>0,3</w:t>
            </w:r>
          </w:p>
        </w:tc>
        <w:tc>
          <w:tcPr>
            <w:tcW w:w="663" w:type="pct"/>
            <w:tcBorders>
              <w:top w:val="nil"/>
              <w:left w:val="nil"/>
              <w:bottom w:val="single" w:sz="4" w:space="0" w:color="auto"/>
              <w:right w:val="single" w:sz="4" w:space="0" w:color="auto"/>
            </w:tcBorders>
            <w:noWrap/>
            <w:vAlign w:val="center"/>
          </w:tcPr>
          <w:p w:rsidR="005E365B" w:rsidRPr="008D5F2D" w:rsidRDefault="005E365B" w:rsidP="009F6773">
            <w:pPr>
              <w:jc w:val="right"/>
              <w:rPr>
                <w:color w:val="000000"/>
                <w:sz w:val="20"/>
                <w:szCs w:val="20"/>
              </w:rPr>
            </w:pPr>
            <w:r w:rsidRPr="008D5F2D">
              <w:rPr>
                <w:color w:val="000000"/>
                <w:sz w:val="20"/>
                <w:szCs w:val="20"/>
              </w:rPr>
              <w:t>0,3</w:t>
            </w:r>
          </w:p>
        </w:tc>
      </w:tr>
      <w:tr w:rsidR="005E365B" w:rsidRPr="00A779AC" w:rsidTr="008D5F2D">
        <w:trPr>
          <w:trHeight w:val="233"/>
        </w:trPr>
        <w:tc>
          <w:tcPr>
            <w:tcW w:w="871" w:type="pct"/>
            <w:vMerge/>
            <w:tcBorders>
              <w:top w:val="nil"/>
              <w:left w:val="single" w:sz="4" w:space="0" w:color="auto"/>
              <w:bottom w:val="single" w:sz="4" w:space="0" w:color="auto"/>
              <w:right w:val="single" w:sz="4" w:space="0" w:color="auto"/>
            </w:tcBorders>
            <w:vAlign w:val="center"/>
          </w:tcPr>
          <w:p w:rsidR="005E365B" w:rsidRPr="008D5F2D" w:rsidRDefault="005E365B" w:rsidP="009F6773">
            <w:pPr>
              <w:rPr>
                <w:color w:val="000000"/>
                <w:sz w:val="20"/>
                <w:szCs w:val="20"/>
              </w:rPr>
            </w:pPr>
          </w:p>
        </w:tc>
        <w:tc>
          <w:tcPr>
            <w:tcW w:w="889" w:type="pct"/>
            <w:tcBorders>
              <w:top w:val="nil"/>
              <w:left w:val="nil"/>
              <w:bottom w:val="single" w:sz="4" w:space="0" w:color="auto"/>
              <w:right w:val="nil"/>
            </w:tcBorders>
            <w:vAlign w:val="center"/>
          </w:tcPr>
          <w:p w:rsidR="005E365B" w:rsidRPr="008D5F2D" w:rsidRDefault="005E365B" w:rsidP="00BF296E">
            <w:pPr>
              <w:rPr>
                <w:color w:val="000000"/>
                <w:sz w:val="20"/>
                <w:szCs w:val="20"/>
              </w:rPr>
            </w:pPr>
            <w:r w:rsidRPr="008D5F2D">
              <w:rPr>
                <w:color w:val="000000"/>
                <w:sz w:val="20"/>
                <w:szCs w:val="20"/>
              </w:rPr>
              <w:t>ООО «КСП», филиал Золотухинский</w:t>
            </w:r>
          </w:p>
        </w:tc>
        <w:tc>
          <w:tcPr>
            <w:tcW w:w="582" w:type="pct"/>
            <w:tcBorders>
              <w:top w:val="nil"/>
              <w:left w:val="single" w:sz="4" w:space="0" w:color="auto"/>
              <w:bottom w:val="single" w:sz="4" w:space="0" w:color="auto"/>
              <w:right w:val="single" w:sz="4" w:space="0" w:color="auto"/>
            </w:tcBorders>
            <w:noWrap/>
            <w:vAlign w:val="center"/>
          </w:tcPr>
          <w:p w:rsidR="005E365B" w:rsidRPr="008D5F2D" w:rsidRDefault="005E365B" w:rsidP="00007D01">
            <w:pPr>
              <w:jc w:val="right"/>
              <w:rPr>
                <w:color w:val="000000"/>
                <w:sz w:val="20"/>
                <w:szCs w:val="20"/>
              </w:rPr>
            </w:pPr>
            <w:r w:rsidRPr="008D5F2D">
              <w:rPr>
                <w:color w:val="000000"/>
                <w:sz w:val="20"/>
                <w:szCs w:val="20"/>
              </w:rPr>
              <w:t>0,3</w:t>
            </w:r>
          </w:p>
        </w:tc>
        <w:tc>
          <w:tcPr>
            <w:tcW w:w="665" w:type="pct"/>
            <w:tcBorders>
              <w:top w:val="nil"/>
              <w:left w:val="nil"/>
              <w:bottom w:val="single" w:sz="4" w:space="0" w:color="auto"/>
              <w:right w:val="single" w:sz="4" w:space="0" w:color="auto"/>
            </w:tcBorders>
            <w:noWrap/>
            <w:vAlign w:val="center"/>
          </w:tcPr>
          <w:p w:rsidR="005E365B" w:rsidRPr="008D5F2D" w:rsidRDefault="005E365B" w:rsidP="00007D01">
            <w:pPr>
              <w:jc w:val="right"/>
              <w:rPr>
                <w:color w:val="000000"/>
                <w:sz w:val="20"/>
                <w:szCs w:val="20"/>
              </w:rPr>
            </w:pPr>
            <w:r w:rsidRPr="008D5F2D">
              <w:rPr>
                <w:color w:val="000000"/>
                <w:sz w:val="20"/>
                <w:szCs w:val="20"/>
              </w:rPr>
              <w:t>0,3</w:t>
            </w:r>
          </w:p>
        </w:tc>
        <w:tc>
          <w:tcPr>
            <w:tcW w:w="665" w:type="pct"/>
            <w:tcBorders>
              <w:top w:val="nil"/>
              <w:left w:val="nil"/>
              <w:bottom w:val="single" w:sz="4" w:space="0" w:color="auto"/>
              <w:right w:val="single" w:sz="4" w:space="0" w:color="auto"/>
            </w:tcBorders>
            <w:noWrap/>
            <w:vAlign w:val="center"/>
          </w:tcPr>
          <w:p w:rsidR="005E365B" w:rsidRPr="008D5F2D" w:rsidRDefault="005E365B" w:rsidP="00007D01">
            <w:pPr>
              <w:jc w:val="right"/>
              <w:rPr>
                <w:color w:val="000000"/>
                <w:sz w:val="20"/>
                <w:szCs w:val="20"/>
              </w:rPr>
            </w:pPr>
            <w:r w:rsidRPr="008D5F2D">
              <w:rPr>
                <w:color w:val="000000"/>
                <w:sz w:val="20"/>
                <w:szCs w:val="20"/>
              </w:rPr>
              <w:t>0,3</w:t>
            </w:r>
          </w:p>
        </w:tc>
        <w:tc>
          <w:tcPr>
            <w:tcW w:w="665" w:type="pct"/>
            <w:tcBorders>
              <w:top w:val="nil"/>
              <w:left w:val="nil"/>
              <w:bottom w:val="single" w:sz="4" w:space="0" w:color="auto"/>
              <w:right w:val="single" w:sz="4" w:space="0" w:color="auto"/>
            </w:tcBorders>
            <w:noWrap/>
            <w:vAlign w:val="center"/>
          </w:tcPr>
          <w:p w:rsidR="005E365B" w:rsidRPr="008D5F2D" w:rsidRDefault="005E365B" w:rsidP="00007D01">
            <w:pPr>
              <w:jc w:val="right"/>
              <w:rPr>
                <w:color w:val="000000"/>
                <w:sz w:val="20"/>
                <w:szCs w:val="20"/>
              </w:rPr>
            </w:pPr>
            <w:r w:rsidRPr="008D5F2D">
              <w:rPr>
                <w:color w:val="000000"/>
                <w:sz w:val="20"/>
                <w:szCs w:val="20"/>
              </w:rPr>
              <w:t>0,3</w:t>
            </w:r>
          </w:p>
        </w:tc>
        <w:tc>
          <w:tcPr>
            <w:tcW w:w="663" w:type="pct"/>
            <w:tcBorders>
              <w:top w:val="nil"/>
              <w:left w:val="nil"/>
              <w:bottom w:val="single" w:sz="4" w:space="0" w:color="auto"/>
              <w:right w:val="single" w:sz="4" w:space="0" w:color="auto"/>
            </w:tcBorders>
            <w:noWrap/>
            <w:vAlign w:val="center"/>
          </w:tcPr>
          <w:p w:rsidR="005E365B" w:rsidRPr="008D5F2D" w:rsidRDefault="005E365B" w:rsidP="009F6773">
            <w:pPr>
              <w:jc w:val="right"/>
              <w:rPr>
                <w:color w:val="000000"/>
                <w:sz w:val="20"/>
                <w:szCs w:val="20"/>
              </w:rPr>
            </w:pPr>
            <w:r w:rsidRPr="008D5F2D">
              <w:rPr>
                <w:color w:val="000000"/>
                <w:sz w:val="20"/>
                <w:szCs w:val="20"/>
              </w:rPr>
              <w:t>0,3</w:t>
            </w:r>
          </w:p>
        </w:tc>
      </w:tr>
      <w:tr w:rsidR="007D7C18" w:rsidRPr="00A779AC" w:rsidTr="008D5F2D">
        <w:trPr>
          <w:trHeight w:val="53"/>
        </w:trPr>
        <w:tc>
          <w:tcPr>
            <w:tcW w:w="871" w:type="pct"/>
            <w:tcBorders>
              <w:top w:val="nil"/>
              <w:left w:val="single" w:sz="4" w:space="0" w:color="auto"/>
              <w:bottom w:val="single" w:sz="4" w:space="0" w:color="auto"/>
              <w:right w:val="single" w:sz="4" w:space="0" w:color="auto"/>
            </w:tcBorders>
            <w:vAlign w:val="center"/>
          </w:tcPr>
          <w:p w:rsidR="007D7C18" w:rsidRPr="008D5F2D" w:rsidRDefault="007D7C18" w:rsidP="009F6773">
            <w:pPr>
              <w:jc w:val="center"/>
              <w:rPr>
                <w:color w:val="000000"/>
                <w:sz w:val="20"/>
                <w:szCs w:val="20"/>
              </w:rPr>
            </w:pPr>
            <w:r w:rsidRPr="008D5F2D">
              <w:rPr>
                <w:color w:val="000000"/>
                <w:sz w:val="20"/>
                <w:szCs w:val="20"/>
              </w:rPr>
              <w:t> </w:t>
            </w:r>
          </w:p>
        </w:tc>
        <w:tc>
          <w:tcPr>
            <w:tcW w:w="889" w:type="pct"/>
            <w:tcBorders>
              <w:top w:val="nil"/>
              <w:left w:val="nil"/>
              <w:bottom w:val="single" w:sz="4" w:space="0" w:color="auto"/>
              <w:right w:val="nil"/>
            </w:tcBorders>
            <w:vAlign w:val="center"/>
          </w:tcPr>
          <w:p w:rsidR="007D7C18" w:rsidRPr="008D5F2D" w:rsidRDefault="007D7C18" w:rsidP="009F6773">
            <w:pPr>
              <w:jc w:val="center"/>
              <w:rPr>
                <w:color w:val="000000"/>
                <w:sz w:val="20"/>
                <w:szCs w:val="20"/>
              </w:rPr>
            </w:pPr>
            <w:r w:rsidRPr="008D5F2D">
              <w:rPr>
                <w:color w:val="000000"/>
                <w:sz w:val="20"/>
                <w:szCs w:val="20"/>
              </w:rPr>
              <w:t>ИТОГО</w:t>
            </w:r>
          </w:p>
        </w:tc>
        <w:tc>
          <w:tcPr>
            <w:tcW w:w="582" w:type="pct"/>
            <w:tcBorders>
              <w:top w:val="nil"/>
              <w:left w:val="single" w:sz="4" w:space="0" w:color="auto"/>
              <w:bottom w:val="single" w:sz="4" w:space="0" w:color="auto"/>
              <w:right w:val="single" w:sz="4" w:space="0" w:color="auto"/>
            </w:tcBorders>
            <w:noWrap/>
            <w:vAlign w:val="bottom"/>
          </w:tcPr>
          <w:p w:rsidR="007D7C18" w:rsidRPr="008D5F2D" w:rsidRDefault="007D7C18" w:rsidP="00007D01">
            <w:pPr>
              <w:jc w:val="right"/>
              <w:rPr>
                <w:color w:val="000000"/>
                <w:sz w:val="20"/>
                <w:szCs w:val="20"/>
              </w:rPr>
            </w:pPr>
            <w:r w:rsidRPr="008D5F2D">
              <w:rPr>
                <w:color w:val="000000"/>
                <w:sz w:val="20"/>
                <w:szCs w:val="20"/>
              </w:rPr>
              <w:t>100</w:t>
            </w:r>
          </w:p>
        </w:tc>
        <w:tc>
          <w:tcPr>
            <w:tcW w:w="665" w:type="pct"/>
            <w:tcBorders>
              <w:top w:val="nil"/>
              <w:left w:val="nil"/>
              <w:bottom w:val="single" w:sz="4" w:space="0" w:color="auto"/>
              <w:right w:val="single" w:sz="4" w:space="0" w:color="auto"/>
            </w:tcBorders>
            <w:noWrap/>
            <w:vAlign w:val="bottom"/>
          </w:tcPr>
          <w:p w:rsidR="007D7C18" w:rsidRPr="008D5F2D" w:rsidRDefault="007D7C18" w:rsidP="00007D01">
            <w:pPr>
              <w:jc w:val="right"/>
              <w:rPr>
                <w:color w:val="000000"/>
                <w:sz w:val="20"/>
                <w:szCs w:val="20"/>
              </w:rPr>
            </w:pPr>
            <w:r w:rsidRPr="008D5F2D">
              <w:rPr>
                <w:color w:val="000000"/>
                <w:sz w:val="20"/>
                <w:szCs w:val="20"/>
              </w:rPr>
              <w:t>100</w:t>
            </w:r>
          </w:p>
        </w:tc>
        <w:tc>
          <w:tcPr>
            <w:tcW w:w="665" w:type="pct"/>
            <w:tcBorders>
              <w:top w:val="nil"/>
              <w:left w:val="nil"/>
              <w:bottom w:val="single" w:sz="4" w:space="0" w:color="auto"/>
              <w:right w:val="single" w:sz="4" w:space="0" w:color="auto"/>
            </w:tcBorders>
            <w:noWrap/>
            <w:vAlign w:val="bottom"/>
          </w:tcPr>
          <w:p w:rsidR="007D7C18" w:rsidRPr="008D5F2D" w:rsidRDefault="007D7C18" w:rsidP="00007D01">
            <w:pPr>
              <w:jc w:val="right"/>
              <w:rPr>
                <w:color w:val="000000"/>
                <w:sz w:val="20"/>
                <w:szCs w:val="20"/>
              </w:rPr>
            </w:pPr>
            <w:r w:rsidRPr="008D5F2D">
              <w:rPr>
                <w:color w:val="000000"/>
                <w:sz w:val="20"/>
                <w:szCs w:val="20"/>
              </w:rPr>
              <w:t>100</w:t>
            </w:r>
          </w:p>
        </w:tc>
        <w:tc>
          <w:tcPr>
            <w:tcW w:w="665" w:type="pct"/>
            <w:tcBorders>
              <w:top w:val="nil"/>
              <w:left w:val="nil"/>
              <w:bottom w:val="single" w:sz="4" w:space="0" w:color="auto"/>
              <w:right w:val="single" w:sz="4" w:space="0" w:color="auto"/>
            </w:tcBorders>
            <w:noWrap/>
            <w:vAlign w:val="bottom"/>
          </w:tcPr>
          <w:p w:rsidR="007D7C18" w:rsidRPr="008D5F2D" w:rsidRDefault="007D7C18" w:rsidP="00007D01">
            <w:pPr>
              <w:jc w:val="right"/>
              <w:rPr>
                <w:color w:val="000000"/>
                <w:sz w:val="20"/>
                <w:szCs w:val="20"/>
              </w:rPr>
            </w:pPr>
            <w:r w:rsidRPr="008D5F2D">
              <w:rPr>
                <w:color w:val="000000"/>
                <w:sz w:val="20"/>
                <w:szCs w:val="20"/>
              </w:rPr>
              <w:t>100</w:t>
            </w:r>
          </w:p>
        </w:tc>
        <w:tc>
          <w:tcPr>
            <w:tcW w:w="663" w:type="pct"/>
            <w:tcBorders>
              <w:top w:val="nil"/>
              <w:left w:val="nil"/>
              <w:bottom w:val="single" w:sz="4" w:space="0" w:color="auto"/>
              <w:right w:val="single" w:sz="4" w:space="0" w:color="auto"/>
            </w:tcBorders>
            <w:noWrap/>
            <w:vAlign w:val="bottom"/>
          </w:tcPr>
          <w:p w:rsidR="007D7C18" w:rsidRPr="008D5F2D" w:rsidRDefault="007D7C18" w:rsidP="009F6773">
            <w:pPr>
              <w:jc w:val="right"/>
              <w:rPr>
                <w:color w:val="000000"/>
                <w:sz w:val="20"/>
                <w:szCs w:val="20"/>
              </w:rPr>
            </w:pPr>
            <w:r w:rsidRPr="008D5F2D">
              <w:rPr>
                <w:color w:val="000000"/>
                <w:sz w:val="20"/>
                <w:szCs w:val="20"/>
              </w:rPr>
              <w:t>100</w:t>
            </w:r>
          </w:p>
        </w:tc>
      </w:tr>
    </w:tbl>
    <w:p w:rsidR="00D672AD" w:rsidRPr="00A779AC" w:rsidRDefault="00D672AD" w:rsidP="00EF2F18">
      <w:pPr>
        <w:ind w:firstLine="709"/>
        <w:jc w:val="both"/>
        <w:rPr>
          <w:sz w:val="28"/>
          <w:szCs w:val="28"/>
        </w:rPr>
      </w:pPr>
      <w:r w:rsidRPr="00A779AC">
        <w:rPr>
          <w:sz w:val="28"/>
          <w:szCs w:val="28"/>
        </w:rPr>
        <w:t>Структура установленной мощности электростанций энергосистемы Курской области по типам агрегатов на электростанциях представлена в таблице</w:t>
      </w:r>
      <w:r w:rsidRPr="00A779AC">
        <w:rPr>
          <w:sz w:val="28"/>
          <w:szCs w:val="28"/>
          <w:lang w:val="en-US"/>
        </w:rPr>
        <w:t> </w:t>
      </w:r>
      <w:r w:rsidRPr="00A779AC">
        <w:rPr>
          <w:sz w:val="28"/>
          <w:szCs w:val="28"/>
        </w:rPr>
        <w:t>2.5.2.</w:t>
      </w:r>
    </w:p>
    <w:p w:rsidR="00D672AD" w:rsidRPr="00A779AC" w:rsidRDefault="00D672AD" w:rsidP="00D672AD">
      <w:pPr>
        <w:jc w:val="both"/>
        <w:rPr>
          <w:sz w:val="28"/>
          <w:szCs w:val="28"/>
        </w:rPr>
      </w:pPr>
      <w:bookmarkStart w:id="16" w:name="_Ref508720777"/>
    </w:p>
    <w:bookmarkEnd w:id="16"/>
    <w:p w:rsidR="008D5F2D" w:rsidRDefault="00D672AD" w:rsidP="008D5F2D">
      <w:pPr>
        <w:jc w:val="center"/>
        <w:rPr>
          <w:sz w:val="28"/>
          <w:szCs w:val="28"/>
        </w:rPr>
      </w:pPr>
      <w:r w:rsidRPr="00A779AC">
        <w:rPr>
          <w:sz w:val="28"/>
          <w:szCs w:val="28"/>
        </w:rPr>
        <w:t>Структура установленной электрической мощности</w:t>
      </w:r>
    </w:p>
    <w:p w:rsidR="008D5F2D" w:rsidRDefault="00D672AD" w:rsidP="008D5F2D">
      <w:pPr>
        <w:jc w:val="center"/>
        <w:rPr>
          <w:sz w:val="28"/>
          <w:szCs w:val="28"/>
        </w:rPr>
      </w:pPr>
      <w:r w:rsidRPr="00A779AC">
        <w:rPr>
          <w:sz w:val="28"/>
          <w:szCs w:val="28"/>
        </w:rPr>
        <w:t>по типам агрегатов на электростанциях энергосистемы</w:t>
      </w:r>
    </w:p>
    <w:p w:rsidR="00D672AD" w:rsidRDefault="00D672AD" w:rsidP="008D5F2D">
      <w:pPr>
        <w:jc w:val="center"/>
        <w:rPr>
          <w:sz w:val="28"/>
          <w:szCs w:val="28"/>
        </w:rPr>
      </w:pPr>
      <w:r w:rsidRPr="00A779AC">
        <w:rPr>
          <w:sz w:val="28"/>
          <w:szCs w:val="28"/>
        </w:rPr>
        <w:t>Курской области, МВт</w:t>
      </w:r>
    </w:p>
    <w:p w:rsidR="008D5F2D" w:rsidRPr="00A779AC" w:rsidRDefault="008D5F2D" w:rsidP="008D5F2D">
      <w:pPr>
        <w:jc w:val="right"/>
        <w:rPr>
          <w:sz w:val="28"/>
          <w:szCs w:val="28"/>
        </w:rPr>
      </w:pPr>
      <w:r w:rsidRPr="00A779AC">
        <w:rPr>
          <w:sz w:val="28"/>
          <w:szCs w:val="28"/>
        </w:rPr>
        <w:t>Таблица 2.5.2</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2874"/>
        <w:gridCol w:w="1307"/>
        <w:gridCol w:w="1307"/>
        <w:gridCol w:w="1307"/>
        <w:gridCol w:w="1307"/>
        <w:gridCol w:w="1464"/>
      </w:tblGrid>
      <w:tr w:rsidR="007D7C18" w:rsidRPr="00A779AC" w:rsidTr="009F6773">
        <w:trPr>
          <w:trHeight w:val="284"/>
          <w:tblHeader/>
        </w:trPr>
        <w:tc>
          <w:tcPr>
            <w:tcW w:w="1502" w:type="pct"/>
            <w:tcMar>
              <w:left w:w="103" w:type="dxa"/>
            </w:tcMar>
            <w:vAlign w:val="center"/>
          </w:tcPr>
          <w:p w:rsidR="007D7C18" w:rsidRPr="00A779AC" w:rsidRDefault="007D7C18" w:rsidP="009F6773">
            <w:pPr>
              <w:jc w:val="center"/>
            </w:pPr>
            <w:r w:rsidRPr="00A779AC">
              <w:t xml:space="preserve">Тип электростанций </w:t>
            </w:r>
          </w:p>
          <w:p w:rsidR="007D7C18" w:rsidRPr="00A779AC" w:rsidRDefault="007D7C18" w:rsidP="009F6773">
            <w:pPr>
              <w:jc w:val="center"/>
            </w:pPr>
            <w:r w:rsidRPr="00A779AC">
              <w:t>(тип агрегатов)</w:t>
            </w:r>
          </w:p>
        </w:tc>
        <w:tc>
          <w:tcPr>
            <w:tcW w:w="683" w:type="pct"/>
            <w:vAlign w:val="center"/>
          </w:tcPr>
          <w:p w:rsidR="007D7C18" w:rsidRPr="00A779AC" w:rsidRDefault="007D7C18" w:rsidP="00007D01">
            <w:pPr>
              <w:ind w:hanging="49"/>
              <w:jc w:val="center"/>
              <w:rPr>
                <w:color w:val="000000"/>
              </w:rPr>
            </w:pPr>
            <w:r w:rsidRPr="00A779AC">
              <w:rPr>
                <w:color w:val="000000"/>
              </w:rPr>
              <w:t>на 01.01.2017</w:t>
            </w:r>
          </w:p>
        </w:tc>
        <w:tc>
          <w:tcPr>
            <w:tcW w:w="683" w:type="pct"/>
            <w:vAlign w:val="center"/>
          </w:tcPr>
          <w:p w:rsidR="007D7C18" w:rsidRPr="00A779AC" w:rsidRDefault="007D7C18" w:rsidP="00007D01">
            <w:pPr>
              <w:ind w:hanging="49"/>
              <w:jc w:val="center"/>
              <w:rPr>
                <w:color w:val="000000"/>
              </w:rPr>
            </w:pPr>
            <w:r w:rsidRPr="00A779AC">
              <w:rPr>
                <w:color w:val="000000"/>
              </w:rPr>
              <w:t>на 01.01.2018</w:t>
            </w:r>
          </w:p>
        </w:tc>
        <w:tc>
          <w:tcPr>
            <w:tcW w:w="683" w:type="pct"/>
            <w:vAlign w:val="center"/>
          </w:tcPr>
          <w:p w:rsidR="007D7C18" w:rsidRPr="00A779AC" w:rsidRDefault="007D7C18" w:rsidP="00007D01">
            <w:pPr>
              <w:ind w:hanging="49"/>
              <w:jc w:val="center"/>
              <w:rPr>
                <w:color w:val="000000"/>
              </w:rPr>
            </w:pPr>
            <w:r w:rsidRPr="00A779AC">
              <w:rPr>
                <w:color w:val="000000"/>
              </w:rPr>
              <w:t>на 01.01.2019</w:t>
            </w:r>
          </w:p>
        </w:tc>
        <w:tc>
          <w:tcPr>
            <w:tcW w:w="683" w:type="pct"/>
            <w:vAlign w:val="center"/>
          </w:tcPr>
          <w:p w:rsidR="007D7C18" w:rsidRPr="00A779AC" w:rsidRDefault="007D7C18" w:rsidP="00007D01">
            <w:pPr>
              <w:ind w:right="-18" w:hanging="49"/>
              <w:jc w:val="center"/>
              <w:rPr>
                <w:color w:val="000000"/>
              </w:rPr>
            </w:pPr>
            <w:r w:rsidRPr="00A779AC">
              <w:rPr>
                <w:color w:val="000000"/>
              </w:rPr>
              <w:t xml:space="preserve">на </w:t>
            </w:r>
          </w:p>
          <w:p w:rsidR="007D7C18" w:rsidRPr="00A779AC" w:rsidRDefault="007D7C18" w:rsidP="00007D01">
            <w:pPr>
              <w:ind w:right="-18" w:hanging="49"/>
              <w:jc w:val="center"/>
              <w:rPr>
                <w:color w:val="000000"/>
                <w:lang w:val="en-US"/>
              </w:rPr>
            </w:pPr>
            <w:r w:rsidRPr="00A779AC">
              <w:rPr>
                <w:color w:val="000000"/>
              </w:rPr>
              <w:t>01.</w:t>
            </w:r>
            <w:r w:rsidRPr="00A779AC">
              <w:rPr>
                <w:color w:val="000000"/>
                <w:lang w:val="en-US"/>
              </w:rPr>
              <w:t>01</w:t>
            </w:r>
            <w:r w:rsidRPr="00A779AC">
              <w:rPr>
                <w:color w:val="000000"/>
              </w:rPr>
              <w:t>.20</w:t>
            </w:r>
            <w:r w:rsidRPr="00A779AC">
              <w:rPr>
                <w:color w:val="000000"/>
                <w:lang w:val="en-US"/>
              </w:rPr>
              <w:t>20</w:t>
            </w:r>
          </w:p>
        </w:tc>
        <w:tc>
          <w:tcPr>
            <w:tcW w:w="765" w:type="pct"/>
            <w:vAlign w:val="center"/>
          </w:tcPr>
          <w:p w:rsidR="007D7C18" w:rsidRPr="00A779AC" w:rsidRDefault="007D7C18" w:rsidP="009F6773">
            <w:pPr>
              <w:ind w:right="-18" w:hanging="49"/>
              <w:jc w:val="center"/>
              <w:rPr>
                <w:color w:val="000000"/>
              </w:rPr>
            </w:pPr>
            <w:r w:rsidRPr="00A779AC">
              <w:rPr>
                <w:color w:val="000000"/>
              </w:rPr>
              <w:t xml:space="preserve">на </w:t>
            </w:r>
          </w:p>
          <w:p w:rsidR="007D7C18" w:rsidRPr="007D7C18" w:rsidRDefault="007D7C18" w:rsidP="007D7C18">
            <w:pPr>
              <w:ind w:right="-18" w:hanging="49"/>
              <w:jc w:val="center"/>
              <w:rPr>
                <w:color w:val="000000"/>
              </w:rPr>
            </w:pPr>
            <w:r w:rsidRPr="00A779AC">
              <w:rPr>
                <w:color w:val="000000"/>
              </w:rPr>
              <w:t>01.</w:t>
            </w:r>
            <w:r w:rsidRPr="00A779AC">
              <w:rPr>
                <w:color w:val="000000"/>
                <w:lang w:val="en-US"/>
              </w:rPr>
              <w:t>01</w:t>
            </w:r>
            <w:r w:rsidRPr="00A779AC">
              <w:rPr>
                <w:color w:val="000000"/>
              </w:rPr>
              <w:t>.20</w:t>
            </w:r>
            <w:r w:rsidRPr="00A779AC">
              <w:rPr>
                <w:color w:val="000000"/>
                <w:lang w:val="en-US"/>
              </w:rPr>
              <w:t>2</w:t>
            </w:r>
            <w:r>
              <w:rPr>
                <w:color w:val="000000"/>
              </w:rPr>
              <w:t>1</w:t>
            </w:r>
          </w:p>
        </w:tc>
      </w:tr>
      <w:tr w:rsidR="007D7C18" w:rsidRPr="00A779AC" w:rsidTr="009F6773">
        <w:trPr>
          <w:trHeight w:val="284"/>
        </w:trPr>
        <w:tc>
          <w:tcPr>
            <w:tcW w:w="1502" w:type="pct"/>
            <w:tcMar>
              <w:left w:w="103" w:type="dxa"/>
            </w:tcMar>
            <w:vAlign w:val="center"/>
          </w:tcPr>
          <w:p w:rsidR="007D7C18" w:rsidRPr="00A779AC" w:rsidRDefault="007D7C18" w:rsidP="009F6773">
            <w:pPr>
              <w:rPr>
                <w:bCs/>
              </w:rPr>
            </w:pPr>
            <w:r w:rsidRPr="00A779AC">
              <w:rPr>
                <w:bCs/>
              </w:rPr>
              <w:t>Энергосистема Курской области</w:t>
            </w:r>
          </w:p>
        </w:tc>
        <w:tc>
          <w:tcPr>
            <w:tcW w:w="683" w:type="pct"/>
            <w:vAlign w:val="center"/>
          </w:tcPr>
          <w:p w:rsidR="007D7C18" w:rsidRPr="00A779AC" w:rsidRDefault="007D7C18" w:rsidP="00007D01">
            <w:pPr>
              <w:jc w:val="center"/>
              <w:rPr>
                <w:color w:val="000000"/>
              </w:rPr>
            </w:pPr>
            <w:r w:rsidRPr="00A779AC">
              <w:rPr>
                <w:color w:val="000000"/>
              </w:rPr>
              <w:t>4320,7</w:t>
            </w:r>
          </w:p>
        </w:tc>
        <w:tc>
          <w:tcPr>
            <w:tcW w:w="683" w:type="pct"/>
            <w:vAlign w:val="center"/>
          </w:tcPr>
          <w:p w:rsidR="007D7C18" w:rsidRPr="00A779AC" w:rsidRDefault="007D7C18" w:rsidP="00007D01">
            <w:pPr>
              <w:jc w:val="center"/>
              <w:rPr>
                <w:color w:val="000000"/>
              </w:rPr>
            </w:pPr>
            <w:r w:rsidRPr="00A779AC">
              <w:rPr>
                <w:color w:val="000000"/>
              </w:rPr>
              <w:t>4270,7</w:t>
            </w:r>
          </w:p>
        </w:tc>
        <w:tc>
          <w:tcPr>
            <w:tcW w:w="683" w:type="pct"/>
            <w:vAlign w:val="center"/>
          </w:tcPr>
          <w:p w:rsidR="007D7C18" w:rsidRPr="00A779AC" w:rsidRDefault="007D7C18" w:rsidP="00007D01">
            <w:pPr>
              <w:jc w:val="center"/>
              <w:rPr>
                <w:color w:val="000000"/>
              </w:rPr>
            </w:pPr>
            <w:r w:rsidRPr="00A779AC">
              <w:rPr>
                <w:color w:val="000000"/>
              </w:rPr>
              <w:t>4270,7</w:t>
            </w:r>
          </w:p>
        </w:tc>
        <w:tc>
          <w:tcPr>
            <w:tcW w:w="683" w:type="pct"/>
            <w:vAlign w:val="center"/>
          </w:tcPr>
          <w:p w:rsidR="007D7C18" w:rsidRPr="00A779AC" w:rsidRDefault="007D7C18" w:rsidP="00007D01">
            <w:pPr>
              <w:jc w:val="center"/>
              <w:rPr>
                <w:color w:val="000000"/>
              </w:rPr>
            </w:pPr>
            <w:r w:rsidRPr="00A779AC">
              <w:rPr>
                <w:color w:val="000000"/>
              </w:rPr>
              <w:t>4270,7</w:t>
            </w:r>
          </w:p>
        </w:tc>
        <w:tc>
          <w:tcPr>
            <w:tcW w:w="765" w:type="pct"/>
            <w:vAlign w:val="center"/>
          </w:tcPr>
          <w:p w:rsidR="007D7C18" w:rsidRPr="00A779AC" w:rsidRDefault="007D7C18" w:rsidP="009F6773">
            <w:pPr>
              <w:jc w:val="center"/>
              <w:rPr>
                <w:color w:val="000000"/>
              </w:rPr>
            </w:pPr>
            <w:r w:rsidRPr="00A779AC">
              <w:rPr>
                <w:color w:val="000000"/>
              </w:rPr>
              <w:t>4270,7</w:t>
            </w:r>
          </w:p>
        </w:tc>
      </w:tr>
      <w:tr w:rsidR="007D7C18" w:rsidRPr="00A779AC" w:rsidTr="009F6773">
        <w:trPr>
          <w:trHeight w:val="284"/>
        </w:trPr>
        <w:tc>
          <w:tcPr>
            <w:tcW w:w="1502" w:type="pct"/>
            <w:tcMar>
              <w:left w:w="103" w:type="dxa"/>
            </w:tcMar>
            <w:vAlign w:val="center"/>
          </w:tcPr>
          <w:p w:rsidR="007D7C18" w:rsidRPr="00A779AC" w:rsidRDefault="007D7C18" w:rsidP="009F6773">
            <w:r w:rsidRPr="00A779AC">
              <w:t>АЭС</w:t>
            </w:r>
          </w:p>
        </w:tc>
        <w:tc>
          <w:tcPr>
            <w:tcW w:w="683" w:type="pct"/>
            <w:vAlign w:val="center"/>
          </w:tcPr>
          <w:p w:rsidR="007D7C18" w:rsidRPr="00A779AC" w:rsidRDefault="007D7C18" w:rsidP="00007D01">
            <w:pPr>
              <w:jc w:val="center"/>
              <w:rPr>
                <w:color w:val="000000"/>
              </w:rPr>
            </w:pPr>
            <w:r w:rsidRPr="00A779AC">
              <w:rPr>
                <w:color w:val="000000"/>
              </w:rPr>
              <w:t>4000,0</w:t>
            </w:r>
          </w:p>
        </w:tc>
        <w:tc>
          <w:tcPr>
            <w:tcW w:w="683" w:type="pct"/>
            <w:vAlign w:val="center"/>
          </w:tcPr>
          <w:p w:rsidR="007D7C18" w:rsidRPr="00A779AC" w:rsidRDefault="007D7C18" w:rsidP="00007D01">
            <w:pPr>
              <w:jc w:val="center"/>
              <w:rPr>
                <w:color w:val="000000"/>
              </w:rPr>
            </w:pPr>
            <w:r w:rsidRPr="00A779AC">
              <w:rPr>
                <w:color w:val="000000"/>
              </w:rPr>
              <w:t>4000,0</w:t>
            </w:r>
          </w:p>
        </w:tc>
        <w:tc>
          <w:tcPr>
            <w:tcW w:w="683" w:type="pct"/>
            <w:vAlign w:val="center"/>
          </w:tcPr>
          <w:p w:rsidR="007D7C18" w:rsidRPr="00A779AC" w:rsidRDefault="007D7C18" w:rsidP="00007D01">
            <w:pPr>
              <w:jc w:val="center"/>
              <w:rPr>
                <w:color w:val="000000"/>
              </w:rPr>
            </w:pPr>
            <w:r w:rsidRPr="00A779AC">
              <w:rPr>
                <w:color w:val="000000"/>
              </w:rPr>
              <w:t>4000,0</w:t>
            </w:r>
          </w:p>
        </w:tc>
        <w:tc>
          <w:tcPr>
            <w:tcW w:w="683" w:type="pct"/>
            <w:vAlign w:val="center"/>
          </w:tcPr>
          <w:p w:rsidR="007D7C18" w:rsidRPr="00A779AC" w:rsidRDefault="007D7C18" w:rsidP="00007D01">
            <w:pPr>
              <w:jc w:val="center"/>
              <w:rPr>
                <w:color w:val="000000"/>
              </w:rPr>
            </w:pPr>
            <w:r w:rsidRPr="00A779AC">
              <w:rPr>
                <w:color w:val="000000"/>
              </w:rPr>
              <w:t>4000,0</w:t>
            </w:r>
          </w:p>
        </w:tc>
        <w:tc>
          <w:tcPr>
            <w:tcW w:w="765" w:type="pct"/>
            <w:vAlign w:val="center"/>
          </w:tcPr>
          <w:p w:rsidR="007D7C18" w:rsidRPr="00A779AC" w:rsidRDefault="007D7C18" w:rsidP="009F6773">
            <w:pPr>
              <w:jc w:val="center"/>
              <w:rPr>
                <w:color w:val="000000"/>
              </w:rPr>
            </w:pPr>
            <w:r w:rsidRPr="00A779AC">
              <w:rPr>
                <w:color w:val="000000"/>
              </w:rPr>
              <w:t>4000,0</w:t>
            </w:r>
          </w:p>
        </w:tc>
      </w:tr>
      <w:tr w:rsidR="007D7C18" w:rsidRPr="00A779AC" w:rsidTr="009F6773">
        <w:trPr>
          <w:trHeight w:val="284"/>
        </w:trPr>
        <w:tc>
          <w:tcPr>
            <w:tcW w:w="1502" w:type="pct"/>
            <w:tcMar>
              <w:left w:w="103" w:type="dxa"/>
            </w:tcMar>
            <w:vAlign w:val="center"/>
          </w:tcPr>
          <w:p w:rsidR="007D7C18" w:rsidRPr="00A779AC" w:rsidRDefault="007D7C18" w:rsidP="009F6773">
            <w:r w:rsidRPr="00A779AC">
              <w:t>ТЭС</w:t>
            </w:r>
          </w:p>
        </w:tc>
        <w:tc>
          <w:tcPr>
            <w:tcW w:w="683" w:type="pct"/>
            <w:vAlign w:val="center"/>
          </w:tcPr>
          <w:p w:rsidR="007D7C18" w:rsidRPr="00A779AC" w:rsidRDefault="007D7C18" w:rsidP="00007D01">
            <w:pPr>
              <w:jc w:val="center"/>
              <w:rPr>
                <w:color w:val="000000"/>
              </w:rPr>
            </w:pPr>
            <w:r w:rsidRPr="00A779AC">
              <w:rPr>
                <w:color w:val="000000"/>
              </w:rPr>
              <w:t>320,7</w:t>
            </w:r>
          </w:p>
        </w:tc>
        <w:tc>
          <w:tcPr>
            <w:tcW w:w="683" w:type="pct"/>
            <w:vAlign w:val="center"/>
          </w:tcPr>
          <w:p w:rsidR="007D7C18" w:rsidRPr="00A779AC" w:rsidRDefault="007D7C18" w:rsidP="00007D01">
            <w:pPr>
              <w:jc w:val="center"/>
              <w:rPr>
                <w:color w:val="000000"/>
              </w:rPr>
            </w:pPr>
            <w:r w:rsidRPr="00A779AC">
              <w:rPr>
                <w:color w:val="000000"/>
              </w:rPr>
              <w:t>270,7</w:t>
            </w:r>
          </w:p>
        </w:tc>
        <w:tc>
          <w:tcPr>
            <w:tcW w:w="683" w:type="pct"/>
            <w:vAlign w:val="center"/>
          </w:tcPr>
          <w:p w:rsidR="007D7C18" w:rsidRPr="00A779AC" w:rsidRDefault="007D7C18" w:rsidP="00007D01">
            <w:pPr>
              <w:jc w:val="center"/>
              <w:rPr>
                <w:color w:val="000000"/>
              </w:rPr>
            </w:pPr>
            <w:r w:rsidRPr="00A779AC">
              <w:rPr>
                <w:color w:val="000000"/>
              </w:rPr>
              <w:t>270,7</w:t>
            </w:r>
          </w:p>
        </w:tc>
        <w:tc>
          <w:tcPr>
            <w:tcW w:w="683" w:type="pct"/>
            <w:vAlign w:val="center"/>
          </w:tcPr>
          <w:p w:rsidR="007D7C18" w:rsidRPr="00A779AC" w:rsidRDefault="007D7C18" w:rsidP="00007D01">
            <w:pPr>
              <w:jc w:val="center"/>
              <w:rPr>
                <w:color w:val="000000"/>
              </w:rPr>
            </w:pPr>
            <w:r w:rsidRPr="00A779AC">
              <w:rPr>
                <w:color w:val="000000"/>
              </w:rPr>
              <w:t>270,7</w:t>
            </w:r>
          </w:p>
        </w:tc>
        <w:tc>
          <w:tcPr>
            <w:tcW w:w="765" w:type="pct"/>
            <w:vAlign w:val="center"/>
          </w:tcPr>
          <w:p w:rsidR="007D7C18" w:rsidRPr="00A779AC" w:rsidRDefault="007D7C18" w:rsidP="009F6773">
            <w:pPr>
              <w:jc w:val="center"/>
              <w:rPr>
                <w:color w:val="000000"/>
              </w:rPr>
            </w:pPr>
            <w:r w:rsidRPr="00A779AC">
              <w:rPr>
                <w:color w:val="000000"/>
              </w:rPr>
              <w:t>270,7</w:t>
            </w:r>
          </w:p>
        </w:tc>
      </w:tr>
      <w:tr w:rsidR="007D7C18" w:rsidRPr="00A779AC" w:rsidTr="009F6773">
        <w:trPr>
          <w:trHeight w:val="284"/>
        </w:trPr>
        <w:tc>
          <w:tcPr>
            <w:tcW w:w="1502" w:type="pct"/>
            <w:tcMar>
              <w:left w:w="103" w:type="dxa"/>
            </w:tcMar>
            <w:vAlign w:val="center"/>
          </w:tcPr>
          <w:p w:rsidR="007D7C18" w:rsidRPr="00A779AC" w:rsidRDefault="007D7C18" w:rsidP="009F6773">
            <w:r w:rsidRPr="00A779AC">
              <w:t>Теплофикационные</w:t>
            </w:r>
          </w:p>
        </w:tc>
        <w:tc>
          <w:tcPr>
            <w:tcW w:w="683" w:type="pct"/>
            <w:vAlign w:val="center"/>
          </w:tcPr>
          <w:p w:rsidR="007D7C18" w:rsidRPr="00A779AC" w:rsidRDefault="007D7C18" w:rsidP="00007D01">
            <w:pPr>
              <w:jc w:val="center"/>
              <w:rPr>
                <w:color w:val="000000"/>
              </w:rPr>
            </w:pPr>
            <w:r w:rsidRPr="00A779AC">
              <w:rPr>
                <w:color w:val="000000"/>
              </w:rPr>
              <w:t>320,7</w:t>
            </w:r>
          </w:p>
        </w:tc>
        <w:tc>
          <w:tcPr>
            <w:tcW w:w="683" w:type="pct"/>
            <w:vAlign w:val="center"/>
          </w:tcPr>
          <w:p w:rsidR="007D7C18" w:rsidRPr="00A779AC" w:rsidRDefault="007D7C18" w:rsidP="00007D01">
            <w:pPr>
              <w:jc w:val="center"/>
              <w:rPr>
                <w:color w:val="000000"/>
              </w:rPr>
            </w:pPr>
            <w:r w:rsidRPr="00A779AC">
              <w:rPr>
                <w:color w:val="000000"/>
              </w:rPr>
              <w:t>270,7</w:t>
            </w:r>
          </w:p>
        </w:tc>
        <w:tc>
          <w:tcPr>
            <w:tcW w:w="683" w:type="pct"/>
            <w:vAlign w:val="center"/>
          </w:tcPr>
          <w:p w:rsidR="007D7C18" w:rsidRPr="00A779AC" w:rsidRDefault="007D7C18" w:rsidP="00007D01">
            <w:pPr>
              <w:jc w:val="center"/>
              <w:rPr>
                <w:color w:val="000000"/>
              </w:rPr>
            </w:pPr>
            <w:r w:rsidRPr="00A779AC">
              <w:rPr>
                <w:color w:val="000000"/>
              </w:rPr>
              <w:t>270,7</w:t>
            </w:r>
          </w:p>
        </w:tc>
        <w:tc>
          <w:tcPr>
            <w:tcW w:w="683" w:type="pct"/>
            <w:vAlign w:val="center"/>
          </w:tcPr>
          <w:p w:rsidR="007D7C18" w:rsidRPr="00A779AC" w:rsidRDefault="007D7C18" w:rsidP="00007D01">
            <w:pPr>
              <w:jc w:val="center"/>
              <w:rPr>
                <w:color w:val="000000"/>
              </w:rPr>
            </w:pPr>
            <w:r w:rsidRPr="00A779AC">
              <w:rPr>
                <w:color w:val="000000"/>
              </w:rPr>
              <w:t>270,7</w:t>
            </w:r>
          </w:p>
        </w:tc>
        <w:tc>
          <w:tcPr>
            <w:tcW w:w="765" w:type="pct"/>
            <w:vAlign w:val="center"/>
          </w:tcPr>
          <w:p w:rsidR="007D7C18" w:rsidRPr="00A779AC" w:rsidRDefault="007D7C18" w:rsidP="009F6773">
            <w:pPr>
              <w:jc w:val="center"/>
              <w:rPr>
                <w:color w:val="000000"/>
              </w:rPr>
            </w:pPr>
            <w:r w:rsidRPr="00A779AC">
              <w:rPr>
                <w:color w:val="000000"/>
              </w:rPr>
              <w:t>270,7</w:t>
            </w:r>
          </w:p>
        </w:tc>
      </w:tr>
      <w:tr w:rsidR="007D7C18" w:rsidRPr="00A779AC" w:rsidTr="009F6773">
        <w:trPr>
          <w:trHeight w:val="284"/>
        </w:trPr>
        <w:tc>
          <w:tcPr>
            <w:tcW w:w="1502" w:type="pct"/>
            <w:tcMar>
              <w:left w:w="103" w:type="dxa"/>
            </w:tcMar>
            <w:vAlign w:val="center"/>
          </w:tcPr>
          <w:p w:rsidR="007D7C18" w:rsidRPr="00A779AC" w:rsidRDefault="007D7C18" w:rsidP="009F6773">
            <w:r w:rsidRPr="00A779AC">
              <w:t xml:space="preserve">      паросиловые</w:t>
            </w:r>
          </w:p>
        </w:tc>
        <w:tc>
          <w:tcPr>
            <w:tcW w:w="683" w:type="pct"/>
            <w:vAlign w:val="center"/>
          </w:tcPr>
          <w:p w:rsidR="007D7C18" w:rsidRPr="00A779AC" w:rsidRDefault="007D7C18" w:rsidP="00007D01">
            <w:pPr>
              <w:jc w:val="center"/>
              <w:rPr>
                <w:color w:val="000000"/>
              </w:rPr>
            </w:pPr>
            <w:r w:rsidRPr="00A779AC">
              <w:rPr>
                <w:color w:val="000000"/>
              </w:rPr>
              <w:t>203,8</w:t>
            </w:r>
          </w:p>
        </w:tc>
        <w:tc>
          <w:tcPr>
            <w:tcW w:w="683" w:type="pct"/>
            <w:vAlign w:val="center"/>
          </w:tcPr>
          <w:p w:rsidR="007D7C18" w:rsidRPr="00A779AC" w:rsidRDefault="007D7C18" w:rsidP="00007D01">
            <w:pPr>
              <w:jc w:val="center"/>
              <w:rPr>
                <w:color w:val="000000"/>
              </w:rPr>
            </w:pPr>
            <w:r w:rsidRPr="00A779AC">
              <w:rPr>
                <w:color w:val="000000"/>
              </w:rPr>
              <w:t>153,8</w:t>
            </w:r>
          </w:p>
        </w:tc>
        <w:tc>
          <w:tcPr>
            <w:tcW w:w="683" w:type="pct"/>
            <w:vAlign w:val="center"/>
          </w:tcPr>
          <w:p w:rsidR="007D7C18" w:rsidRPr="00A779AC" w:rsidRDefault="007D7C18" w:rsidP="00007D01">
            <w:pPr>
              <w:jc w:val="center"/>
              <w:rPr>
                <w:color w:val="000000"/>
              </w:rPr>
            </w:pPr>
            <w:r w:rsidRPr="00A779AC">
              <w:rPr>
                <w:color w:val="000000"/>
              </w:rPr>
              <w:t>153,8</w:t>
            </w:r>
          </w:p>
        </w:tc>
        <w:tc>
          <w:tcPr>
            <w:tcW w:w="683" w:type="pct"/>
            <w:vAlign w:val="center"/>
          </w:tcPr>
          <w:p w:rsidR="007D7C18" w:rsidRPr="00A779AC" w:rsidRDefault="007D7C18" w:rsidP="00007D01">
            <w:pPr>
              <w:jc w:val="center"/>
              <w:rPr>
                <w:color w:val="000000"/>
              </w:rPr>
            </w:pPr>
            <w:r w:rsidRPr="00A779AC">
              <w:rPr>
                <w:color w:val="000000"/>
              </w:rPr>
              <w:t>153,8</w:t>
            </w:r>
          </w:p>
        </w:tc>
        <w:tc>
          <w:tcPr>
            <w:tcW w:w="765" w:type="pct"/>
            <w:vAlign w:val="center"/>
          </w:tcPr>
          <w:p w:rsidR="007D7C18" w:rsidRPr="00A779AC" w:rsidRDefault="007D7C18" w:rsidP="009F6773">
            <w:pPr>
              <w:jc w:val="center"/>
              <w:rPr>
                <w:color w:val="000000"/>
              </w:rPr>
            </w:pPr>
            <w:r w:rsidRPr="00A779AC">
              <w:rPr>
                <w:color w:val="000000"/>
              </w:rPr>
              <w:t>153,8</w:t>
            </w:r>
          </w:p>
        </w:tc>
      </w:tr>
      <w:tr w:rsidR="007D7C18" w:rsidRPr="00A779AC" w:rsidTr="009F6773">
        <w:trPr>
          <w:trHeight w:val="284"/>
        </w:trPr>
        <w:tc>
          <w:tcPr>
            <w:tcW w:w="1502" w:type="pct"/>
            <w:tcMar>
              <w:left w:w="103" w:type="dxa"/>
            </w:tcMar>
            <w:vAlign w:val="center"/>
          </w:tcPr>
          <w:p w:rsidR="007D7C18" w:rsidRPr="00A779AC" w:rsidRDefault="007D7C18" w:rsidP="009F6773">
            <w:r w:rsidRPr="00A779AC">
              <w:t xml:space="preserve">      ПГУ</w:t>
            </w:r>
          </w:p>
        </w:tc>
        <w:tc>
          <w:tcPr>
            <w:tcW w:w="683" w:type="pct"/>
            <w:vAlign w:val="center"/>
          </w:tcPr>
          <w:p w:rsidR="007D7C18" w:rsidRPr="00A779AC" w:rsidRDefault="007D7C18" w:rsidP="00007D01">
            <w:pPr>
              <w:jc w:val="center"/>
              <w:rPr>
                <w:color w:val="000000"/>
              </w:rPr>
            </w:pPr>
            <w:r w:rsidRPr="00A779AC">
              <w:rPr>
                <w:color w:val="000000"/>
              </w:rPr>
              <w:t>116,9</w:t>
            </w:r>
          </w:p>
        </w:tc>
        <w:tc>
          <w:tcPr>
            <w:tcW w:w="683" w:type="pct"/>
            <w:vAlign w:val="center"/>
          </w:tcPr>
          <w:p w:rsidR="007D7C18" w:rsidRPr="00A779AC" w:rsidRDefault="007D7C18" w:rsidP="00007D01">
            <w:pPr>
              <w:jc w:val="center"/>
              <w:rPr>
                <w:color w:val="000000"/>
              </w:rPr>
            </w:pPr>
            <w:r w:rsidRPr="00A779AC">
              <w:rPr>
                <w:color w:val="000000"/>
              </w:rPr>
              <w:t>116,9</w:t>
            </w:r>
          </w:p>
        </w:tc>
        <w:tc>
          <w:tcPr>
            <w:tcW w:w="683" w:type="pct"/>
            <w:vAlign w:val="center"/>
          </w:tcPr>
          <w:p w:rsidR="007D7C18" w:rsidRPr="00A779AC" w:rsidRDefault="007D7C18" w:rsidP="00007D01">
            <w:pPr>
              <w:jc w:val="center"/>
              <w:rPr>
                <w:color w:val="000000"/>
              </w:rPr>
            </w:pPr>
            <w:r w:rsidRPr="00A779AC">
              <w:rPr>
                <w:color w:val="000000"/>
              </w:rPr>
              <w:t>116,9</w:t>
            </w:r>
          </w:p>
        </w:tc>
        <w:tc>
          <w:tcPr>
            <w:tcW w:w="683" w:type="pct"/>
            <w:vAlign w:val="center"/>
          </w:tcPr>
          <w:p w:rsidR="007D7C18" w:rsidRPr="00A779AC" w:rsidRDefault="007D7C18" w:rsidP="00007D01">
            <w:pPr>
              <w:jc w:val="center"/>
              <w:rPr>
                <w:color w:val="000000"/>
              </w:rPr>
            </w:pPr>
            <w:r w:rsidRPr="00A779AC">
              <w:rPr>
                <w:color w:val="000000"/>
              </w:rPr>
              <w:t>116,9</w:t>
            </w:r>
          </w:p>
        </w:tc>
        <w:tc>
          <w:tcPr>
            <w:tcW w:w="765" w:type="pct"/>
            <w:vAlign w:val="center"/>
          </w:tcPr>
          <w:p w:rsidR="007D7C18" w:rsidRPr="00A779AC" w:rsidRDefault="007D7C18" w:rsidP="009F6773">
            <w:pPr>
              <w:jc w:val="center"/>
              <w:rPr>
                <w:color w:val="000000"/>
              </w:rPr>
            </w:pPr>
            <w:r w:rsidRPr="00A779AC">
              <w:rPr>
                <w:color w:val="000000"/>
              </w:rPr>
              <w:t>116,9</w:t>
            </w:r>
          </w:p>
        </w:tc>
      </w:tr>
    </w:tbl>
    <w:p w:rsidR="00D672AD" w:rsidRPr="00A779AC" w:rsidRDefault="00D672AD" w:rsidP="00EF2F18">
      <w:pPr>
        <w:ind w:firstLine="709"/>
        <w:jc w:val="both"/>
        <w:rPr>
          <w:sz w:val="28"/>
          <w:szCs w:val="28"/>
        </w:rPr>
      </w:pPr>
      <w:r w:rsidRPr="00A779AC">
        <w:rPr>
          <w:sz w:val="28"/>
          <w:szCs w:val="28"/>
        </w:rPr>
        <w:t>В структуре генерирующей мощности энергосистемы Курской области на 01.01.202</w:t>
      </w:r>
      <w:r w:rsidR="007D7C18">
        <w:rPr>
          <w:sz w:val="28"/>
          <w:szCs w:val="28"/>
        </w:rPr>
        <w:t>2</w:t>
      </w:r>
      <w:r w:rsidRPr="00A779AC">
        <w:rPr>
          <w:sz w:val="28"/>
          <w:szCs w:val="28"/>
        </w:rPr>
        <w:t xml:space="preserve"> доля АЭС оценивается </w:t>
      </w:r>
      <w:r w:rsidR="002B5127" w:rsidRPr="002B5127">
        <w:rPr>
          <w:sz w:val="28"/>
          <w:szCs w:val="28"/>
        </w:rPr>
        <w:t>91,7 %, ТЭС – 8,3 %</w:t>
      </w:r>
      <w:r w:rsidRPr="00A779AC">
        <w:rPr>
          <w:sz w:val="28"/>
          <w:szCs w:val="28"/>
        </w:rPr>
        <w:t xml:space="preserve">. </w:t>
      </w:r>
    </w:p>
    <w:p w:rsidR="00D672AD" w:rsidRPr="00A779AC" w:rsidRDefault="00D672AD" w:rsidP="00D672AD">
      <w:pPr>
        <w:ind w:firstLine="709"/>
        <w:jc w:val="both"/>
        <w:rPr>
          <w:sz w:val="28"/>
          <w:szCs w:val="28"/>
        </w:rPr>
      </w:pPr>
      <w:r w:rsidRPr="00A779AC">
        <w:rPr>
          <w:sz w:val="28"/>
          <w:szCs w:val="28"/>
        </w:rPr>
        <w:t>Структура установленной мощности по типам генерирующих мощностей на электростанциях энергосистемы Курской области с выделением доли генерирующей мощности в общей структуре на 01.01.202</w:t>
      </w:r>
      <w:r w:rsidR="005E365B">
        <w:rPr>
          <w:sz w:val="28"/>
          <w:szCs w:val="28"/>
        </w:rPr>
        <w:t>2</w:t>
      </w:r>
      <w:r w:rsidRPr="00A779AC">
        <w:rPr>
          <w:sz w:val="28"/>
          <w:szCs w:val="28"/>
        </w:rPr>
        <w:t xml:space="preserve"> представлена в таблице 2.5.3 и на рисунке 2.5.1.</w:t>
      </w:r>
    </w:p>
    <w:p w:rsidR="008D5F2D" w:rsidRPr="00A779AC" w:rsidRDefault="008D5F2D" w:rsidP="00D672AD">
      <w:pPr>
        <w:jc w:val="both"/>
        <w:rPr>
          <w:sz w:val="28"/>
          <w:szCs w:val="28"/>
        </w:rPr>
      </w:pPr>
      <w:bookmarkStart w:id="17" w:name="_Ref508720809"/>
    </w:p>
    <w:bookmarkEnd w:id="17"/>
    <w:p w:rsidR="008D5F2D" w:rsidRDefault="00D672AD" w:rsidP="008D5F2D">
      <w:pPr>
        <w:jc w:val="center"/>
        <w:rPr>
          <w:sz w:val="28"/>
          <w:szCs w:val="28"/>
        </w:rPr>
      </w:pPr>
      <w:r w:rsidRPr="00A779AC">
        <w:rPr>
          <w:sz w:val="28"/>
          <w:szCs w:val="28"/>
        </w:rPr>
        <w:t>Структура установленной электрической мощности по</w:t>
      </w:r>
    </w:p>
    <w:p w:rsidR="00D672AD" w:rsidRDefault="00D672AD" w:rsidP="008D5F2D">
      <w:pPr>
        <w:jc w:val="center"/>
        <w:rPr>
          <w:sz w:val="28"/>
          <w:szCs w:val="28"/>
        </w:rPr>
      </w:pPr>
      <w:r w:rsidRPr="00A779AC">
        <w:rPr>
          <w:sz w:val="28"/>
          <w:szCs w:val="28"/>
        </w:rPr>
        <w:t>типам электростанций энергосистемы Курской области на 01.01.202</w:t>
      </w:r>
      <w:r w:rsidR="007D7C18">
        <w:rPr>
          <w:sz w:val="28"/>
          <w:szCs w:val="28"/>
        </w:rPr>
        <w:t>2</w:t>
      </w:r>
    </w:p>
    <w:p w:rsidR="008D5F2D" w:rsidRPr="00A779AC" w:rsidRDefault="008D5F2D" w:rsidP="008D5F2D">
      <w:pPr>
        <w:jc w:val="right"/>
        <w:rPr>
          <w:sz w:val="28"/>
          <w:szCs w:val="28"/>
        </w:rPr>
      </w:pPr>
      <w:r w:rsidRPr="00A779AC">
        <w:rPr>
          <w:sz w:val="28"/>
          <w:szCs w:val="28"/>
        </w:rPr>
        <w:t>Таблица 2.5.3</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3498"/>
        <w:gridCol w:w="3166"/>
        <w:gridCol w:w="2902"/>
      </w:tblGrid>
      <w:tr w:rsidR="00D672AD" w:rsidRPr="00A779AC" w:rsidTr="009F6773">
        <w:trPr>
          <w:trHeight w:val="284"/>
          <w:tblHeader/>
        </w:trPr>
        <w:tc>
          <w:tcPr>
            <w:tcW w:w="1828" w:type="pct"/>
            <w:tcMar>
              <w:left w:w="103" w:type="dxa"/>
            </w:tcMar>
            <w:vAlign w:val="center"/>
          </w:tcPr>
          <w:p w:rsidR="00D672AD" w:rsidRPr="008D5F2D" w:rsidRDefault="00D672AD" w:rsidP="009F6773">
            <w:pPr>
              <w:jc w:val="center"/>
            </w:pPr>
            <w:r w:rsidRPr="008D5F2D">
              <w:t>Тип электростанций</w:t>
            </w:r>
          </w:p>
        </w:tc>
        <w:tc>
          <w:tcPr>
            <w:tcW w:w="1655" w:type="pct"/>
            <w:vAlign w:val="center"/>
          </w:tcPr>
          <w:p w:rsidR="00D672AD" w:rsidRPr="008D5F2D" w:rsidRDefault="00D672AD" w:rsidP="009F6773">
            <w:pPr>
              <w:jc w:val="center"/>
            </w:pPr>
            <w:r w:rsidRPr="008D5F2D">
              <w:t>Установленная мощность, МВт</w:t>
            </w:r>
          </w:p>
        </w:tc>
        <w:tc>
          <w:tcPr>
            <w:tcW w:w="1517" w:type="pct"/>
            <w:vAlign w:val="center"/>
          </w:tcPr>
          <w:p w:rsidR="00D672AD" w:rsidRPr="008D5F2D" w:rsidRDefault="00D672AD" w:rsidP="009F6773">
            <w:pPr>
              <w:jc w:val="center"/>
            </w:pPr>
            <w:r w:rsidRPr="008D5F2D">
              <w:t>Доля от суммарной мощности, %</w:t>
            </w:r>
          </w:p>
        </w:tc>
      </w:tr>
      <w:tr w:rsidR="005E365B" w:rsidRPr="00A779AC" w:rsidTr="009F6773">
        <w:trPr>
          <w:trHeight w:val="284"/>
        </w:trPr>
        <w:tc>
          <w:tcPr>
            <w:tcW w:w="1828" w:type="pct"/>
            <w:tcMar>
              <w:left w:w="103" w:type="dxa"/>
            </w:tcMar>
            <w:vAlign w:val="center"/>
          </w:tcPr>
          <w:p w:rsidR="005E365B" w:rsidRPr="008D5F2D" w:rsidRDefault="005E365B" w:rsidP="009F6773">
            <w:r w:rsidRPr="008D5F2D">
              <w:lastRenderedPageBreak/>
              <w:t>АЭС</w:t>
            </w:r>
          </w:p>
        </w:tc>
        <w:tc>
          <w:tcPr>
            <w:tcW w:w="1655" w:type="pct"/>
            <w:vAlign w:val="center"/>
          </w:tcPr>
          <w:p w:rsidR="005E365B" w:rsidRPr="008D5F2D" w:rsidRDefault="005E365B" w:rsidP="00BF296E">
            <w:pPr>
              <w:jc w:val="center"/>
            </w:pPr>
            <w:r w:rsidRPr="008D5F2D">
              <w:t>3000,0</w:t>
            </w:r>
          </w:p>
        </w:tc>
        <w:tc>
          <w:tcPr>
            <w:tcW w:w="1517" w:type="pct"/>
            <w:vAlign w:val="center"/>
          </w:tcPr>
          <w:p w:rsidR="005E365B" w:rsidRPr="008D5F2D" w:rsidRDefault="002B5127" w:rsidP="009F6773">
            <w:pPr>
              <w:jc w:val="center"/>
            </w:pPr>
            <w:r w:rsidRPr="008D5F2D">
              <w:t>91</w:t>
            </w:r>
            <w:r w:rsidR="005E365B" w:rsidRPr="008D5F2D">
              <w:t>,7</w:t>
            </w:r>
          </w:p>
        </w:tc>
      </w:tr>
      <w:tr w:rsidR="005E365B" w:rsidRPr="00A779AC" w:rsidTr="009F6773">
        <w:trPr>
          <w:trHeight w:val="284"/>
        </w:trPr>
        <w:tc>
          <w:tcPr>
            <w:tcW w:w="1828" w:type="pct"/>
            <w:tcMar>
              <w:left w:w="103" w:type="dxa"/>
            </w:tcMar>
            <w:vAlign w:val="center"/>
          </w:tcPr>
          <w:p w:rsidR="005E365B" w:rsidRPr="008D5F2D" w:rsidRDefault="005E365B" w:rsidP="009F6773">
            <w:r w:rsidRPr="008D5F2D">
              <w:t>ТЭС</w:t>
            </w:r>
          </w:p>
        </w:tc>
        <w:tc>
          <w:tcPr>
            <w:tcW w:w="1655" w:type="pct"/>
            <w:vAlign w:val="center"/>
          </w:tcPr>
          <w:p w:rsidR="005E365B" w:rsidRPr="008D5F2D" w:rsidRDefault="005E365B" w:rsidP="00BF296E">
            <w:pPr>
              <w:jc w:val="center"/>
            </w:pPr>
            <w:r w:rsidRPr="008D5F2D">
              <w:t>270,7</w:t>
            </w:r>
          </w:p>
        </w:tc>
        <w:tc>
          <w:tcPr>
            <w:tcW w:w="1517" w:type="pct"/>
            <w:vAlign w:val="center"/>
          </w:tcPr>
          <w:p w:rsidR="005E365B" w:rsidRPr="008D5F2D" w:rsidRDefault="002B5127" w:rsidP="009F6773">
            <w:pPr>
              <w:jc w:val="center"/>
            </w:pPr>
            <w:r w:rsidRPr="008D5F2D">
              <w:t>8</w:t>
            </w:r>
            <w:r w:rsidR="005E365B" w:rsidRPr="008D5F2D">
              <w:t>,3</w:t>
            </w:r>
          </w:p>
        </w:tc>
      </w:tr>
      <w:tr w:rsidR="005E365B" w:rsidRPr="00A779AC" w:rsidTr="009F6773">
        <w:trPr>
          <w:trHeight w:val="284"/>
        </w:trPr>
        <w:tc>
          <w:tcPr>
            <w:tcW w:w="1828" w:type="pct"/>
            <w:tcMar>
              <w:left w:w="103" w:type="dxa"/>
            </w:tcMar>
            <w:vAlign w:val="center"/>
          </w:tcPr>
          <w:p w:rsidR="005E365B" w:rsidRPr="008D5F2D" w:rsidRDefault="005E365B" w:rsidP="009F6773">
            <w:pPr>
              <w:rPr>
                <w:bCs/>
              </w:rPr>
            </w:pPr>
            <w:r w:rsidRPr="008D5F2D">
              <w:rPr>
                <w:bCs/>
              </w:rPr>
              <w:t>Всего</w:t>
            </w:r>
          </w:p>
        </w:tc>
        <w:tc>
          <w:tcPr>
            <w:tcW w:w="1655" w:type="pct"/>
            <w:vAlign w:val="center"/>
          </w:tcPr>
          <w:p w:rsidR="005E365B" w:rsidRPr="008D5F2D" w:rsidRDefault="005E365B" w:rsidP="00BF296E">
            <w:pPr>
              <w:jc w:val="center"/>
              <w:rPr>
                <w:bCs/>
              </w:rPr>
            </w:pPr>
            <w:r w:rsidRPr="008D5F2D">
              <w:rPr>
                <w:bCs/>
              </w:rPr>
              <w:t>3270,7</w:t>
            </w:r>
          </w:p>
        </w:tc>
        <w:tc>
          <w:tcPr>
            <w:tcW w:w="1517" w:type="pct"/>
            <w:vAlign w:val="center"/>
          </w:tcPr>
          <w:p w:rsidR="005E365B" w:rsidRPr="008D5F2D" w:rsidRDefault="005E365B" w:rsidP="009F6773">
            <w:pPr>
              <w:jc w:val="center"/>
              <w:rPr>
                <w:bCs/>
              </w:rPr>
            </w:pPr>
            <w:r w:rsidRPr="008D5F2D">
              <w:rPr>
                <w:bCs/>
              </w:rPr>
              <w:t>100,0</w:t>
            </w:r>
          </w:p>
        </w:tc>
      </w:tr>
    </w:tbl>
    <w:p w:rsidR="008D5F2D" w:rsidRDefault="008D5F2D" w:rsidP="00D672AD">
      <w:pPr>
        <w:spacing w:before="120" w:after="120"/>
        <w:jc w:val="center"/>
        <w:rPr>
          <w:sz w:val="28"/>
          <w:szCs w:val="28"/>
        </w:rPr>
      </w:pPr>
      <w:bookmarkStart w:id="18" w:name="_Ref508727821"/>
    </w:p>
    <w:p w:rsidR="008D5F2D" w:rsidRDefault="008D5F2D" w:rsidP="0033496A">
      <w:pPr>
        <w:jc w:val="center"/>
        <w:rPr>
          <w:sz w:val="28"/>
          <w:szCs w:val="28"/>
        </w:rPr>
      </w:pPr>
      <w:r w:rsidRPr="00A779AC">
        <w:rPr>
          <w:sz w:val="28"/>
          <w:szCs w:val="28"/>
        </w:rPr>
        <w:t>Структура установленной мощнос</w:t>
      </w:r>
      <w:r>
        <w:rPr>
          <w:sz w:val="28"/>
          <w:szCs w:val="28"/>
        </w:rPr>
        <w:t>ти электростанций энергосистемы</w:t>
      </w:r>
    </w:p>
    <w:p w:rsidR="008D5F2D" w:rsidRDefault="008D5F2D" w:rsidP="0033496A">
      <w:pPr>
        <w:jc w:val="center"/>
        <w:rPr>
          <w:sz w:val="28"/>
          <w:szCs w:val="28"/>
        </w:rPr>
      </w:pPr>
      <w:r w:rsidRPr="00A779AC">
        <w:rPr>
          <w:sz w:val="28"/>
          <w:szCs w:val="28"/>
        </w:rPr>
        <w:t>Курской области по типам генерирующей мощности на 01.01.202</w:t>
      </w:r>
      <w:r>
        <w:rPr>
          <w:sz w:val="28"/>
          <w:szCs w:val="28"/>
        </w:rPr>
        <w:t>2</w:t>
      </w:r>
    </w:p>
    <w:p w:rsidR="008D5F2D" w:rsidRDefault="008D5F2D" w:rsidP="008D5F2D">
      <w:pPr>
        <w:spacing w:before="120" w:after="120"/>
        <w:jc w:val="right"/>
        <w:rPr>
          <w:sz w:val="28"/>
          <w:szCs w:val="28"/>
        </w:rPr>
      </w:pPr>
      <w:r w:rsidRPr="00A779AC">
        <w:rPr>
          <w:sz w:val="28"/>
          <w:szCs w:val="28"/>
        </w:rPr>
        <w:t>Рисунок 2.5.1</w:t>
      </w:r>
    </w:p>
    <w:p w:rsidR="00D672AD" w:rsidRPr="00A779AC" w:rsidRDefault="002B5127" w:rsidP="00D672AD">
      <w:pPr>
        <w:spacing w:before="120" w:after="120"/>
        <w:jc w:val="center"/>
        <w:rPr>
          <w:sz w:val="28"/>
          <w:szCs w:val="28"/>
        </w:rPr>
      </w:pPr>
      <w:r>
        <w:rPr>
          <w:noProof/>
        </w:rPr>
        <w:drawing>
          <wp:inline distT="0" distB="0" distL="0" distR="0" wp14:anchorId="5CBD381B" wp14:editId="621E46CA">
            <wp:extent cx="4572000" cy="27432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bookmarkEnd w:id="18"/>
    <w:p w:rsidR="008D5F2D" w:rsidRDefault="008D5F2D" w:rsidP="00D672AD">
      <w:pPr>
        <w:ind w:firstLine="709"/>
        <w:jc w:val="both"/>
        <w:rPr>
          <w:sz w:val="28"/>
          <w:szCs w:val="28"/>
        </w:rPr>
      </w:pPr>
    </w:p>
    <w:p w:rsidR="00D672AD" w:rsidRPr="00A779AC" w:rsidRDefault="00DD2BFF" w:rsidP="00D672AD">
      <w:pPr>
        <w:ind w:firstLine="709"/>
        <w:jc w:val="both"/>
        <w:rPr>
          <w:sz w:val="28"/>
          <w:szCs w:val="28"/>
        </w:rPr>
      </w:pPr>
      <w:r w:rsidRPr="00A779AC">
        <w:rPr>
          <w:sz w:val="28"/>
          <w:szCs w:val="28"/>
        </w:rPr>
        <w:t>На 01.01.202</w:t>
      </w:r>
      <w:r w:rsidR="007D7C18">
        <w:rPr>
          <w:sz w:val="28"/>
          <w:szCs w:val="28"/>
        </w:rPr>
        <w:t>2</w:t>
      </w:r>
      <w:r w:rsidR="00D672AD" w:rsidRPr="00A779AC">
        <w:rPr>
          <w:sz w:val="28"/>
          <w:szCs w:val="28"/>
        </w:rPr>
        <w:t xml:space="preserve"> в структуре генерирующих мощностей доля электростанций АО «Концерн Росэнергоатом» оценивается </w:t>
      </w:r>
      <w:r w:rsidR="00E142E6" w:rsidRPr="00A779AC">
        <w:rPr>
          <w:color w:val="000000"/>
          <w:sz w:val="28"/>
          <w:szCs w:val="28"/>
        </w:rPr>
        <w:t>9</w:t>
      </w:r>
      <w:r w:rsidR="00E142E6">
        <w:rPr>
          <w:color w:val="000000"/>
          <w:sz w:val="28"/>
          <w:szCs w:val="28"/>
        </w:rPr>
        <w:t>1</w:t>
      </w:r>
      <w:r w:rsidR="00E142E6" w:rsidRPr="00A779AC">
        <w:rPr>
          <w:color w:val="000000"/>
          <w:sz w:val="28"/>
          <w:szCs w:val="28"/>
        </w:rPr>
        <w:t>,</w:t>
      </w:r>
      <w:r w:rsidR="00E142E6">
        <w:rPr>
          <w:color w:val="000000"/>
          <w:sz w:val="28"/>
          <w:szCs w:val="28"/>
        </w:rPr>
        <w:t>7</w:t>
      </w:r>
      <w:r w:rsidR="00D672AD" w:rsidRPr="00A779AC">
        <w:rPr>
          <w:sz w:val="28"/>
          <w:szCs w:val="28"/>
        </w:rPr>
        <w:t xml:space="preserve"> % </w:t>
      </w:r>
      <w:r w:rsidR="00D672AD" w:rsidRPr="00A779AC">
        <w:rPr>
          <w:rFonts w:eastAsia="Times-Roman"/>
          <w:sz w:val="28"/>
          <w:szCs w:val="28"/>
        </w:rPr>
        <w:t>от суммарной установленной мощности электростанций</w:t>
      </w:r>
      <w:r w:rsidR="00D672AD" w:rsidRPr="00A779AC">
        <w:rPr>
          <w:sz w:val="28"/>
          <w:szCs w:val="28"/>
        </w:rPr>
        <w:t xml:space="preserve"> Курской области (</w:t>
      </w:r>
      <w:r w:rsidR="00E142E6">
        <w:rPr>
          <w:sz w:val="28"/>
          <w:szCs w:val="28"/>
        </w:rPr>
        <w:t>3</w:t>
      </w:r>
      <w:r w:rsidR="00D672AD" w:rsidRPr="00A779AC">
        <w:rPr>
          <w:sz w:val="28"/>
          <w:szCs w:val="28"/>
        </w:rPr>
        <w:t xml:space="preserve">000 МВт), доля </w:t>
      </w:r>
      <w:r w:rsidR="00D672AD" w:rsidRPr="00A779AC">
        <w:rPr>
          <w:color w:val="000000"/>
          <w:sz w:val="28"/>
          <w:szCs w:val="28"/>
        </w:rPr>
        <w:t xml:space="preserve">филиала ПАО «Квадра» - «Курская генерация» </w:t>
      </w:r>
      <w:r w:rsidR="00D672AD" w:rsidRPr="00A779AC">
        <w:rPr>
          <w:sz w:val="28"/>
          <w:szCs w:val="28"/>
        </w:rPr>
        <w:t xml:space="preserve">- </w:t>
      </w:r>
      <w:r w:rsidR="00E142E6">
        <w:rPr>
          <w:color w:val="000000"/>
          <w:sz w:val="28"/>
          <w:szCs w:val="28"/>
        </w:rPr>
        <w:t>7</w:t>
      </w:r>
      <w:r w:rsidR="00E142E6" w:rsidRPr="00A779AC">
        <w:rPr>
          <w:color w:val="000000"/>
          <w:sz w:val="28"/>
          <w:szCs w:val="28"/>
        </w:rPr>
        <w:t>,</w:t>
      </w:r>
      <w:r w:rsidR="00E142E6">
        <w:rPr>
          <w:color w:val="000000"/>
          <w:sz w:val="28"/>
          <w:szCs w:val="28"/>
        </w:rPr>
        <w:t>5</w:t>
      </w:r>
      <w:r w:rsidR="00D672AD" w:rsidRPr="00A779AC">
        <w:rPr>
          <w:sz w:val="28"/>
          <w:szCs w:val="28"/>
        </w:rPr>
        <w:t> % (246,7 МВт), доля электростанций промышленных предприятий - 0,</w:t>
      </w:r>
      <w:r w:rsidR="005D502E">
        <w:rPr>
          <w:sz w:val="28"/>
          <w:szCs w:val="28"/>
        </w:rPr>
        <w:t>7</w:t>
      </w:r>
      <w:r w:rsidR="00D672AD" w:rsidRPr="00A779AC">
        <w:rPr>
          <w:sz w:val="28"/>
          <w:szCs w:val="28"/>
        </w:rPr>
        <w:t> % (24 МВт).</w:t>
      </w:r>
    </w:p>
    <w:p w:rsidR="00D672AD" w:rsidRDefault="00D672AD" w:rsidP="00D672AD">
      <w:pPr>
        <w:ind w:firstLine="720"/>
        <w:jc w:val="both"/>
        <w:rPr>
          <w:sz w:val="28"/>
          <w:szCs w:val="28"/>
        </w:rPr>
      </w:pPr>
      <w:r w:rsidRPr="00A779AC">
        <w:rPr>
          <w:sz w:val="28"/>
          <w:szCs w:val="28"/>
        </w:rPr>
        <w:t>Структура установленной электрической мощности энергосистемы Курской области по энерге</w:t>
      </w:r>
      <w:r w:rsidR="00DD2BFF" w:rsidRPr="00A779AC">
        <w:rPr>
          <w:sz w:val="28"/>
          <w:szCs w:val="28"/>
        </w:rPr>
        <w:t>тическим компаниям на 01.01.202</w:t>
      </w:r>
      <w:r w:rsidR="007D7C18">
        <w:rPr>
          <w:sz w:val="28"/>
          <w:szCs w:val="28"/>
        </w:rPr>
        <w:t>2</w:t>
      </w:r>
      <w:r w:rsidRPr="00A779AC">
        <w:rPr>
          <w:sz w:val="28"/>
          <w:szCs w:val="28"/>
        </w:rPr>
        <w:t xml:space="preserve"> представлена в таблице 2.5.4 и на рисунке 2.5.2.</w:t>
      </w:r>
    </w:p>
    <w:p w:rsidR="0033496A" w:rsidRPr="00A779AC" w:rsidRDefault="0033496A" w:rsidP="00D672AD">
      <w:pPr>
        <w:ind w:firstLine="720"/>
        <w:jc w:val="both"/>
        <w:rPr>
          <w:sz w:val="28"/>
          <w:szCs w:val="28"/>
        </w:rPr>
      </w:pPr>
    </w:p>
    <w:p w:rsidR="00EF2F18" w:rsidRDefault="00D672AD" w:rsidP="00EF2F18">
      <w:pPr>
        <w:jc w:val="center"/>
        <w:rPr>
          <w:sz w:val="28"/>
          <w:szCs w:val="28"/>
        </w:rPr>
      </w:pPr>
      <w:r w:rsidRPr="00A779AC">
        <w:rPr>
          <w:sz w:val="28"/>
          <w:szCs w:val="28"/>
        </w:rPr>
        <w:t>Структура установленной электрической мощности</w:t>
      </w:r>
    </w:p>
    <w:p w:rsidR="00EF2F18" w:rsidRDefault="00D672AD" w:rsidP="00EF2F18">
      <w:pPr>
        <w:jc w:val="center"/>
        <w:rPr>
          <w:sz w:val="28"/>
          <w:szCs w:val="28"/>
        </w:rPr>
      </w:pPr>
      <w:r w:rsidRPr="00A779AC">
        <w:rPr>
          <w:sz w:val="28"/>
          <w:szCs w:val="28"/>
        </w:rPr>
        <w:t>энергосистемы Курской области в разрезе энерг</w:t>
      </w:r>
      <w:r w:rsidR="00EF2F18">
        <w:rPr>
          <w:sz w:val="28"/>
          <w:szCs w:val="28"/>
        </w:rPr>
        <w:t>етических компаний</w:t>
      </w:r>
    </w:p>
    <w:p w:rsidR="00D672AD" w:rsidRDefault="00DD2BFF" w:rsidP="00EF2F18">
      <w:pPr>
        <w:jc w:val="center"/>
        <w:rPr>
          <w:sz w:val="28"/>
          <w:szCs w:val="28"/>
        </w:rPr>
      </w:pPr>
      <w:r w:rsidRPr="00A779AC">
        <w:rPr>
          <w:sz w:val="28"/>
          <w:szCs w:val="28"/>
        </w:rPr>
        <w:t>на 01.01.202</w:t>
      </w:r>
      <w:r w:rsidR="007D7C18">
        <w:rPr>
          <w:sz w:val="28"/>
          <w:szCs w:val="28"/>
        </w:rPr>
        <w:t>2</w:t>
      </w:r>
    </w:p>
    <w:p w:rsidR="00EF2F18" w:rsidRPr="00A779AC" w:rsidRDefault="00EF2F18" w:rsidP="00EF2F18">
      <w:pPr>
        <w:jc w:val="right"/>
        <w:rPr>
          <w:sz w:val="28"/>
          <w:szCs w:val="28"/>
        </w:rPr>
      </w:pPr>
      <w:r w:rsidRPr="00A779AC">
        <w:rPr>
          <w:sz w:val="28"/>
          <w:szCs w:val="28"/>
        </w:rPr>
        <w:t>Таблица 2.5.4</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4052"/>
        <w:gridCol w:w="3048"/>
        <w:gridCol w:w="2466"/>
      </w:tblGrid>
      <w:tr w:rsidR="00D672AD" w:rsidRPr="00A779AC" w:rsidTr="009F6773">
        <w:trPr>
          <w:trHeight w:val="284"/>
          <w:tblHeader/>
        </w:trPr>
        <w:tc>
          <w:tcPr>
            <w:tcW w:w="2118" w:type="pct"/>
            <w:tcMar>
              <w:left w:w="103" w:type="dxa"/>
            </w:tcMar>
            <w:vAlign w:val="center"/>
          </w:tcPr>
          <w:p w:rsidR="00D672AD" w:rsidRPr="00A779AC" w:rsidRDefault="00D672AD" w:rsidP="009F6773">
            <w:pPr>
              <w:jc w:val="center"/>
              <w:rPr>
                <w:sz w:val="28"/>
                <w:szCs w:val="28"/>
              </w:rPr>
            </w:pPr>
            <w:r w:rsidRPr="00A779AC">
              <w:rPr>
                <w:sz w:val="28"/>
                <w:szCs w:val="28"/>
              </w:rPr>
              <w:t>Наименование организации</w:t>
            </w:r>
          </w:p>
        </w:tc>
        <w:tc>
          <w:tcPr>
            <w:tcW w:w="1593" w:type="pct"/>
            <w:vAlign w:val="center"/>
          </w:tcPr>
          <w:p w:rsidR="00D672AD" w:rsidRPr="00A779AC" w:rsidRDefault="00D672AD" w:rsidP="009F6773">
            <w:pPr>
              <w:jc w:val="center"/>
              <w:rPr>
                <w:sz w:val="28"/>
                <w:szCs w:val="28"/>
              </w:rPr>
            </w:pPr>
            <w:r w:rsidRPr="00A779AC">
              <w:rPr>
                <w:sz w:val="28"/>
                <w:szCs w:val="28"/>
              </w:rPr>
              <w:t>Установленная электрическая мощность, МВт</w:t>
            </w:r>
          </w:p>
        </w:tc>
        <w:tc>
          <w:tcPr>
            <w:tcW w:w="1289" w:type="pct"/>
            <w:vAlign w:val="center"/>
          </w:tcPr>
          <w:p w:rsidR="00D672AD" w:rsidRPr="00A779AC" w:rsidRDefault="00D672AD" w:rsidP="009F6773">
            <w:pPr>
              <w:jc w:val="center"/>
              <w:rPr>
                <w:sz w:val="28"/>
                <w:szCs w:val="28"/>
              </w:rPr>
            </w:pPr>
            <w:r w:rsidRPr="00A779AC">
              <w:rPr>
                <w:sz w:val="28"/>
                <w:szCs w:val="28"/>
              </w:rPr>
              <w:t>Доля от суммарной мощности, %</w:t>
            </w:r>
          </w:p>
        </w:tc>
      </w:tr>
      <w:tr w:rsidR="002A4D36" w:rsidRPr="00A779AC" w:rsidTr="009F6773">
        <w:trPr>
          <w:trHeight w:val="284"/>
        </w:trPr>
        <w:tc>
          <w:tcPr>
            <w:tcW w:w="2118" w:type="pct"/>
            <w:tcMar>
              <w:left w:w="103" w:type="dxa"/>
            </w:tcMar>
            <w:vAlign w:val="center"/>
          </w:tcPr>
          <w:p w:rsidR="002A4D36" w:rsidRPr="00A779AC" w:rsidRDefault="002A4D36" w:rsidP="009F6773">
            <w:pPr>
              <w:rPr>
                <w:sz w:val="28"/>
                <w:szCs w:val="28"/>
              </w:rPr>
            </w:pPr>
            <w:r w:rsidRPr="00A779AC">
              <w:rPr>
                <w:sz w:val="28"/>
                <w:szCs w:val="28"/>
              </w:rPr>
              <w:t>АО «Концерн Росэнергоатом»</w:t>
            </w:r>
          </w:p>
        </w:tc>
        <w:tc>
          <w:tcPr>
            <w:tcW w:w="1593" w:type="pct"/>
            <w:vAlign w:val="center"/>
          </w:tcPr>
          <w:p w:rsidR="002A4D36" w:rsidRPr="00A779AC" w:rsidRDefault="002A4D36" w:rsidP="000C7E63">
            <w:pPr>
              <w:jc w:val="center"/>
              <w:rPr>
                <w:sz w:val="28"/>
                <w:szCs w:val="28"/>
              </w:rPr>
            </w:pPr>
            <w:r>
              <w:rPr>
                <w:sz w:val="28"/>
                <w:szCs w:val="28"/>
              </w:rPr>
              <w:t>3</w:t>
            </w:r>
            <w:r w:rsidRPr="00A779AC">
              <w:rPr>
                <w:sz w:val="28"/>
                <w:szCs w:val="28"/>
              </w:rPr>
              <w:t>000,0</w:t>
            </w:r>
          </w:p>
        </w:tc>
        <w:tc>
          <w:tcPr>
            <w:tcW w:w="1289" w:type="pct"/>
            <w:vAlign w:val="center"/>
          </w:tcPr>
          <w:p w:rsidR="002A4D36" w:rsidRPr="00A779AC" w:rsidRDefault="002A4D36" w:rsidP="000C7E63">
            <w:pPr>
              <w:jc w:val="center"/>
              <w:rPr>
                <w:color w:val="000000"/>
                <w:sz w:val="28"/>
                <w:szCs w:val="28"/>
              </w:rPr>
            </w:pPr>
            <w:r w:rsidRPr="00A779AC">
              <w:rPr>
                <w:color w:val="000000"/>
                <w:sz w:val="28"/>
                <w:szCs w:val="28"/>
              </w:rPr>
              <w:t>9</w:t>
            </w:r>
            <w:r>
              <w:rPr>
                <w:color w:val="000000"/>
                <w:sz w:val="28"/>
                <w:szCs w:val="28"/>
              </w:rPr>
              <w:t>1</w:t>
            </w:r>
            <w:r w:rsidRPr="00A779AC">
              <w:rPr>
                <w:color w:val="000000"/>
                <w:sz w:val="28"/>
                <w:szCs w:val="28"/>
              </w:rPr>
              <w:t>,</w:t>
            </w:r>
            <w:r>
              <w:rPr>
                <w:color w:val="000000"/>
                <w:sz w:val="28"/>
                <w:szCs w:val="28"/>
              </w:rPr>
              <w:t>7</w:t>
            </w:r>
          </w:p>
        </w:tc>
      </w:tr>
      <w:tr w:rsidR="002A4D36" w:rsidRPr="00A779AC" w:rsidTr="0033496A">
        <w:trPr>
          <w:trHeight w:val="284"/>
        </w:trPr>
        <w:tc>
          <w:tcPr>
            <w:tcW w:w="2118" w:type="pct"/>
            <w:tcMar>
              <w:left w:w="103" w:type="dxa"/>
            </w:tcMar>
            <w:vAlign w:val="center"/>
          </w:tcPr>
          <w:p w:rsidR="002A4D36" w:rsidRDefault="002A4D36" w:rsidP="0033496A">
            <w:pPr>
              <w:rPr>
                <w:sz w:val="28"/>
                <w:szCs w:val="28"/>
              </w:rPr>
            </w:pPr>
            <w:r w:rsidRPr="00A779AC">
              <w:rPr>
                <w:sz w:val="28"/>
                <w:szCs w:val="28"/>
              </w:rPr>
              <w:t>ПАО «Квадра»</w:t>
            </w:r>
          </w:p>
          <w:p w:rsidR="0033496A" w:rsidRPr="00A779AC" w:rsidRDefault="0033496A" w:rsidP="0033496A">
            <w:pPr>
              <w:jc w:val="center"/>
              <w:rPr>
                <w:sz w:val="28"/>
                <w:szCs w:val="28"/>
              </w:rPr>
            </w:pPr>
          </w:p>
        </w:tc>
        <w:tc>
          <w:tcPr>
            <w:tcW w:w="1593" w:type="pct"/>
            <w:vAlign w:val="center"/>
          </w:tcPr>
          <w:p w:rsidR="002A4D36" w:rsidRPr="00A779AC" w:rsidRDefault="002A4D36" w:rsidP="000C7E63">
            <w:pPr>
              <w:jc w:val="center"/>
              <w:rPr>
                <w:sz w:val="28"/>
                <w:szCs w:val="28"/>
              </w:rPr>
            </w:pPr>
            <w:r w:rsidRPr="00A779AC">
              <w:rPr>
                <w:sz w:val="28"/>
                <w:szCs w:val="28"/>
              </w:rPr>
              <w:lastRenderedPageBreak/>
              <w:t>246,7</w:t>
            </w:r>
          </w:p>
        </w:tc>
        <w:tc>
          <w:tcPr>
            <w:tcW w:w="1289" w:type="pct"/>
            <w:vAlign w:val="center"/>
          </w:tcPr>
          <w:p w:rsidR="002A4D36" w:rsidRPr="00A779AC" w:rsidRDefault="002A4D36" w:rsidP="000C7E63">
            <w:pPr>
              <w:jc w:val="center"/>
              <w:rPr>
                <w:color w:val="000000"/>
                <w:sz w:val="28"/>
                <w:szCs w:val="28"/>
              </w:rPr>
            </w:pPr>
            <w:r>
              <w:rPr>
                <w:color w:val="000000"/>
                <w:sz w:val="28"/>
                <w:szCs w:val="28"/>
              </w:rPr>
              <w:t>7</w:t>
            </w:r>
            <w:r w:rsidRPr="00A779AC">
              <w:rPr>
                <w:color w:val="000000"/>
                <w:sz w:val="28"/>
                <w:szCs w:val="28"/>
              </w:rPr>
              <w:t>,</w:t>
            </w:r>
            <w:r>
              <w:rPr>
                <w:color w:val="000000"/>
                <w:sz w:val="28"/>
                <w:szCs w:val="28"/>
              </w:rPr>
              <w:t>5</w:t>
            </w:r>
          </w:p>
        </w:tc>
      </w:tr>
      <w:tr w:rsidR="002A4D36" w:rsidRPr="00A779AC" w:rsidTr="009F6773">
        <w:trPr>
          <w:trHeight w:val="284"/>
        </w:trPr>
        <w:tc>
          <w:tcPr>
            <w:tcW w:w="2118" w:type="pct"/>
            <w:tcMar>
              <w:left w:w="103" w:type="dxa"/>
            </w:tcMar>
            <w:vAlign w:val="center"/>
          </w:tcPr>
          <w:p w:rsidR="002A4D36" w:rsidRPr="00A779AC" w:rsidRDefault="002A4D36" w:rsidP="009F6773">
            <w:pPr>
              <w:rPr>
                <w:sz w:val="28"/>
                <w:szCs w:val="28"/>
              </w:rPr>
            </w:pPr>
            <w:r w:rsidRPr="00A779AC">
              <w:rPr>
                <w:sz w:val="28"/>
                <w:szCs w:val="28"/>
              </w:rPr>
              <w:lastRenderedPageBreak/>
              <w:t>Электростанции промышленных предприятий</w:t>
            </w:r>
          </w:p>
        </w:tc>
        <w:tc>
          <w:tcPr>
            <w:tcW w:w="1593" w:type="pct"/>
            <w:vAlign w:val="center"/>
          </w:tcPr>
          <w:p w:rsidR="002A4D36" w:rsidRPr="00A779AC" w:rsidRDefault="002A4D36" w:rsidP="000C7E63">
            <w:pPr>
              <w:jc w:val="center"/>
              <w:rPr>
                <w:sz w:val="28"/>
                <w:szCs w:val="28"/>
              </w:rPr>
            </w:pPr>
            <w:r w:rsidRPr="00A779AC">
              <w:rPr>
                <w:sz w:val="28"/>
                <w:szCs w:val="28"/>
              </w:rPr>
              <w:t>24,0</w:t>
            </w:r>
          </w:p>
        </w:tc>
        <w:tc>
          <w:tcPr>
            <w:tcW w:w="1289" w:type="pct"/>
            <w:vAlign w:val="center"/>
          </w:tcPr>
          <w:p w:rsidR="002A4D36" w:rsidRPr="00A779AC" w:rsidRDefault="002A4D36" w:rsidP="000C7E63">
            <w:pPr>
              <w:jc w:val="center"/>
              <w:rPr>
                <w:color w:val="000000"/>
                <w:sz w:val="28"/>
                <w:szCs w:val="28"/>
              </w:rPr>
            </w:pPr>
            <w:r w:rsidRPr="00A779AC">
              <w:rPr>
                <w:color w:val="000000"/>
                <w:sz w:val="28"/>
                <w:szCs w:val="28"/>
              </w:rPr>
              <w:t>0,</w:t>
            </w:r>
            <w:r>
              <w:rPr>
                <w:color w:val="000000"/>
                <w:sz w:val="28"/>
                <w:szCs w:val="28"/>
              </w:rPr>
              <w:t>7</w:t>
            </w:r>
          </w:p>
        </w:tc>
      </w:tr>
      <w:tr w:rsidR="002A4D36" w:rsidRPr="00A779AC" w:rsidTr="009F6773">
        <w:trPr>
          <w:trHeight w:val="284"/>
        </w:trPr>
        <w:tc>
          <w:tcPr>
            <w:tcW w:w="2118" w:type="pct"/>
            <w:tcMar>
              <w:left w:w="103" w:type="dxa"/>
            </w:tcMar>
            <w:vAlign w:val="center"/>
          </w:tcPr>
          <w:p w:rsidR="002A4D36" w:rsidRPr="00A779AC" w:rsidRDefault="002A4D36" w:rsidP="009F6773">
            <w:pPr>
              <w:rPr>
                <w:bCs/>
                <w:sz w:val="28"/>
                <w:szCs w:val="28"/>
              </w:rPr>
            </w:pPr>
            <w:r w:rsidRPr="00A779AC">
              <w:rPr>
                <w:bCs/>
                <w:sz w:val="28"/>
                <w:szCs w:val="28"/>
              </w:rPr>
              <w:t>Всего по Курской области</w:t>
            </w:r>
          </w:p>
        </w:tc>
        <w:tc>
          <w:tcPr>
            <w:tcW w:w="1593" w:type="pct"/>
            <w:vAlign w:val="center"/>
          </w:tcPr>
          <w:p w:rsidR="002A4D36" w:rsidRPr="00A779AC" w:rsidRDefault="002A4D36" w:rsidP="000C7E63">
            <w:pPr>
              <w:jc w:val="center"/>
              <w:rPr>
                <w:bCs/>
                <w:sz w:val="28"/>
                <w:szCs w:val="28"/>
              </w:rPr>
            </w:pPr>
            <w:r>
              <w:rPr>
                <w:bCs/>
                <w:sz w:val="28"/>
                <w:szCs w:val="28"/>
              </w:rPr>
              <w:t>3</w:t>
            </w:r>
            <w:r w:rsidRPr="00A779AC">
              <w:rPr>
                <w:bCs/>
                <w:sz w:val="28"/>
                <w:szCs w:val="28"/>
              </w:rPr>
              <w:t>270,7</w:t>
            </w:r>
          </w:p>
        </w:tc>
        <w:tc>
          <w:tcPr>
            <w:tcW w:w="1289" w:type="pct"/>
            <w:vAlign w:val="center"/>
          </w:tcPr>
          <w:p w:rsidR="002A4D36" w:rsidRPr="00A779AC" w:rsidRDefault="002A4D36" w:rsidP="000C7E63">
            <w:pPr>
              <w:jc w:val="center"/>
              <w:rPr>
                <w:color w:val="000000"/>
                <w:sz w:val="28"/>
                <w:szCs w:val="28"/>
              </w:rPr>
            </w:pPr>
            <w:r w:rsidRPr="00A779AC">
              <w:rPr>
                <w:bCs/>
                <w:iCs/>
                <w:color w:val="000000"/>
                <w:sz w:val="28"/>
                <w:szCs w:val="28"/>
              </w:rPr>
              <w:t>100,0</w:t>
            </w:r>
          </w:p>
        </w:tc>
      </w:tr>
    </w:tbl>
    <w:p w:rsidR="0033496A" w:rsidRDefault="0033496A" w:rsidP="00D672AD">
      <w:pPr>
        <w:spacing w:before="120" w:after="120"/>
        <w:jc w:val="center"/>
        <w:rPr>
          <w:sz w:val="28"/>
          <w:szCs w:val="28"/>
        </w:rPr>
      </w:pPr>
      <w:bookmarkStart w:id="19" w:name="_Ref508727857"/>
    </w:p>
    <w:p w:rsidR="0033496A" w:rsidRDefault="0033496A" w:rsidP="0033496A">
      <w:pPr>
        <w:jc w:val="center"/>
        <w:rPr>
          <w:sz w:val="28"/>
          <w:szCs w:val="28"/>
        </w:rPr>
      </w:pPr>
      <w:r w:rsidRPr="00A779AC">
        <w:rPr>
          <w:sz w:val="28"/>
          <w:szCs w:val="28"/>
        </w:rPr>
        <w:t xml:space="preserve">Структура установленной электрической мощности </w:t>
      </w:r>
    </w:p>
    <w:p w:rsidR="0033496A" w:rsidRDefault="0033496A" w:rsidP="0033496A">
      <w:pPr>
        <w:jc w:val="center"/>
        <w:rPr>
          <w:sz w:val="28"/>
          <w:szCs w:val="28"/>
        </w:rPr>
      </w:pPr>
      <w:r w:rsidRPr="00A779AC">
        <w:rPr>
          <w:sz w:val="28"/>
          <w:szCs w:val="28"/>
        </w:rPr>
        <w:t>энергосистемы Курской области по энергетическим компаниям на 01.01.202</w:t>
      </w:r>
      <w:r>
        <w:rPr>
          <w:sz w:val="28"/>
          <w:szCs w:val="28"/>
        </w:rPr>
        <w:t>2</w:t>
      </w:r>
    </w:p>
    <w:p w:rsidR="0033496A" w:rsidRDefault="0033496A" w:rsidP="0033496A">
      <w:pPr>
        <w:jc w:val="right"/>
        <w:rPr>
          <w:sz w:val="28"/>
          <w:szCs w:val="28"/>
        </w:rPr>
      </w:pPr>
      <w:r w:rsidRPr="00A779AC">
        <w:rPr>
          <w:sz w:val="28"/>
          <w:szCs w:val="28"/>
        </w:rPr>
        <w:t>Рисунок 2.5.2</w:t>
      </w:r>
    </w:p>
    <w:p w:rsidR="00D672AD" w:rsidRPr="00A779AC" w:rsidRDefault="002A4D36" w:rsidP="00D672AD">
      <w:pPr>
        <w:spacing w:before="120" w:after="120"/>
        <w:jc w:val="center"/>
        <w:rPr>
          <w:sz w:val="28"/>
          <w:szCs w:val="28"/>
        </w:rPr>
      </w:pPr>
      <w:r>
        <w:rPr>
          <w:noProof/>
        </w:rPr>
        <w:drawing>
          <wp:inline distT="0" distB="0" distL="0" distR="0" wp14:anchorId="618EC6C6" wp14:editId="3D6C7F62">
            <wp:extent cx="4572000" cy="27432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bookmarkEnd w:id="19"/>
    <w:p w:rsidR="00D672AD" w:rsidRPr="00A779AC" w:rsidRDefault="00D672AD" w:rsidP="00D672AD">
      <w:pPr>
        <w:ind w:firstLine="720"/>
        <w:jc w:val="both"/>
        <w:rPr>
          <w:sz w:val="28"/>
          <w:szCs w:val="28"/>
        </w:rPr>
      </w:pPr>
      <w:r w:rsidRPr="00A779AC">
        <w:rPr>
          <w:sz w:val="28"/>
          <w:szCs w:val="28"/>
        </w:rPr>
        <w:t>Состав генерирующего оборудования электростанций Курской области с группировкой по принадлежности к энергетическим комп</w:t>
      </w:r>
      <w:r w:rsidR="00DD2BFF" w:rsidRPr="00A779AC">
        <w:rPr>
          <w:sz w:val="28"/>
          <w:szCs w:val="28"/>
        </w:rPr>
        <w:t>аниям по состоянию на 01.01.202</w:t>
      </w:r>
      <w:r w:rsidR="007D7C18">
        <w:rPr>
          <w:sz w:val="28"/>
          <w:szCs w:val="28"/>
        </w:rPr>
        <w:t>2</w:t>
      </w:r>
      <w:r w:rsidRPr="00A779AC">
        <w:rPr>
          <w:sz w:val="28"/>
          <w:szCs w:val="28"/>
        </w:rPr>
        <w:t xml:space="preserve"> приведен в таблице 2.5.5.</w:t>
      </w:r>
    </w:p>
    <w:p w:rsidR="001343D8" w:rsidRPr="00A779AC" w:rsidRDefault="001343D8" w:rsidP="001343D8">
      <w:pPr>
        <w:jc w:val="both"/>
        <w:rPr>
          <w:sz w:val="28"/>
          <w:szCs w:val="28"/>
        </w:rPr>
        <w:sectPr w:rsidR="001343D8" w:rsidRPr="00A779AC" w:rsidSect="006C6E51">
          <w:headerReference w:type="default" r:id="rId14"/>
          <w:pgSz w:w="11906" w:h="16838"/>
          <w:pgMar w:top="1134" w:right="850" w:bottom="1134" w:left="1701" w:header="708" w:footer="267" w:gutter="0"/>
          <w:pgNumType w:start="1"/>
          <w:cols w:space="708"/>
          <w:titlePg/>
          <w:docGrid w:linePitch="360"/>
        </w:sectPr>
      </w:pPr>
      <w:bookmarkStart w:id="20" w:name="_Ref508720857"/>
    </w:p>
    <w:bookmarkEnd w:id="20"/>
    <w:p w:rsidR="001343D8" w:rsidRDefault="00D672AD" w:rsidP="0033496A">
      <w:pPr>
        <w:jc w:val="center"/>
        <w:rPr>
          <w:sz w:val="28"/>
          <w:szCs w:val="28"/>
        </w:rPr>
      </w:pPr>
      <w:r w:rsidRPr="00A779AC">
        <w:rPr>
          <w:sz w:val="28"/>
          <w:szCs w:val="28"/>
        </w:rPr>
        <w:lastRenderedPageBreak/>
        <w:t>Состав генерирующего оборудования электростанц</w:t>
      </w:r>
      <w:r w:rsidR="00DD2BFF" w:rsidRPr="00A779AC">
        <w:rPr>
          <w:sz w:val="28"/>
          <w:szCs w:val="28"/>
        </w:rPr>
        <w:t>ий Курской области на 01.01.202</w:t>
      </w:r>
      <w:r w:rsidR="00263162">
        <w:rPr>
          <w:sz w:val="28"/>
          <w:szCs w:val="28"/>
        </w:rPr>
        <w:t>2</w:t>
      </w:r>
    </w:p>
    <w:p w:rsidR="0033496A" w:rsidRPr="00A779AC" w:rsidRDefault="0033496A" w:rsidP="0033496A">
      <w:pPr>
        <w:jc w:val="right"/>
        <w:rPr>
          <w:sz w:val="28"/>
          <w:szCs w:val="28"/>
        </w:rPr>
      </w:pPr>
      <w:r w:rsidRPr="00A779AC">
        <w:rPr>
          <w:sz w:val="28"/>
          <w:szCs w:val="28"/>
        </w:rPr>
        <w:t>Таблица 2.5.5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6"/>
        <w:gridCol w:w="2551"/>
        <w:gridCol w:w="1030"/>
        <w:gridCol w:w="1532"/>
        <w:gridCol w:w="1522"/>
        <w:gridCol w:w="1240"/>
        <w:gridCol w:w="1643"/>
        <w:gridCol w:w="1592"/>
        <w:gridCol w:w="1180"/>
      </w:tblGrid>
      <w:tr w:rsidR="00D672AD" w:rsidRPr="00A779AC" w:rsidTr="009F6773">
        <w:trPr>
          <w:trHeight w:val="455"/>
          <w:tblHeader/>
        </w:trPr>
        <w:tc>
          <w:tcPr>
            <w:tcW w:w="2496" w:type="dxa"/>
            <w:vMerge w:val="restart"/>
            <w:vAlign w:val="center"/>
          </w:tcPr>
          <w:p w:rsidR="00D672AD" w:rsidRPr="0033496A" w:rsidRDefault="00D672AD" w:rsidP="009F6773">
            <w:pPr>
              <w:jc w:val="center"/>
              <w:rPr>
                <w:sz w:val="20"/>
                <w:szCs w:val="20"/>
              </w:rPr>
            </w:pPr>
            <w:r w:rsidRPr="0033496A">
              <w:rPr>
                <w:sz w:val="20"/>
                <w:szCs w:val="20"/>
              </w:rPr>
              <w:t>Наименование энергетической компании</w:t>
            </w:r>
          </w:p>
        </w:tc>
        <w:tc>
          <w:tcPr>
            <w:tcW w:w="2551" w:type="dxa"/>
            <w:vMerge w:val="restart"/>
            <w:vAlign w:val="center"/>
          </w:tcPr>
          <w:p w:rsidR="00D672AD" w:rsidRPr="0033496A" w:rsidRDefault="00D672AD" w:rsidP="009F6773">
            <w:pPr>
              <w:jc w:val="center"/>
              <w:rPr>
                <w:sz w:val="20"/>
                <w:szCs w:val="20"/>
              </w:rPr>
            </w:pPr>
            <w:r w:rsidRPr="0033496A">
              <w:rPr>
                <w:sz w:val="20"/>
                <w:szCs w:val="20"/>
              </w:rPr>
              <w:t>Источник электроснабжения</w:t>
            </w:r>
          </w:p>
        </w:tc>
        <w:tc>
          <w:tcPr>
            <w:tcW w:w="1030" w:type="dxa"/>
            <w:vMerge w:val="restart"/>
            <w:vAlign w:val="center"/>
          </w:tcPr>
          <w:p w:rsidR="00D672AD" w:rsidRPr="0033496A" w:rsidRDefault="00D672AD" w:rsidP="009F6773">
            <w:pPr>
              <w:jc w:val="center"/>
              <w:rPr>
                <w:sz w:val="20"/>
                <w:szCs w:val="20"/>
              </w:rPr>
            </w:pPr>
            <w:r w:rsidRPr="0033496A">
              <w:rPr>
                <w:sz w:val="20"/>
                <w:szCs w:val="20"/>
              </w:rPr>
              <w:t>Номер агрегата (блока)</w:t>
            </w:r>
          </w:p>
        </w:tc>
        <w:tc>
          <w:tcPr>
            <w:tcW w:w="1532" w:type="dxa"/>
            <w:vMerge w:val="restart"/>
            <w:vAlign w:val="center"/>
          </w:tcPr>
          <w:p w:rsidR="00D672AD" w:rsidRPr="0033496A" w:rsidRDefault="00D672AD" w:rsidP="009F6773">
            <w:pPr>
              <w:jc w:val="center"/>
              <w:rPr>
                <w:sz w:val="20"/>
                <w:szCs w:val="20"/>
              </w:rPr>
            </w:pPr>
            <w:r w:rsidRPr="0033496A">
              <w:rPr>
                <w:sz w:val="20"/>
                <w:szCs w:val="20"/>
              </w:rPr>
              <w:t>Тип оборудования</w:t>
            </w:r>
          </w:p>
        </w:tc>
        <w:tc>
          <w:tcPr>
            <w:tcW w:w="1522" w:type="dxa"/>
            <w:vMerge w:val="restart"/>
            <w:vAlign w:val="center"/>
          </w:tcPr>
          <w:p w:rsidR="00D672AD" w:rsidRPr="0033496A" w:rsidRDefault="00D672AD" w:rsidP="009F6773">
            <w:pPr>
              <w:jc w:val="center"/>
              <w:rPr>
                <w:sz w:val="20"/>
                <w:szCs w:val="20"/>
              </w:rPr>
            </w:pPr>
            <w:r w:rsidRPr="0033496A">
              <w:rPr>
                <w:sz w:val="20"/>
                <w:szCs w:val="20"/>
              </w:rPr>
              <w:t>Год ввода в эксплуатацию</w:t>
            </w:r>
          </w:p>
        </w:tc>
        <w:tc>
          <w:tcPr>
            <w:tcW w:w="1240" w:type="dxa"/>
            <w:vMerge w:val="restart"/>
            <w:vAlign w:val="center"/>
          </w:tcPr>
          <w:p w:rsidR="00D672AD" w:rsidRPr="0033496A" w:rsidRDefault="00D672AD" w:rsidP="009F6773">
            <w:pPr>
              <w:jc w:val="center"/>
              <w:rPr>
                <w:sz w:val="20"/>
                <w:szCs w:val="20"/>
              </w:rPr>
            </w:pPr>
            <w:r w:rsidRPr="0033496A">
              <w:rPr>
                <w:sz w:val="20"/>
                <w:szCs w:val="20"/>
              </w:rPr>
              <w:t>Вид топлива</w:t>
            </w:r>
          </w:p>
        </w:tc>
        <w:tc>
          <w:tcPr>
            <w:tcW w:w="1643" w:type="dxa"/>
            <w:vMerge w:val="restart"/>
            <w:vAlign w:val="center"/>
          </w:tcPr>
          <w:p w:rsidR="00D672AD" w:rsidRPr="0033496A" w:rsidRDefault="00D672AD" w:rsidP="009F6773">
            <w:pPr>
              <w:jc w:val="center"/>
              <w:rPr>
                <w:sz w:val="20"/>
                <w:szCs w:val="20"/>
              </w:rPr>
            </w:pPr>
            <w:r w:rsidRPr="0033496A">
              <w:rPr>
                <w:sz w:val="20"/>
                <w:szCs w:val="20"/>
              </w:rPr>
              <w:t>Место расположения объекта</w:t>
            </w:r>
          </w:p>
        </w:tc>
        <w:tc>
          <w:tcPr>
            <w:tcW w:w="2772" w:type="dxa"/>
            <w:gridSpan w:val="2"/>
          </w:tcPr>
          <w:p w:rsidR="00D672AD" w:rsidRPr="0033496A" w:rsidRDefault="00D672AD" w:rsidP="00263162">
            <w:pPr>
              <w:jc w:val="center"/>
              <w:rPr>
                <w:sz w:val="20"/>
                <w:szCs w:val="20"/>
              </w:rPr>
            </w:pPr>
            <w:r w:rsidRPr="0033496A">
              <w:rPr>
                <w:sz w:val="20"/>
                <w:szCs w:val="20"/>
              </w:rPr>
              <w:t>Установленная мощность на 01.</w:t>
            </w:r>
            <w:r w:rsidRPr="0033496A">
              <w:rPr>
                <w:sz w:val="20"/>
                <w:szCs w:val="20"/>
                <w:lang w:val="en-US"/>
              </w:rPr>
              <w:t>01</w:t>
            </w:r>
            <w:r w:rsidRPr="0033496A">
              <w:rPr>
                <w:sz w:val="20"/>
                <w:szCs w:val="20"/>
              </w:rPr>
              <w:t>.20</w:t>
            </w:r>
            <w:r w:rsidR="00DD2BFF" w:rsidRPr="0033496A">
              <w:rPr>
                <w:sz w:val="20"/>
                <w:szCs w:val="20"/>
                <w:lang w:val="en-US"/>
              </w:rPr>
              <w:t>2</w:t>
            </w:r>
            <w:r w:rsidR="00263162" w:rsidRPr="0033496A">
              <w:rPr>
                <w:sz w:val="20"/>
                <w:szCs w:val="20"/>
              </w:rPr>
              <w:t>2</w:t>
            </w:r>
          </w:p>
        </w:tc>
      </w:tr>
      <w:tr w:rsidR="00D672AD" w:rsidRPr="00A779AC" w:rsidTr="009F6773">
        <w:trPr>
          <w:trHeight w:val="455"/>
          <w:tblHeader/>
        </w:trPr>
        <w:tc>
          <w:tcPr>
            <w:tcW w:w="2496" w:type="dxa"/>
            <w:vMerge/>
          </w:tcPr>
          <w:p w:rsidR="00D672AD" w:rsidRPr="0033496A" w:rsidRDefault="00D672AD" w:rsidP="009F6773">
            <w:pPr>
              <w:spacing w:after="240"/>
              <w:jc w:val="center"/>
              <w:rPr>
                <w:sz w:val="20"/>
                <w:szCs w:val="20"/>
              </w:rPr>
            </w:pPr>
          </w:p>
        </w:tc>
        <w:tc>
          <w:tcPr>
            <w:tcW w:w="2551" w:type="dxa"/>
            <w:vMerge/>
          </w:tcPr>
          <w:p w:rsidR="00D672AD" w:rsidRPr="0033496A" w:rsidRDefault="00D672AD" w:rsidP="009F6773">
            <w:pPr>
              <w:spacing w:after="240"/>
              <w:jc w:val="center"/>
              <w:rPr>
                <w:sz w:val="20"/>
                <w:szCs w:val="20"/>
              </w:rPr>
            </w:pPr>
          </w:p>
        </w:tc>
        <w:tc>
          <w:tcPr>
            <w:tcW w:w="1030" w:type="dxa"/>
            <w:vMerge/>
          </w:tcPr>
          <w:p w:rsidR="00D672AD" w:rsidRPr="0033496A" w:rsidRDefault="00D672AD" w:rsidP="009F6773">
            <w:pPr>
              <w:spacing w:after="240"/>
              <w:jc w:val="center"/>
              <w:rPr>
                <w:sz w:val="20"/>
                <w:szCs w:val="20"/>
              </w:rPr>
            </w:pPr>
          </w:p>
        </w:tc>
        <w:tc>
          <w:tcPr>
            <w:tcW w:w="1532" w:type="dxa"/>
            <w:vMerge/>
          </w:tcPr>
          <w:p w:rsidR="00D672AD" w:rsidRPr="0033496A" w:rsidRDefault="00D672AD" w:rsidP="009F6773">
            <w:pPr>
              <w:spacing w:after="240"/>
              <w:jc w:val="center"/>
              <w:rPr>
                <w:sz w:val="20"/>
                <w:szCs w:val="20"/>
              </w:rPr>
            </w:pPr>
          </w:p>
        </w:tc>
        <w:tc>
          <w:tcPr>
            <w:tcW w:w="1522" w:type="dxa"/>
            <w:vMerge/>
          </w:tcPr>
          <w:p w:rsidR="00D672AD" w:rsidRPr="0033496A" w:rsidRDefault="00D672AD" w:rsidP="009F6773">
            <w:pPr>
              <w:spacing w:after="240"/>
              <w:jc w:val="center"/>
              <w:rPr>
                <w:sz w:val="20"/>
                <w:szCs w:val="20"/>
              </w:rPr>
            </w:pPr>
          </w:p>
        </w:tc>
        <w:tc>
          <w:tcPr>
            <w:tcW w:w="1240" w:type="dxa"/>
            <w:vMerge/>
          </w:tcPr>
          <w:p w:rsidR="00D672AD" w:rsidRPr="0033496A" w:rsidRDefault="00D672AD" w:rsidP="009F6773">
            <w:pPr>
              <w:spacing w:after="240"/>
              <w:jc w:val="center"/>
              <w:rPr>
                <w:sz w:val="20"/>
                <w:szCs w:val="20"/>
              </w:rPr>
            </w:pPr>
          </w:p>
        </w:tc>
        <w:tc>
          <w:tcPr>
            <w:tcW w:w="1643" w:type="dxa"/>
            <w:vMerge/>
            <w:vAlign w:val="center"/>
          </w:tcPr>
          <w:p w:rsidR="00D672AD" w:rsidRPr="0033496A" w:rsidRDefault="00D672AD" w:rsidP="009F6773">
            <w:pPr>
              <w:jc w:val="center"/>
              <w:rPr>
                <w:sz w:val="20"/>
                <w:szCs w:val="20"/>
              </w:rPr>
            </w:pPr>
          </w:p>
        </w:tc>
        <w:tc>
          <w:tcPr>
            <w:tcW w:w="1592" w:type="dxa"/>
            <w:vAlign w:val="center"/>
          </w:tcPr>
          <w:p w:rsidR="00D672AD" w:rsidRPr="0033496A" w:rsidRDefault="00D672AD" w:rsidP="009F6773">
            <w:pPr>
              <w:jc w:val="center"/>
              <w:rPr>
                <w:sz w:val="20"/>
                <w:szCs w:val="20"/>
              </w:rPr>
            </w:pPr>
            <w:proofErr w:type="gramStart"/>
            <w:r w:rsidRPr="0033496A">
              <w:rPr>
                <w:sz w:val="20"/>
                <w:szCs w:val="20"/>
              </w:rPr>
              <w:t>электрическая</w:t>
            </w:r>
            <w:proofErr w:type="gramEnd"/>
            <w:r w:rsidRPr="0033496A">
              <w:rPr>
                <w:sz w:val="20"/>
                <w:szCs w:val="20"/>
              </w:rPr>
              <w:t>, МВт</w:t>
            </w:r>
          </w:p>
        </w:tc>
        <w:tc>
          <w:tcPr>
            <w:tcW w:w="1180" w:type="dxa"/>
            <w:vAlign w:val="center"/>
          </w:tcPr>
          <w:p w:rsidR="00D672AD" w:rsidRPr="0033496A" w:rsidRDefault="00D672AD" w:rsidP="009F6773">
            <w:pPr>
              <w:jc w:val="center"/>
              <w:rPr>
                <w:sz w:val="20"/>
                <w:szCs w:val="20"/>
              </w:rPr>
            </w:pPr>
            <w:r w:rsidRPr="0033496A">
              <w:rPr>
                <w:sz w:val="20"/>
                <w:szCs w:val="20"/>
              </w:rPr>
              <w:t>тепловая, Гкал/</w:t>
            </w:r>
            <w:proofErr w:type="gramStart"/>
            <w:r w:rsidRPr="0033496A">
              <w:rPr>
                <w:sz w:val="20"/>
                <w:szCs w:val="20"/>
              </w:rPr>
              <w:t>ч</w:t>
            </w:r>
            <w:proofErr w:type="gramEnd"/>
          </w:p>
        </w:tc>
      </w:tr>
      <w:tr w:rsidR="005E365B" w:rsidRPr="00A779AC" w:rsidTr="005E365B">
        <w:trPr>
          <w:trHeight w:val="454"/>
        </w:trPr>
        <w:tc>
          <w:tcPr>
            <w:tcW w:w="2496" w:type="dxa"/>
            <w:vMerge w:val="restart"/>
            <w:vAlign w:val="center"/>
          </w:tcPr>
          <w:p w:rsidR="005E365B" w:rsidRPr="0033496A" w:rsidRDefault="005E365B" w:rsidP="009F6773">
            <w:pPr>
              <w:jc w:val="center"/>
              <w:rPr>
                <w:sz w:val="20"/>
                <w:szCs w:val="20"/>
              </w:rPr>
            </w:pPr>
            <w:r w:rsidRPr="0033496A">
              <w:rPr>
                <w:sz w:val="20"/>
                <w:szCs w:val="20"/>
              </w:rPr>
              <w:t>АО «Концерн Росэнергоатом»</w:t>
            </w:r>
          </w:p>
        </w:tc>
        <w:tc>
          <w:tcPr>
            <w:tcW w:w="2551" w:type="dxa"/>
            <w:vMerge w:val="restart"/>
            <w:vAlign w:val="center"/>
          </w:tcPr>
          <w:p w:rsidR="005E365B" w:rsidRPr="0033496A" w:rsidRDefault="005E365B" w:rsidP="009F6773">
            <w:pPr>
              <w:jc w:val="center"/>
              <w:rPr>
                <w:sz w:val="20"/>
                <w:szCs w:val="20"/>
              </w:rPr>
            </w:pPr>
            <w:r w:rsidRPr="0033496A">
              <w:rPr>
                <w:sz w:val="20"/>
                <w:szCs w:val="20"/>
              </w:rPr>
              <w:t>Курская АЭС</w:t>
            </w:r>
          </w:p>
        </w:tc>
        <w:tc>
          <w:tcPr>
            <w:tcW w:w="1030" w:type="dxa"/>
            <w:vAlign w:val="center"/>
          </w:tcPr>
          <w:p w:rsidR="005E365B" w:rsidRPr="0033496A" w:rsidRDefault="005E365B" w:rsidP="009F6773">
            <w:pPr>
              <w:jc w:val="center"/>
              <w:rPr>
                <w:sz w:val="20"/>
                <w:szCs w:val="20"/>
              </w:rPr>
            </w:pPr>
            <w:r w:rsidRPr="0033496A">
              <w:rPr>
                <w:bCs/>
                <w:sz w:val="20"/>
                <w:szCs w:val="20"/>
              </w:rPr>
              <w:t>Блок 2</w:t>
            </w:r>
          </w:p>
        </w:tc>
        <w:tc>
          <w:tcPr>
            <w:tcW w:w="1532" w:type="dxa"/>
            <w:vAlign w:val="center"/>
          </w:tcPr>
          <w:p w:rsidR="005E365B" w:rsidRPr="0033496A" w:rsidRDefault="005E365B" w:rsidP="009F6773">
            <w:pPr>
              <w:jc w:val="center"/>
              <w:rPr>
                <w:sz w:val="20"/>
                <w:szCs w:val="20"/>
              </w:rPr>
            </w:pPr>
            <w:r w:rsidRPr="0033496A">
              <w:rPr>
                <w:bCs/>
                <w:sz w:val="20"/>
                <w:szCs w:val="20"/>
              </w:rPr>
              <w:t>РБМК-1000</w:t>
            </w:r>
          </w:p>
        </w:tc>
        <w:tc>
          <w:tcPr>
            <w:tcW w:w="1522" w:type="dxa"/>
            <w:vAlign w:val="center"/>
          </w:tcPr>
          <w:p w:rsidR="005E365B" w:rsidRPr="0033496A" w:rsidRDefault="005E365B" w:rsidP="009F6773">
            <w:pPr>
              <w:jc w:val="center"/>
              <w:rPr>
                <w:sz w:val="20"/>
                <w:szCs w:val="20"/>
              </w:rPr>
            </w:pPr>
            <w:r w:rsidRPr="0033496A">
              <w:rPr>
                <w:bCs/>
                <w:sz w:val="20"/>
                <w:szCs w:val="20"/>
              </w:rPr>
              <w:t>1979</w:t>
            </w:r>
          </w:p>
        </w:tc>
        <w:tc>
          <w:tcPr>
            <w:tcW w:w="1240" w:type="dxa"/>
            <w:vAlign w:val="center"/>
          </w:tcPr>
          <w:p w:rsidR="005E365B" w:rsidRPr="0033496A" w:rsidRDefault="005E365B" w:rsidP="009F6773">
            <w:pPr>
              <w:jc w:val="center"/>
              <w:rPr>
                <w:sz w:val="20"/>
                <w:szCs w:val="20"/>
              </w:rPr>
            </w:pPr>
            <w:r w:rsidRPr="0033496A">
              <w:rPr>
                <w:sz w:val="20"/>
                <w:szCs w:val="20"/>
              </w:rPr>
              <w:t>Ядерное топливо</w:t>
            </w:r>
          </w:p>
        </w:tc>
        <w:tc>
          <w:tcPr>
            <w:tcW w:w="1643" w:type="dxa"/>
            <w:vMerge w:val="restart"/>
            <w:vAlign w:val="center"/>
          </w:tcPr>
          <w:p w:rsidR="005E365B" w:rsidRPr="0033496A" w:rsidRDefault="005E365B" w:rsidP="009F6773">
            <w:pPr>
              <w:jc w:val="center"/>
              <w:rPr>
                <w:sz w:val="20"/>
                <w:szCs w:val="20"/>
              </w:rPr>
            </w:pPr>
            <w:r w:rsidRPr="0033496A">
              <w:rPr>
                <w:sz w:val="20"/>
                <w:szCs w:val="20"/>
              </w:rPr>
              <w:t>г. Курчатов</w:t>
            </w:r>
          </w:p>
        </w:tc>
        <w:tc>
          <w:tcPr>
            <w:tcW w:w="1592" w:type="dxa"/>
            <w:vAlign w:val="center"/>
          </w:tcPr>
          <w:p w:rsidR="005E365B" w:rsidRPr="0033496A" w:rsidRDefault="005E365B" w:rsidP="009F6773">
            <w:pPr>
              <w:jc w:val="center"/>
              <w:rPr>
                <w:sz w:val="20"/>
                <w:szCs w:val="20"/>
              </w:rPr>
            </w:pPr>
            <w:r w:rsidRPr="0033496A">
              <w:rPr>
                <w:bCs/>
                <w:sz w:val="20"/>
                <w:szCs w:val="20"/>
              </w:rPr>
              <w:t>1000</w:t>
            </w:r>
          </w:p>
        </w:tc>
        <w:tc>
          <w:tcPr>
            <w:tcW w:w="1180" w:type="dxa"/>
            <w:vAlign w:val="center"/>
          </w:tcPr>
          <w:p w:rsidR="005E365B" w:rsidRPr="0033496A" w:rsidRDefault="005E365B" w:rsidP="009F6773">
            <w:pPr>
              <w:jc w:val="center"/>
              <w:rPr>
                <w:sz w:val="20"/>
                <w:szCs w:val="20"/>
              </w:rPr>
            </w:pPr>
            <w:r w:rsidRPr="0033496A">
              <w:rPr>
                <w:bCs/>
                <w:sz w:val="20"/>
                <w:szCs w:val="20"/>
              </w:rPr>
              <w:t>-</w:t>
            </w:r>
          </w:p>
        </w:tc>
      </w:tr>
      <w:tr w:rsidR="00D672AD" w:rsidRPr="00A779AC" w:rsidTr="009F6773">
        <w:trPr>
          <w:trHeight w:val="283"/>
        </w:trPr>
        <w:tc>
          <w:tcPr>
            <w:tcW w:w="2496" w:type="dxa"/>
            <w:vMerge/>
          </w:tcPr>
          <w:p w:rsidR="00D672AD" w:rsidRPr="0033496A" w:rsidRDefault="00D672AD" w:rsidP="009F6773">
            <w:pPr>
              <w:jc w:val="center"/>
              <w:rPr>
                <w:bCs/>
                <w:sz w:val="20"/>
                <w:szCs w:val="20"/>
              </w:rPr>
            </w:pPr>
          </w:p>
        </w:tc>
        <w:tc>
          <w:tcPr>
            <w:tcW w:w="2551" w:type="dxa"/>
            <w:vMerge/>
          </w:tcPr>
          <w:p w:rsidR="00D672AD" w:rsidRPr="0033496A" w:rsidRDefault="00D672AD" w:rsidP="009F6773">
            <w:pPr>
              <w:jc w:val="center"/>
              <w:rPr>
                <w:bCs/>
                <w:sz w:val="20"/>
                <w:szCs w:val="20"/>
              </w:rPr>
            </w:pPr>
          </w:p>
        </w:tc>
        <w:tc>
          <w:tcPr>
            <w:tcW w:w="1030" w:type="dxa"/>
            <w:vAlign w:val="center"/>
          </w:tcPr>
          <w:p w:rsidR="00D672AD" w:rsidRPr="0033496A" w:rsidRDefault="00992EC2" w:rsidP="009F6773">
            <w:pPr>
              <w:jc w:val="center"/>
              <w:rPr>
                <w:bCs/>
                <w:sz w:val="20"/>
                <w:szCs w:val="20"/>
              </w:rPr>
            </w:pPr>
            <w:r w:rsidRPr="0033496A">
              <w:rPr>
                <w:sz w:val="20"/>
                <w:szCs w:val="20"/>
              </w:rPr>
              <w:t>Блок</w:t>
            </w:r>
            <w:r w:rsidR="00D672AD" w:rsidRPr="0033496A">
              <w:rPr>
                <w:bCs/>
                <w:sz w:val="20"/>
                <w:szCs w:val="20"/>
              </w:rPr>
              <w:t xml:space="preserve"> 3</w:t>
            </w:r>
          </w:p>
        </w:tc>
        <w:tc>
          <w:tcPr>
            <w:tcW w:w="1532" w:type="dxa"/>
            <w:vAlign w:val="center"/>
          </w:tcPr>
          <w:p w:rsidR="00D672AD" w:rsidRPr="0033496A" w:rsidRDefault="00D672AD" w:rsidP="009F6773">
            <w:pPr>
              <w:jc w:val="center"/>
              <w:rPr>
                <w:bCs/>
                <w:sz w:val="20"/>
                <w:szCs w:val="20"/>
              </w:rPr>
            </w:pPr>
            <w:r w:rsidRPr="0033496A">
              <w:rPr>
                <w:bCs/>
                <w:sz w:val="20"/>
                <w:szCs w:val="20"/>
              </w:rPr>
              <w:t>РБМК-1000</w:t>
            </w:r>
          </w:p>
        </w:tc>
        <w:tc>
          <w:tcPr>
            <w:tcW w:w="1522" w:type="dxa"/>
            <w:vAlign w:val="center"/>
          </w:tcPr>
          <w:p w:rsidR="00D672AD" w:rsidRPr="0033496A" w:rsidRDefault="00D672AD" w:rsidP="009F6773">
            <w:pPr>
              <w:jc w:val="center"/>
              <w:rPr>
                <w:bCs/>
                <w:sz w:val="20"/>
                <w:szCs w:val="20"/>
              </w:rPr>
            </w:pPr>
            <w:r w:rsidRPr="0033496A">
              <w:rPr>
                <w:bCs/>
                <w:sz w:val="20"/>
                <w:szCs w:val="20"/>
              </w:rPr>
              <w:t>1983</w:t>
            </w:r>
          </w:p>
        </w:tc>
        <w:tc>
          <w:tcPr>
            <w:tcW w:w="1240" w:type="dxa"/>
            <w:vAlign w:val="center"/>
          </w:tcPr>
          <w:p w:rsidR="00D672AD" w:rsidRPr="0033496A" w:rsidRDefault="00D672AD" w:rsidP="009F6773">
            <w:pPr>
              <w:jc w:val="center"/>
              <w:rPr>
                <w:bCs/>
                <w:sz w:val="20"/>
                <w:szCs w:val="20"/>
              </w:rPr>
            </w:pPr>
            <w:r w:rsidRPr="0033496A">
              <w:rPr>
                <w:sz w:val="20"/>
                <w:szCs w:val="20"/>
              </w:rPr>
              <w:t>Ядерное топливо</w:t>
            </w:r>
          </w:p>
        </w:tc>
        <w:tc>
          <w:tcPr>
            <w:tcW w:w="1643" w:type="dxa"/>
            <w:vMerge/>
          </w:tcPr>
          <w:p w:rsidR="00D672AD" w:rsidRPr="0033496A" w:rsidRDefault="00D672AD" w:rsidP="009F6773">
            <w:pPr>
              <w:jc w:val="center"/>
              <w:rPr>
                <w:bCs/>
                <w:sz w:val="20"/>
                <w:szCs w:val="20"/>
              </w:rPr>
            </w:pPr>
          </w:p>
        </w:tc>
        <w:tc>
          <w:tcPr>
            <w:tcW w:w="1592" w:type="dxa"/>
            <w:vAlign w:val="center"/>
          </w:tcPr>
          <w:p w:rsidR="00D672AD" w:rsidRPr="0033496A" w:rsidRDefault="00D672AD" w:rsidP="009F6773">
            <w:pPr>
              <w:jc w:val="center"/>
              <w:rPr>
                <w:bCs/>
                <w:sz w:val="20"/>
                <w:szCs w:val="20"/>
              </w:rPr>
            </w:pPr>
            <w:r w:rsidRPr="0033496A">
              <w:rPr>
                <w:bCs/>
                <w:sz w:val="20"/>
                <w:szCs w:val="20"/>
              </w:rPr>
              <w:t>1000</w:t>
            </w:r>
          </w:p>
        </w:tc>
        <w:tc>
          <w:tcPr>
            <w:tcW w:w="1180" w:type="dxa"/>
            <w:vAlign w:val="center"/>
          </w:tcPr>
          <w:p w:rsidR="00D672AD" w:rsidRPr="0033496A" w:rsidRDefault="00D672AD" w:rsidP="009F6773">
            <w:pPr>
              <w:jc w:val="center"/>
              <w:rPr>
                <w:bCs/>
                <w:sz w:val="20"/>
                <w:szCs w:val="20"/>
              </w:rPr>
            </w:pPr>
            <w:r w:rsidRPr="0033496A">
              <w:rPr>
                <w:bCs/>
                <w:sz w:val="20"/>
                <w:szCs w:val="20"/>
              </w:rPr>
              <w:t>-</w:t>
            </w:r>
          </w:p>
        </w:tc>
      </w:tr>
      <w:tr w:rsidR="00D672AD" w:rsidRPr="00A779AC" w:rsidTr="009F6773">
        <w:tc>
          <w:tcPr>
            <w:tcW w:w="2496" w:type="dxa"/>
            <w:vMerge/>
          </w:tcPr>
          <w:p w:rsidR="00D672AD" w:rsidRPr="0033496A" w:rsidRDefault="00D672AD" w:rsidP="009F6773">
            <w:pPr>
              <w:jc w:val="center"/>
              <w:rPr>
                <w:bCs/>
                <w:sz w:val="20"/>
                <w:szCs w:val="20"/>
              </w:rPr>
            </w:pPr>
          </w:p>
        </w:tc>
        <w:tc>
          <w:tcPr>
            <w:tcW w:w="2551" w:type="dxa"/>
            <w:vMerge/>
          </w:tcPr>
          <w:p w:rsidR="00D672AD" w:rsidRPr="0033496A" w:rsidRDefault="00D672AD" w:rsidP="009F6773">
            <w:pPr>
              <w:jc w:val="center"/>
              <w:rPr>
                <w:bCs/>
                <w:sz w:val="20"/>
                <w:szCs w:val="20"/>
              </w:rPr>
            </w:pPr>
          </w:p>
        </w:tc>
        <w:tc>
          <w:tcPr>
            <w:tcW w:w="1030" w:type="dxa"/>
            <w:vAlign w:val="center"/>
          </w:tcPr>
          <w:p w:rsidR="00D672AD" w:rsidRPr="0033496A" w:rsidRDefault="00992EC2" w:rsidP="009F6773">
            <w:pPr>
              <w:jc w:val="center"/>
              <w:rPr>
                <w:bCs/>
                <w:sz w:val="20"/>
                <w:szCs w:val="20"/>
              </w:rPr>
            </w:pPr>
            <w:r w:rsidRPr="0033496A">
              <w:rPr>
                <w:sz w:val="20"/>
                <w:szCs w:val="20"/>
              </w:rPr>
              <w:t>Блок</w:t>
            </w:r>
            <w:r w:rsidRPr="0033496A" w:rsidDel="00992EC2">
              <w:rPr>
                <w:bCs/>
                <w:sz w:val="20"/>
                <w:szCs w:val="20"/>
              </w:rPr>
              <w:t xml:space="preserve"> </w:t>
            </w:r>
            <w:r w:rsidR="00D672AD" w:rsidRPr="0033496A">
              <w:rPr>
                <w:bCs/>
                <w:sz w:val="20"/>
                <w:szCs w:val="20"/>
              </w:rPr>
              <w:t>4</w:t>
            </w:r>
          </w:p>
        </w:tc>
        <w:tc>
          <w:tcPr>
            <w:tcW w:w="1532" w:type="dxa"/>
            <w:vAlign w:val="center"/>
          </w:tcPr>
          <w:p w:rsidR="00D672AD" w:rsidRPr="0033496A" w:rsidRDefault="00D672AD" w:rsidP="009F6773">
            <w:pPr>
              <w:jc w:val="center"/>
              <w:rPr>
                <w:bCs/>
                <w:sz w:val="20"/>
                <w:szCs w:val="20"/>
              </w:rPr>
            </w:pPr>
            <w:r w:rsidRPr="0033496A">
              <w:rPr>
                <w:bCs/>
                <w:sz w:val="20"/>
                <w:szCs w:val="20"/>
              </w:rPr>
              <w:t>РБМК-1000</w:t>
            </w:r>
          </w:p>
        </w:tc>
        <w:tc>
          <w:tcPr>
            <w:tcW w:w="1522" w:type="dxa"/>
            <w:vAlign w:val="center"/>
          </w:tcPr>
          <w:p w:rsidR="00D672AD" w:rsidRPr="0033496A" w:rsidRDefault="00D672AD" w:rsidP="009F6773">
            <w:pPr>
              <w:jc w:val="center"/>
              <w:rPr>
                <w:bCs/>
                <w:sz w:val="20"/>
                <w:szCs w:val="20"/>
              </w:rPr>
            </w:pPr>
            <w:r w:rsidRPr="0033496A">
              <w:rPr>
                <w:bCs/>
                <w:sz w:val="20"/>
                <w:szCs w:val="20"/>
              </w:rPr>
              <w:t>1985</w:t>
            </w:r>
          </w:p>
        </w:tc>
        <w:tc>
          <w:tcPr>
            <w:tcW w:w="1240" w:type="dxa"/>
            <w:vAlign w:val="center"/>
          </w:tcPr>
          <w:p w:rsidR="00D672AD" w:rsidRPr="0033496A" w:rsidRDefault="00D672AD" w:rsidP="009F6773">
            <w:pPr>
              <w:jc w:val="center"/>
              <w:rPr>
                <w:bCs/>
                <w:sz w:val="20"/>
                <w:szCs w:val="20"/>
              </w:rPr>
            </w:pPr>
            <w:r w:rsidRPr="0033496A">
              <w:rPr>
                <w:sz w:val="20"/>
                <w:szCs w:val="20"/>
              </w:rPr>
              <w:t>Ядерное топливо</w:t>
            </w:r>
          </w:p>
        </w:tc>
        <w:tc>
          <w:tcPr>
            <w:tcW w:w="1643" w:type="dxa"/>
            <w:vMerge/>
          </w:tcPr>
          <w:p w:rsidR="00D672AD" w:rsidRPr="0033496A" w:rsidRDefault="00D672AD" w:rsidP="009F6773">
            <w:pPr>
              <w:jc w:val="center"/>
              <w:rPr>
                <w:bCs/>
                <w:sz w:val="20"/>
                <w:szCs w:val="20"/>
              </w:rPr>
            </w:pPr>
          </w:p>
        </w:tc>
        <w:tc>
          <w:tcPr>
            <w:tcW w:w="1592" w:type="dxa"/>
            <w:vAlign w:val="center"/>
          </w:tcPr>
          <w:p w:rsidR="00D672AD" w:rsidRPr="0033496A" w:rsidRDefault="00D672AD" w:rsidP="009F6773">
            <w:pPr>
              <w:jc w:val="center"/>
              <w:rPr>
                <w:bCs/>
                <w:sz w:val="20"/>
                <w:szCs w:val="20"/>
              </w:rPr>
            </w:pPr>
            <w:r w:rsidRPr="0033496A">
              <w:rPr>
                <w:bCs/>
                <w:sz w:val="20"/>
                <w:szCs w:val="20"/>
              </w:rPr>
              <w:t>1000</w:t>
            </w:r>
          </w:p>
        </w:tc>
        <w:tc>
          <w:tcPr>
            <w:tcW w:w="1180" w:type="dxa"/>
            <w:vAlign w:val="center"/>
          </w:tcPr>
          <w:p w:rsidR="00D672AD" w:rsidRPr="0033496A" w:rsidRDefault="00D672AD" w:rsidP="009F6773">
            <w:pPr>
              <w:jc w:val="center"/>
              <w:rPr>
                <w:bCs/>
                <w:sz w:val="20"/>
                <w:szCs w:val="20"/>
              </w:rPr>
            </w:pPr>
            <w:r w:rsidRPr="0033496A">
              <w:rPr>
                <w:bCs/>
                <w:sz w:val="20"/>
                <w:szCs w:val="20"/>
              </w:rPr>
              <w:t>-</w:t>
            </w:r>
          </w:p>
        </w:tc>
      </w:tr>
      <w:tr w:rsidR="00470097" w:rsidRPr="00A779AC" w:rsidTr="009F6773">
        <w:tc>
          <w:tcPr>
            <w:tcW w:w="2496" w:type="dxa"/>
            <w:vMerge w:val="restart"/>
            <w:vAlign w:val="center"/>
          </w:tcPr>
          <w:p w:rsidR="00470097" w:rsidRPr="0033496A" w:rsidRDefault="00470097" w:rsidP="009F6773">
            <w:pPr>
              <w:jc w:val="center"/>
              <w:rPr>
                <w:sz w:val="20"/>
                <w:szCs w:val="20"/>
              </w:rPr>
            </w:pPr>
            <w:r w:rsidRPr="0033496A">
              <w:rPr>
                <w:sz w:val="20"/>
                <w:szCs w:val="20"/>
              </w:rPr>
              <w:t>ПАО «Квадра»</w:t>
            </w:r>
          </w:p>
        </w:tc>
        <w:tc>
          <w:tcPr>
            <w:tcW w:w="2551" w:type="dxa"/>
            <w:vMerge w:val="restart"/>
            <w:vAlign w:val="center"/>
          </w:tcPr>
          <w:p w:rsidR="00470097" w:rsidRPr="0033496A" w:rsidRDefault="00470097" w:rsidP="009F6773">
            <w:pPr>
              <w:jc w:val="center"/>
              <w:rPr>
                <w:sz w:val="20"/>
                <w:szCs w:val="20"/>
              </w:rPr>
            </w:pPr>
            <w:r w:rsidRPr="0033496A">
              <w:rPr>
                <w:sz w:val="20"/>
                <w:szCs w:val="20"/>
              </w:rPr>
              <w:t>Курская ТЭЦ-1</w:t>
            </w:r>
          </w:p>
        </w:tc>
        <w:tc>
          <w:tcPr>
            <w:tcW w:w="1030" w:type="dxa"/>
            <w:vAlign w:val="center"/>
          </w:tcPr>
          <w:p w:rsidR="00470097" w:rsidRPr="0033496A" w:rsidRDefault="00470097" w:rsidP="00992EC2">
            <w:pPr>
              <w:jc w:val="center"/>
              <w:rPr>
                <w:sz w:val="20"/>
                <w:szCs w:val="20"/>
              </w:rPr>
            </w:pPr>
            <w:r w:rsidRPr="0033496A">
              <w:rPr>
                <w:sz w:val="20"/>
                <w:szCs w:val="20"/>
              </w:rPr>
              <w:t>ТГ  3</w:t>
            </w:r>
          </w:p>
        </w:tc>
        <w:tc>
          <w:tcPr>
            <w:tcW w:w="1532" w:type="dxa"/>
            <w:vAlign w:val="center"/>
          </w:tcPr>
          <w:p w:rsidR="00470097" w:rsidRPr="0033496A" w:rsidRDefault="00470097" w:rsidP="009F6773">
            <w:pPr>
              <w:jc w:val="center"/>
              <w:rPr>
                <w:sz w:val="20"/>
                <w:szCs w:val="20"/>
              </w:rPr>
            </w:pPr>
            <w:r w:rsidRPr="0033496A">
              <w:rPr>
                <w:sz w:val="20"/>
                <w:szCs w:val="20"/>
              </w:rPr>
              <w:t>ПТ-60-90/13</w:t>
            </w:r>
          </w:p>
        </w:tc>
        <w:tc>
          <w:tcPr>
            <w:tcW w:w="1522" w:type="dxa"/>
            <w:vAlign w:val="center"/>
          </w:tcPr>
          <w:p w:rsidR="00470097" w:rsidRPr="0033496A" w:rsidRDefault="00470097" w:rsidP="009F6773">
            <w:pPr>
              <w:jc w:val="center"/>
              <w:rPr>
                <w:sz w:val="20"/>
                <w:szCs w:val="20"/>
              </w:rPr>
            </w:pPr>
            <w:r w:rsidRPr="0033496A">
              <w:rPr>
                <w:sz w:val="20"/>
                <w:szCs w:val="20"/>
              </w:rPr>
              <w:t>1958 (замена ЦВД -1991 г.)</w:t>
            </w:r>
          </w:p>
        </w:tc>
        <w:tc>
          <w:tcPr>
            <w:tcW w:w="1240" w:type="dxa"/>
          </w:tcPr>
          <w:p w:rsidR="00470097" w:rsidRPr="0033496A" w:rsidRDefault="00470097" w:rsidP="009F6773">
            <w:pPr>
              <w:jc w:val="center"/>
              <w:rPr>
                <w:sz w:val="20"/>
                <w:szCs w:val="20"/>
              </w:rPr>
            </w:pPr>
            <w:r w:rsidRPr="0033496A">
              <w:rPr>
                <w:sz w:val="20"/>
                <w:szCs w:val="20"/>
              </w:rPr>
              <w:t>основное - газ; резервное ‒ уголь</w:t>
            </w:r>
          </w:p>
        </w:tc>
        <w:tc>
          <w:tcPr>
            <w:tcW w:w="1643" w:type="dxa"/>
            <w:vMerge w:val="restart"/>
            <w:vAlign w:val="center"/>
          </w:tcPr>
          <w:p w:rsidR="00470097" w:rsidRPr="0033496A" w:rsidRDefault="00470097" w:rsidP="009F6773">
            <w:pPr>
              <w:jc w:val="center"/>
              <w:rPr>
                <w:sz w:val="20"/>
                <w:szCs w:val="20"/>
              </w:rPr>
            </w:pPr>
            <w:r w:rsidRPr="0033496A">
              <w:rPr>
                <w:sz w:val="20"/>
                <w:szCs w:val="20"/>
              </w:rPr>
              <w:t>г. Курск</w:t>
            </w:r>
          </w:p>
        </w:tc>
        <w:tc>
          <w:tcPr>
            <w:tcW w:w="1592" w:type="dxa"/>
            <w:vAlign w:val="center"/>
          </w:tcPr>
          <w:p w:rsidR="00470097" w:rsidRPr="0033496A" w:rsidRDefault="00470097" w:rsidP="00705819">
            <w:pPr>
              <w:jc w:val="center"/>
              <w:rPr>
                <w:sz w:val="20"/>
                <w:szCs w:val="20"/>
              </w:rPr>
            </w:pPr>
            <w:r w:rsidRPr="0033496A">
              <w:rPr>
                <w:sz w:val="20"/>
                <w:szCs w:val="20"/>
              </w:rPr>
              <w:t>60</w:t>
            </w:r>
          </w:p>
        </w:tc>
        <w:tc>
          <w:tcPr>
            <w:tcW w:w="1180" w:type="dxa"/>
            <w:vMerge w:val="restart"/>
            <w:vAlign w:val="center"/>
          </w:tcPr>
          <w:p w:rsidR="00470097" w:rsidRPr="0033496A" w:rsidRDefault="00470097" w:rsidP="00705819">
            <w:pPr>
              <w:jc w:val="center"/>
              <w:rPr>
                <w:sz w:val="20"/>
                <w:szCs w:val="20"/>
              </w:rPr>
            </w:pPr>
            <w:r w:rsidRPr="0033496A">
              <w:rPr>
                <w:sz w:val="20"/>
                <w:szCs w:val="20"/>
              </w:rPr>
              <w:t>904</w:t>
            </w:r>
          </w:p>
        </w:tc>
      </w:tr>
      <w:tr w:rsidR="00470097" w:rsidRPr="00A779AC" w:rsidTr="009F6773">
        <w:trPr>
          <w:trHeight w:val="313"/>
        </w:trPr>
        <w:tc>
          <w:tcPr>
            <w:tcW w:w="2496" w:type="dxa"/>
            <w:vMerge/>
          </w:tcPr>
          <w:p w:rsidR="00470097" w:rsidRPr="0033496A" w:rsidRDefault="00470097" w:rsidP="009F6773">
            <w:pPr>
              <w:jc w:val="center"/>
              <w:rPr>
                <w:sz w:val="20"/>
                <w:szCs w:val="20"/>
              </w:rPr>
            </w:pPr>
          </w:p>
        </w:tc>
        <w:tc>
          <w:tcPr>
            <w:tcW w:w="2551" w:type="dxa"/>
            <w:vMerge/>
          </w:tcPr>
          <w:p w:rsidR="00470097" w:rsidRPr="0033496A" w:rsidRDefault="00470097" w:rsidP="009F6773">
            <w:pPr>
              <w:jc w:val="center"/>
              <w:rPr>
                <w:sz w:val="20"/>
                <w:szCs w:val="20"/>
              </w:rPr>
            </w:pPr>
          </w:p>
        </w:tc>
        <w:tc>
          <w:tcPr>
            <w:tcW w:w="1030" w:type="dxa"/>
            <w:vAlign w:val="center"/>
          </w:tcPr>
          <w:p w:rsidR="00470097" w:rsidRPr="0033496A" w:rsidRDefault="00470097" w:rsidP="00992EC2">
            <w:pPr>
              <w:jc w:val="center"/>
              <w:rPr>
                <w:sz w:val="20"/>
                <w:szCs w:val="20"/>
              </w:rPr>
            </w:pPr>
            <w:r w:rsidRPr="0033496A">
              <w:rPr>
                <w:sz w:val="20"/>
                <w:szCs w:val="20"/>
              </w:rPr>
              <w:t>ТГ  4</w:t>
            </w:r>
          </w:p>
        </w:tc>
        <w:tc>
          <w:tcPr>
            <w:tcW w:w="1532" w:type="dxa"/>
            <w:vAlign w:val="center"/>
          </w:tcPr>
          <w:p w:rsidR="00470097" w:rsidRPr="0033496A" w:rsidRDefault="00470097" w:rsidP="009F6773">
            <w:pPr>
              <w:jc w:val="center"/>
              <w:rPr>
                <w:sz w:val="20"/>
                <w:szCs w:val="20"/>
              </w:rPr>
            </w:pPr>
            <w:r w:rsidRPr="0033496A">
              <w:rPr>
                <w:sz w:val="20"/>
                <w:szCs w:val="20"/>
              </w:rPr>
              <w:t>ПТ-65/75-90/13</w:t>
            </w:r>
          </w:p>
        </w:tc>
        <w:tc>
          <w:tcPr>
            <w:tcW w:w="1522" w:type="dxa"/>
            <w:vAlign w:val="center"/>
          </w:tcPr>
          <w:p w:rsidR="00470097" w:rsidRPr="0033496A" w:rsidRDefault="00470097" w:rsidP="009F6773">
            <w:pPr>
              <w:jc w:val="center"/>
              <w:rPr>
                <w:sz w:val="20"/>
                <w:szCs w:val="20"/>
              </w:rPr>
            </w:pPr>
            <w:r w:rsidRPr="0033496A">
              <w:rPr>
                <w:sz w:val="20"/>
                <w:szCs w:val="20"/>
              </w:rPr>
              <w:t>1998</w:t>
            </w:r>
          </w:p>
        </w:tc>
        <w:tc>
          <w:tcPr>
            <w:tcW w:w="1240" w:type="dxa"/>
          </w:tcPr>
          <w:p w:rsidR="00470097" w:rsidRPr="0033496A" w:rsidRDefault="00470097" w:rsidP="009F6773">
            <w:pPr>
              <w:jc w:val="center"/>
              <w:rPr>
                <w:sz w:val="20"/>
                <w:szCs w:val="20"/>
              </w:rPr>
            </w:pPr>
            <w:r w:rsidRPr="0033496A">
              <w:rPr>
                <w:sz w:val="20"/>
                <w:szCs w:val="20"/>
              </w:rPr>
              <w:t>основное - газ; резервное ‒ уголь</w:t>
            </w:r>
          </w:p>
        </w:tc>
        <w:tc>
          <w:tcPr>
            <w:tcW w:w="1643" w:type="dxa"/>
            <w:vMerge/>
          </w:tcPr>
          <w:p w:rsidR="00470097" w:rsidRPr="0033496A" w:rsidRDefault="00470097" w:rsidP="009F6773">
            <w:pPr>
              <w:jc w:val="center"/>
              <w:rPr>
                <w:sz w:val="20"/>
                <w:szCs w:val="20"/>
              </w:rPr>
            </w:pPr>
          </w:p>
        </w:tc>
        <w:tc>
          <w:tcPr>
            <w:tcW w:w="1592" w:type="dxa"/>
            <w:vAlign w:val="center"/>
          </w:tcPr>
          <w:p w:rsidR="00470097" w:rsidRPr="0033496A" w:rsidRDefault="00470097" w:rsidP="00705819">
            <w:pPr>
              <w:jc w:val="center"/>
              <w:rPr>
                <w:sz w:val="20"/>
                <w:szCs w:val="20"/>
              </w:rPr>
            </w:pPr>
            <w:r w:rsidRPr="0033496A">
              <w:rPr>
                <w:sz w:val="20"/>
                <w:szCs w:val="20"/>
              </w:rPr>
              <w:t>65</w:t>
            </w:r>
          </w:p>
        </w:tc>
        <w:tc>
          <w:tcPr>
            <w:tcW w:w="1180" w:type="dxa"/>
            <w:vMerge/>
          </w:tcPr>
          <w:p w:rsidR="00470097" w:rsidRPr="0033496A" w:rsidRDefault="00470097" w:rsidP="009F6773">
            <w:pPr>
              <w:jc w:val="center"/>
              <w:rPr>
                <w:sz w:val="20"/>
                <w:szCs w:val="20"/>
              </w:rPr>
            </w:pPr>
          </w:p>
        </w:tc>
      </w:tr>
      <w:tr w:rsidR="00470097" w:rsidRPr="00A779AC" w:rsidTr="009F6773">
        <w:tc>
          <w:tcPr>
            <w:tcW w:w="2496" w:type="dxa"/>
            <w:vMerge/>
          </w:tcPr>
          <w:p w:rsidR="00470097" w:rsidRPr="0033496A" w:rsidRDefault="00470097" w:rsidP="009F6773">
            <w:pPr>
              <w:jc w:val="center"/>
              <w:rPr>
                <w:sz w:val="20"/>
                <w:szCs w:val="20"/>
              </w:rPr>
            </w:pPr>
          </w:p>
        </w:tc>
        <w:tc>
          <w:tcPr>
            <w:tcW w:w="2551" w:type="dxa"/>
            <w:vAlign w:val="center"/>
          </w:tcPr>
          <w:p w:rsidR="00470097" w:rsidRPr="0033496A" w:rsidRDefault="00470097" w:rsidP="009F6773">
            <w:pPr>
              <w:jc w:val="center"/>
              <w:rPr>
                <w:sz w:val="20"/>
                <w:szCs w:val="20"/>
              </w:rPr>
            </w:pPr>
            <w:r w:rsidRPr="0033496A">
              <w:rPr>
                <w:sz w:val="20"/>
                <w:szCs w:val="20"/>
              </w:rPr>
              <w:t>Курская ТЭЦ-4</w:t>
            </w:r>
          </w:p>
        </w:tc>
        <w:tc>
          <w:tcPr>
            <w:tcW w:w="1030" w:type="dxa"/>
            <w:vAlign w:val="center"/>
          </w:tcPr>
          <w:p w:rsidR="00470097" w:rsidRPr="0033496A" w:rsidRDefault="00470097" w:rsidP="009F6773">
            <w:pPr>
              <w:jc w:val="center"/>
              <w:rPr>
                <w:sz w:val="20"/>
                <w:szCs w:val="20"/>
              </w:rPr>
            </w:pPr>
            <w:r w:rsidRPr="0033496A">
              <w:rPr>
                <w:sz w:val="20"/>
                <w:szCs w:val="20"/>
              </w:rPr>
              <w:t>ТГ № 1</w:t>
            </w:r>
          </w:p>
        </w:tc>
        <w:tc>
          <w:tcPr>
            <w:tcW w:w="1532" w:type="dxa"/>
            <w:vAlign w:val="center"/>
          </w:tcPr>
          <w:p w:rsidR="00470097" w:rsidRPr="0033496A" w:rsidRDefault="00470097" w:rsidP="009F6773">
            <w:pPr>
              <w:jc w:val="center"/>
              <w:rPr>
                <w:sz w:val="20"/>
                <w:szCs w:val="20"/>
              </w:rPr>
            </w:pPr>
            <w:r w:rsidRPr="0033496A">
              <w:rPr>
                <w:sz w:val="20"/>
                <w:szCs w:val="20"/>
              </w:rPr>
              <w:t>Р-6-35/10М</w:t>
            </w:r>
          </w:p>
        </w:tc>
        <w:tc>
          <w:tcPr>
            <w:tcW w:w="1522" w:type="dxa"/>
            <w:vAlign w:val="center"/>
          </w:tcPr>
          <w:p w:rsidR="00470097" w:rsidRPr="0033496A" w:rsidRDefault="00470097" w:rsidP="009F6773">
            <w:pPr>
              <w:jc w:val="center"/>
              <w:rPr>
                <w:sz w:val="20"/>
                <w:szCs w:val="20"/>
              </w:rPr>
            </w:pPr>
            <w:r w:rsidRPr="0033496A">
              <w:rPr>
                <w:sz w:val="20"/>
                <w:szCs w:val="20"/>
              </w:rPr>
              <w:t>1982</w:t>
            </w:r>
          </w:p>
        </w:tc>
        <w:tc>
          <w:tcPr>
            <w:tcW w:w="1240" w:type="dxa"/>
            <w:vAlign w:val="center"/>
          </w:tcPr>
          <w:p w:rsidR="00470097" w:rsidRPr="0033496A" w:rsidRDefault="00470097" w:rsidP="009F6773">
            <w:pPr>
              <w:jc w:val="center"/>
              <w:rPr>
                <w:sz w:val="20"/>
                <w:szCs w:val="20"/>
              </w:rPr>
            </w:pPr>
            <w:r w:rsidRPr="0033496A">
              <w:rPr>
                <w:sz w:val="20"/>
                <w:szCs w:val="20"/>
              </w:rPr>
              <w:t>основное - газ; резервное ‒ мазут</w:t>
            </w:r>
          </w:p>
        </w:tc>
        <w:tc>
          <w:tcPr>
            <w:tcW w:w="1643" w:type="dxa"/>
            <w:vAlign w:val="center"/>
          </w:tcPr>
          <w:p w:rsidR="00470097" w:rsidRPr="0033496A" w:rsidRDefault="00470097" w:rsidP="009F6773">
            <w:pPr>
              <w:jc w:val="center"/>
              <w:rPr>
                <w:sz w:val="20"/>
                <w:szCs w:val="20"/>
              </w:rPr>
            </w:pPr>
            <w:r w:rsidRPr="0033496A">
              <w:rPr>
                <w:sz w:val="20"/>
                <w:szCs w:val="20"/>
              </w:rPr>
              <w:t>г. Курск</w:t>
            </w:r>
          </w:p>
        </w:tc>
        <w:tc>
          <w:tcPr>
            <w:tcW w:w="1592" w:type="dxa"/>
            <w:vAlign w:val="center"/>
          </w:tcPr>
          <w:p w:rsidR="00470097" w:rsidRPr="0033496A" w:rsidRDefault="00470097" w:rsidP="00705819">
            <w:pPr>
              <w:jc w:val="center"/>
              <w:rPr>
                <w:sz w:val="20"/>
                <w:szCs w:val="20"/>
              </w:rPr>
            </w:pPr>
            <w:r w:rsidRPr="0033496A">
              <w:rPr>
                <w:sz w:val="20"/>
                <w:szCs w:val="20"/>
              </w:rPr>
              <w:t>4,8</w:t>
            </w:r>
          </w:p>
        </w:tc>
        <w:tc>
          <w:tcPr>
            <w:tcW w:w="1180" w:type="dxa"/>
            <w:vAlign w:val="center"/>
          </w:tcPr>
          <w:p w:rsidR="00470097" w:rsidRPr="0033496A" w:rsidRDefault="00470097" w:rsidP="00705819">
            <w:pPr>
              <w:jc w:val="center"/>
              <w:rPr>
                <w:sz w:val="20"/>
                <w:szCs w:val="20"/>
              </w:rPr>
            </w:pPr>
            <w:r w:rsidRPr="0033496A">
              <w:rPr>
                <w:sz w:val="20"/>
                <w:szCs w:val="20"/>
              </w:rPr>
              <w:t>395</w:t>
            </w:r>
          </w:p>
        </w:tc>
      </w:tr>
      <w:tr w:rsidR="00470097" w:rsidRPr="00A779AC" w:rsidTr="009F6773">
        <w:tc>
          <w:tcPr>
            <w:tcW w:w="2496" w:type="dxa"/>
            <w:vMerge/>
          </w:tcPr>
          <w:p w:rsidR="00470097" w:rsidRPr="0033496A" w:rsidRDefault="00470097" w:rsidP="009F6773">
            <w:pPr>
              <w:jc w:val="center"/>
              <w:rPr>
                <w:sz w:val="20"/>
                <w:szCs w:val="20"/>
              </w:rPr>
            </w:pPr>
          </w:p>
        </w:tc>
        <w:tc>
          <w:tcPr>
            <w:tcW w:w="2551" w:type="dxa"/>
            <w:vMerge w:val="restart"/>
            <w:vAlign w:val="center"/>
          </w:tcPr>
          <w:p w:rsidR="00470097" w:rsidRPr="0033496A" w:rsidRDefault="00470097" w:rsidP="009F6773">
            <w:pPr>
              <w:jc w:val="center"/>
              <w:rPr>
                <w:sz w:val="20"/>
                <w:szCs w:val="20"/>
              </w:rPr>
            </w:pPr>
            <w:r w:rsidRPr="0033496A">
              <w:rPr>
                <w:sz w:val="20"/>
                <w:szCs w:val="20"/>
              </w:rPr>
              <w:t>Курская ТЭЦ СЗР</w:t>
            </w:r>
          </w:p>
        </w:tc>
        <w:tc>
          <w:tcPr>
            <w:tcW w:w="1030" w:type="dxa"/>
            <w:vAlign w:val="center"/>
          </w:tcPr>
          <w:p w:rsidR="00470097" w:rsidRPr="0033496A" w:rsidRDefault="00470097" w:rsidP="009F6773">
            <w:pPr>
              <w:jc w:val="center"/>
              <w:rPr>
                <w:sz w:val="20"/>
                <w:szCs w:val="20"/>
              </w:rPr>
            </w:pPr>
            <w:r w:rsidRPr="0033496A">
              <w:rPr>
                <w:sz w:val="20"/>
                <w:szCs w:val="20"/>
              </w:rPr>
              <w:t>1ГТ</w:t>
            </w:r>
          </w:p>
        </w:tc>
        <w:tc>
          <w:tcPr>
            <w:tcW w:w="1532" w:type="dxa"/>
            <w:vAlign w:val="center"/>
          </w:tcPr>
          <w:p w:rsidR="00470097" w:rsidRPr="0033496A" w:rsidRDefault="00470097" w:rsidP="009F6773">
            <w:pPr>
              <w:jc w:val="center"/>
              <w:rPr>
                <w:sz w:val="20"/>
                <w:szCs w:val="20"/>
              </w:rPr>
            </w:pPr>
            <w:r w:rsidRPr="0033496A">
              <w:rPr>
                <w:sz w:val="20"/>
                <w:szCs w:val="20"/>
              </w:rPr>
              <w:t>LM 6000PD SPRINT</w:t>
            </w:r>
          </w:p>
        </w:tc>
        <w:tc>
          <w:tcPr>
            <w:tcW w:w="1522" w:type="dxa"/>
            <w:vMerge w:val="restart"/>
            <w:vAlign w:val="center"/>
          </w:tcPr>
          <w:p w:rsidR="00470097" w:rsidRPr="0033496A" w:rsidRDefault="00470097" w:rsidP="009F6773">
            <w:pPr>
              <w:jc w:val="center"/>
              <w:rPr>
                <w:sz w:val="20"/>
                <w:szCs w:val="20"/>
              </w:rPr>
            </w:pPr>
            <w:r w:rsidRPr="0033496A">
              <w:rPr>
                <w:sz w:val="20"/>
                <w:szCs w:val="20"/>
              </w:rPr>
              <w:t>2011</w:t>
            </w:r>
          </w:p>
        </w:tc>
        <w:tc>
          <w:tcPr>
            <w:tcW w:w="1240" w:type="dxa"/>
            <w:vMerge w:val="restart"/>
            <w:vAlign w:val="center"/>
          </w:tcPr>
          <w:p w:rsidR="00470097" w:rsidRPr="0033496A" w:rsidRDefault="00470097" w:rsidP="009F6773">
            <w:pPr>
              <w:jc w:val="center"/>
              <w:rPr>
                <w:sz w:val="20"/>
                <w:szCs w:val="20"/>
              </w:rPr>
            </w:pPr>
            <w:r w:rsidRPr="0033496A">
              <w:rPr>
                <w:sz w:val="20"/>
                <w:szCs w:val="20"/>
              </w:rPr>
              <w:t>основное – газ</w:t>
            </w:r>
          </w:p>
        </w:tc>
        <w:tc>
          <w:tcPr>
            <w:tcW w:w="1643" w:type="dxa"/>
            <w:vMerge w:val="restart"/>
            <w:vAlign w:val="center"/>
          </w:tcPr>
          <w:p w:rsidR="00470097" w:rsidRPr="0033496A" w:rsidRDefault="00470097" w:rsidP="009F6773">
            <w:pPr>
              <w:jc w:val="center"/>
              <w:rPr>
                <w:sz w:val="20"/>
                <w:szCs w:val="20"/>
              </w:rPr>
            </w:pPr>
            <w:r w:rsidRPr="0033496A">
              <w:rPr>
                <w:sz w:val="20"/>
                <w:szCs w:val="20"/>
              </w:rPr>
              <w:t>г. Курск</w:t>
            </w:r>
          </w:p>
        </w:tc>
        <w:tc>
          <w:tcPr>
            <w:tcW w:w="1592" w:type="dxa"/>
            <w:vAlign w:val="center"/>
          </w:tcPr>
          <w:p w:rsidR="00470097" w:rsidRPr="0033496A" w:rsidRDefault="00470097" w:rsidP="00705819">
            <w:pPr>
              <w:jc w:val="center"/>
              <w:rPr>
                <w:sz w:val="20"/>
                <w:szCs w:val="20"/>
              </w:rPr>
            </w:pPr>
            <w:r w:rsidRPr="0033496A">
              <w:rPr>
                <w:sz w:val="20"/>
                <w:szCs w:val="20"/>
              </w:rPr>
              <w:t>45,3</w:t>
            </w:r>
          </w:p>
        </w:tc>
        <w:tc>
          <w:tcPr>
            <w:tcW w:w="1180" w:type="dxa"/>
            <w:vMerge w:val="restart"/>
            <w:vAlign w:val="center"/>
          </w:tcPr>
          <w:p w:rsidR="00470097" w:rsidRPr="0033496A" w:rsidRDefault="00470097" w:rsidP="00705819">
            <w:pPr>
              <w:jc w:val="center"/>
              <w:rPr>
                <w:sz w:val="20"/>
                <w:szCs w:val="20"/>
              </w:rPr>
            </w:pPr>
            <w:r w:rsidRPr="0033496A">
              <w:rPr>
                <w:sz w:val="20"/>
                <w:szCs w:val="20"/>
              </w:rPr>
              <w:t>710</w:t>
            </w:r>
          </w:p>
        </w:tc>
      </w:tr>
      <w:tr w:rsidR="00470097" w:rsidRPr="00A779AC" w:rsidTr="009F6773">
        <w:tc>
          <w:tcPr>
            <w:tcW w:w="2496" w:type="dxa"/>
            <w:vMerge/>
          </w:tcPr>
          <w:p w:rsidR="00470097" w:rsidRPr="0033496A" w:rsidRDefault="00470097" w:rsidP="009F6773">
            <w:pPr>
              <w:jc w:val="center"/>
              <w:rPr>
                <w:sz w:val="20"/>
                <w:szCs w:val="20"/>
              </w:rPr>
            </w:pPr>
          </w:p>
        </w:tc>
        <w:tc>
          <w:tcPr>
            <w:tcW w:w="2551" w:type="dxa"/>
            <w:vMerge/>
          </w:tcPr>
          <w:p w:rsidR="00470097" w:rsidRPr="0033496A" w:rsidRDefault="00470097" w:rsidP="009F6773">
            <w:pPr>
              <w:jc w:val="center"/>
              <w:rPr>
                <w:sz w:val="20"/>
                <w:szCs w:val="20"/>
              </w:rPr>
            </w:pPr>
          </w:p>
        </w:tc>
        <w:tc>
          <w:tcPr>
            <w:tcW w:w="1030" w:type="dxa"/>
            <w:vAlign w:val="center"/>
          </w:tcPr>
          <w:p w:rsidR="00470097" w:rsidRPr="0033496A" w:rsidRDefault="00470097" w:rsidP="009F6773">
            <w:pPr>
              <w:jc w:val="center"/>
              <w:rPr>
                <w:sz w:val="20"/>
                <w:szCs w:val="20"/>
              </w:rPr>
            </w:pPr>
            <w:r w:rsidRPr="0033496A">
              <w:rPr>
                <w:sz w:val="20"/>
                <w:szCs w:val="20"/>
              </w:rPr>
              <w:t>2ГТ</w:t>
            </w:r>
          </w:p>
        </w:tc>
        <w:tc>
          <w:tcPr>
            <w:tcW w:w="1532" w:type="dxa"/>
            <w:vAlign w:val="center"/>
          </w:tcPr>
          <w:p w:rsidR="00470097" w:rsidRPr="0033496A" w:rsidRDefault="00470097" w:rsidP="009F6773">
            <w:pPr>
              <w:jc w:val="center"/>
              <w:rPr>
                <w:sz w:val="20"/>
                <w:szCs w:val="20"/>
              </w:rPr>
            </w:pPr>
            <w:r w:rsidRPr="0033496A">
              <w:rPr>
                <w:sz w:val="20"/>
                <w:szCs w:val="20"/>
              </w:rPr>
              <w:t>LM 6000PD SPRINT</w:t>
            </w:r>
          </w:p>
        </w:tc>
        <w:tc>
          <w:tcPr>
            <w:tcW w:w="1522" w:type="dxa"/>
            <w:vMerge/>
          </w:tcPr>
          <w:p w:rsidR="00470097" w:rsidRPr="0033496A" w:rsidRDefault="00470097" w:rsidP="009F6773">
            <w:pPr>
              <w:jc w:val="center"/>
              <w:rPr>
                <w:sz w:val="20"/>
                <w:szCs w:val="20"/>
              </w:rPr>
            </w:pPr>
          </w:p>
        </w:tc>
        <w:tc>
          <w:tcPr>
            <w:tcW w:w="1240" w:type="dxa"/>
            <w:vMerge/>
          </w:tcPr>
          <w:p w:rsidR="00470097" w:rsidRPr="0033496A" w:rsidRDefault="00470097" w:rsidP="009F6773">
            <w:pPr>
              <w:jc w:val="center"/>
              <w:rPr>
                <w:sz w:val="20"/>
                <w:szCs w:val="20"/>
              </w:rPr>
            </w:pPr>
          </w:p>
        </w:tc>
        <w:tc>
          <w:tcPr>
            <w:tcW w:w="1643" w:type="dxa"/>
            <w:vMerge/>
          </w:tcPr>
          <w:p w:rsidR="00470097" w:rsidRPr="0033496A" w:rsidRDefault="00470097" w:rsidP="009F6773">
            <w:pPr>
              <w:jc w:val="center"/>
              <w:rPr>
                <w:sz w:val="20"/>
                <w:szCs w:val="20"/>
              </w:rPr>
            </w:pPr>
          </w:p>
        </w:tc>
        <w:tc>
          <w:tcPr>
            <w:tcW w:w="1592" w:type="dxa"/>
            <w:vAlign w:val="center"/>
          </w:tcPr>
          <w:p w:rsidR="00470097" w:rsidRPr="0033496A" w:rsidRDefault="00470097" w:rsidP="00705819">
            <w:pPr>
              <w:jc w:val="center"/>
              <w:rPr>
                <w:sz w:val="20"/>
                <w:szCs w:val="20"/>
              </w:rPr>
            </w:pPr>
            <w:r w:rsidRPr="0033496A">
              <w:rPr>
                <w:sz w:val="20"/>
                <w:szCs w:val="20"/>
              </w:rPr>
              <w:t>45,7</w:t>
            </w:r>
          </w:p>
        </w:tc>
        <w:tc>
          <w:tcPr>
            <w:tcW w:w="1180" w:type="dxa"/>
            <w:vMerge/>
          </w:tcPr>
          <w:p w:rsidR="00470097" w:rsidRPr="0033496A" w:rsidRDefault="00470097" w:rsidP="009F6773">
            <w:pPr>
              <w:jc w:val="center"/>
              <w:rPr>
                <w:sz w:val="20"/>
                <w:szCs w:val="20"/>
              </w:rPr>
            </w:pPr>
          </w:p>
        </w:tc>
      </w:tr>
      <w:tr w:rsidR="00470097" w:rsidRPr="00A779AC" w:rsidTr="009F6773">
        <w:tc>
          <w:tcPr>
            <w:tcW w:w="2496" w:type="dxa"/>
            <w:vMerge/>
          </w:tcPr>
          <w:p w:rsidR="00470097" w:rsidRPr="0033496A" w:rsidRDefault="00470097" w:rsidP="009F6773">
            <w:pPr>
              <w:jc w:val="center"/>
              <w:rPr>
                <w:sz w:val="20"/>
                <w:szCs w:val="20"/>
              </w:rPr>
            </w:pPr>
          </w:p>
        </w:tc>
        <w:tc>
          <w:tcPr>
            <w:tcW w:w="2551" w:type="dxa"/>
            <w:vMerge/>
          </w:tcPr>
          <w:p w:rsidR="00470097" w:rsidRPr="0033496A" w:rsidRDefault="00470097" w:rsidP="009F6773">
            <w:pPr>
              <w:jc w:val="center"/>
              <w:rPr>
                <w:sz w:val="20"/>
                <w:szCs w:val="20"/>
              </w:rPr>
            </w:pPr>
          </w:p>
        </w:tc>
        <w:tc>
          <w:tcPr>
            <w:tcW w:w="1030" w:type="dxa"/>
            <w:vAlign w:val="center"/>
          </w:tcPr>
          <w:p w:rsidR="00470097" w:rsidRPr="0033496A" w:rsidRDefault="00470097" w:rsidP="009F6773">
            <w:pPr>
              <w:jc w:val="center"/>
              <w:rPr>
                <w:sz w:val="20"/>
                <w:szCs w:val="20"/>
              </w:rPr>
            </w:pPr>
            <w:r w:rsidRPr="0033496A">
              <w:rPr>
                <w:sz w:val="20"/>
                <w:szCs w:val="20"/>
              </w:rPr>
              <w:t>3ПТ</w:t>
            </w:r>
          </w:p>
        </w:tc>
        <w:tc>
          <w:tcPr>
            <w:tcW w:w="1532" w:type="dxa"/>
            <w:vAlign w:val="center"/>
          </w:tcPr>
          <w:p w:rsidR="00470097" w:rsidRPr="0033496A" w:rsidRDefault="00470097" w:rsidP="009F6773">
            <w:pPr>
              <w:jc w:val="center"/>
              <w:rPr>
                <w:sz w:val="20"/>
                <w:szCs w:val="20"/>
              </w:rPr>
            </w:pPr>
            <w:r w:rsidRPr="0033496A">
              <w:rPr>
                <w:sz w:val="20"/>
                <w:szCs w:val="20"/>
              </w:rPr>
              <w:t>Т-25/34-3,4/0,12</w:t>
            </w:r>
          </w:p>
        </w:tc>
        <w:tc>
          <w:tcPr>
            <w:tcW w:w="1522" w:type="dxa"/>
            <w:vMerge/>
          </w:tcPr>
          <w:p w:rsidR="00470097" w:rsidRPr="0033496A" w:rsidRDefault="00470097" w:rsidP="009F6773">
            <w:pPr>
              <w:jc w:val="center"/>
              <w:rPr>
                <w:sz w:val="20"/>
                <w:szCs w:val="20"/>
              </w:rPr>
            </w:pPr>
          </w:p>
        </w:tc>
        <w:tc>
          <w:tcPr>
            <w:tcW w:w="1240" w:type="dxa"/>
            <w:vMerge/>
          </w:tcPr>
          <w:p w:rsidR="00470097" w:rsidRPr="0033496A" w:rsidRDefault="00470097" w:rsidP="009F6773">
            <w:pPr>
              <w:jc w:val="center"/>
              <w:rPr>
                <w:sz w:val="20"/>
                <w:szCs w:val="20"/>
              </w:rPr>
            </w:pPr>
          </w:p>
        </w:tc>
        <w:tc>
          <w:tcPr>
            <w:tcW w:w="1643" w:type="dxa"/>
            <w:vMerge/>
          </w:tcPr>
          <w:p w:rsidR="00470097" w:rsidRPr="0033496A" w:rsidRDefault="00470097" w:rsidP="009F6773">
            <w:pPr>
              <w:jc w:val="center"/>
              <w:rPr>
                <w:sz w:val="20"/>
                <w:szCs w:val="20"/>
              </w:rPr>
            </w:pPr>
          </w:p>
        </w:tc>
        <w:tc>
          <w:tcPr>
            <w:tcW w:w="1592" w:type="dxa"/>
            <w:vAlign w:val="center"/>
          </w:tcPr>
          <w:p w:rsidR="00470097" w:rsidRPr="0033496A" w:rsidRDefault="00470097" w:rsidP="00705819">
            <w:pPr>
              <w:jc w:val="center"/>
              <w:rPr>
                <w:sz w:val="20"/>
                <w:szCs w:val="20"/>
              </w:rPr>
            </w:pPr>
            <w:r w:rsidRPr="0033496A">
              <w:rPr>
                <w:sz w:val="20"/>
                <w:szCs w:val="20"/>
              </w:rPr>
              <w:t>25,9</w:t>
            </w:r>
          </w:p>
        </w:tc>
        <w:tc>
          <w:tcPr>
            <w:tcW w:w="1180" w:type="dxa"/>
            <w:vMerge/>
          </w:tcPr>
          <w:p w:rsidR="00470097" w:rsidRPr="0033496A" w:rsidRDefault="00470097" w:rsidP="009F6773">
            <w:pPr>
              <w:jc w:val="center"/>
              <w:rPr>
                <w:sz w:val="20"/>
                <w:szCs w:val="20"/>
              </w:rPr>
            </w:pPr>
          </w:p>
        </w:tc>
      </w:tr>
      <w:tr w:rsidR="00D672AD" w:rsidRPr="00A779AC" w:rsidTr="009F6773">
        <w:trPr>
          <w:trHeight w:val="310"/>
        </w:trPr>
        <w:tc>
          <w:tcPr>
            <w:tcW w:w="2496" w:type="dxa"/>
            <w:vMerge w:val="restart"/>
            <w:vAlign w:val="center"/>
          </w:tcPr>
          <w:p w:rsidR="00D672AD" w:rsidRPr="0033496A" w:rsidRDefault="006A2F53" w:rsidP="009F6773">
            <w:pPr>
              <w:rPr>
                <w:sz w:val="20"/>
                <w:szCs w:val="20"/>
              </w:rPr>
            </w:pPr>
            <w:r w:rsidRPr="0033496A">
              <w:rPr>
                <w:sz w:val="20"/>
                <w:szCs w:val="20"/>
              </w:rPr>
              <w:t>АО «Кривец-сахар»</w:t>
            </w:r>
          </w:p>
        </w:tc>
        <w:tc>
          <w:tcPr>
            <w:tcW w:w="2551" w:type="dxa"/>
            <w:vMerge w:val="restart"/>
            <w:vAlign w:val="center"/>
          </w:tcPr>
          <w:p w:rsidR="00D672AD" w:rsidRPr="0033496A" w:rsidRDefault="005E365B" w:rsidP="009F6773">
            <w:pPr>
              <w:rPr>
                <w:sz w:val="20"/>
                <w:szCs w:val="20"/>
              </w:rPr>
            </w:pPr>
            <w:r w:rsidRPr="0033496A">
              <w:rPr>
                <w:sz w:val="20"/>
                <w:szCs w:val="20"/>
              </w:rPr>
              <w:t>ТЭЦ АО «Кривец-сахар»</w:t>
            </w:r>
          </w:p>
        </w:tc>
        <w:tc>
          <w:tcPr>
            <w:tcW w:w="1030" w:type="dxa"/>
            <w:vAlign w:val="center"/>
          </w:tcPr>
          <w:p w:rsidR="00D672AD" w:rsidRPr="0033496A" w:rsidRDefault="00D672AD" w:rsidP="009F6773">
            <w:pPr>
              <w:jc w:val="center"/>
              <w:rPr>
                <w:sz w:val="20"/>
                <w:szCs w:val="20"/>
              </w:rPr>
            </w:pPr>
            <w:r w:rsidRPr="0033496A">
              <w:rPr>
                <w:sz w:val="20"/>
                <w:szCs w:val="20"/>
              </w:rPr>
              <w:t>ТГ № 1</w:t>
            </w:r>
          </w:p>
        </w:tc>
        <w:tc>
          <w:tcPr>
            <w:tcW w:w="1532" w:type="dxa"/>
            <w:vAlign w:val="center"/>
          </w:tcPr>
          <w:p w:rsidR="00D672AD" w:rsidRPr="0033496A" w:rsidRDefault="00D672AD" w:rsidP="009F6773">
            <w:pPr>
              <w:jc w:val="center"/>
              <w:rPr>
                <w:bCs/>
                <w:sz w:val="20"/>
                <w:szCs w:val="20"/>
              </w:rPr>
            </w:pPr>
            <w:r w:rsidRPr="0033496A">
              <w:rPr>
                <w:sz w:val="20"/>
                <w:szCs w:val="20"/>
              </w:rPr>
              <w:t>Р6-35/3,5</w:t>
            </w:r>
          </w:p>
        </w:tc>
        <w:tc>
          <w:tcPr>
            <w:tcW w:w="1522" w:type="dxa"/>
            <w:vMerge w:val="restart"/>
            <w:vAlign w:val="center"/>
          </w:tcPr>
          <w:p w:rsidR="00D672AD" w:rsidRPr="0033496A" w:rsidRDefault="00D672AD" w:rsidP="009F6773">
            <w:pPr>
              <w:jc w:val="center"/>
              <w:rPr>
                <w:bCs/>
                <w:sz w:val="20"/>
                <w:szCs w:val="20"/>
              </w:rPr>
            </w:pPr>
            <w:r w:rsidRPr="0033496A">
              <w:rPr>
                <w:bCs/>
                <w:sz w:val="20"/>
                <w:szCs w:val="20"/>
              </w:rPr>
              <w:t>1976</w:t>
            </w:r>
          </w:p>
        </w:tc>
        <w:tc>
          <w:tcPr>
            <w:tcW w:w="1240" w:type="dxa"/>
            <w:vMerge w:val="restart"/>
            <w:vAlign w:val="center"/>
          </w:tcPr>
          <w:p w:rsidR="00D672AD" w:rsidRPr="0033496A" w:rsidRDefault="00D672AD" w:rsidP="009F6773">
            <w:pPr>
              <w:jc w:val="center"/>
              <w:rPr>
                <w:sz w:val="20"/>
                <w:szCs w:val="20"/>
              </w:rPr>
            </w:pPr>
            <w:r w:rsidRPr="0033496A">
              <w:rPr>
                <w:sz w:val="20"/>
                <w:szCs w:val="20"/>
              </w:rPr>
              <w:t>основное - газ</w:t>
            </w:r>
          </w:p>
        </w:tc>
        <w:tc>
          <w:tcPr>
            <w:tcW w:w="1643" w:type="dxa"/>
            <w:vMerge w:val="restart"/>
            <w:vAlign w:val="center"/>
          </w:tcPr>
          <w:p w:rsidR="00D672AD" w:rsidRPr="0033496A" w:rsidRDefault="00D672AD" w:rsidP="009F6773">
            <w:pPr>
              <w:jc w:val="center"/>
              <w:rPr>
                <w:bCs/>
                <w:sz w:val="20"/>
                <w:szCs w:val="20"/>
              </w:rPr>
            </w:pPr>
            <w:proofErr w:type="gramStart"/>
            <w:r w:rsidRPr="0033496A">
              <w:rPr>
                <w:bCs/>
                <w:sz w:val="20"/>
                <w:szCs w:val="20"/>
              </w:rPr>
              <w:t>Курская</w:t>
            </w:r>
            <w:proofErr w:type="gramEnd"/>
            <w:r w:rsidRPr="0033496A">
              <w:rPr>
                <w:bCs/>
                <w:sz w:val="20"/>
                <w:szCs w:val="20"/>
              </w:rPr>
              <w:t xml:space="preserve"> обл., Мантуровский р-н, с. Сейм</w:t>
            </w:r>
          </w:p>
        </w:tc>
        <w:tc>
          <w:tcPr>
            <w:tcW w:w="1592" w:type="dxa"/>
            <w:vAlign w:val="center"/>
          </w:tcPr>
          <w:p w:rsidR="00D672AD" w:rsidRPr="0033496A" w:rsidRDefault="00D672AD" w:rsidP="009F6773">
            <w:pPr>
              <w:jc w:val="center"/>
              <w:rPr>
                <w:bCs/>
                <w:sz w:val="20"/>
                <w:szCs w:val="20"/>
              </w:rPr>
            </w:pPr>
            <w:r w:rsidRPr="0033496A">
              <w:rPr>
                <w:bCs/>
                <w:sz w:val="20"/>
                <w:szCs w:val="20"/>
              </w:rPr>
              <w:t>6</w:t>
            </w:r>
          </w:p>
        </w:tc>
        <w:tc>
          <w:tcPr>
            <w:tcW w:w="1180" w:type="dxa"/>
            <w:vMerge w:val="restart"/>
            <w:vAlign w:val="center"/>
          </w:tcPr>
          <w:p w:rsidR="00D672AD" w:rsidRPr="0033496A" w:rsidRDefault="00D672AD" w:rsidP="009F6773">
            <w:pPr>
              <w:jc w:val="center"/>
              <w:rPr>
                <w:bCs/>
                <w:sz w:val="20"/>
                <w:szCs w:val="20"/>
              </w:rPr>
            </w:pPr>
            <w:r w:rsidRPr="0033496A">
              <w:rPr>
                <w:bCs/>
                <w:sz w:val="20"/>
                <w:szCs w:val="20"/>
              </w:rPr>
              <w:t>68</w:t>
            </w:r>
          </w:p>
        </w:tc>
      </w:tr>
      <w:tr w:rsidR="00D672AD" w:rsidRPr="00A779AC" w:rsidTr="009F6773">
        <w:tc>
          <w:tcPr>
            <w:tcW w:w="2496" w:type="dxa"/>
            <w:vMerge/>
          </w:tcPr>
          <w:p w:rsidR="00D672AD" w:rsidRPr="0033496A" w:rsidRDefault="00D672AD" w:rsidP="009F6773">
            <w:pPr>
              <w:jc w:val="center"/>
              <w:rPr>
                <w:bCs/>
                <w:sz w:val="20"/>
                <w:szCs w:val="20"/>
              </w:rPr>
            </w:pPr>
          </w:p>
        </w:tc>
        <w:tc>
          <w:tcPr>
            <w:tcW w:w="2551" w:type="dxa"/>
            <w:vMerge/>
          </w:tcPr>
          <w:p w:rsidR="00D672AD" w:rsidRPr="0033496A" w:rsidRDefault="00D672AD" w:rsidP="009F6773">
            <w:pPr>
              <w:jc w:val="center"/>
              <w:rPr>
                <w:bCs/>
                <w:sz w:val="20"/>
                <w:szCs w:val="20"/>
              </w:rPr>
            </w:pPr>
          </w:p>
        </w:tc>
        <w:tc>
          <w:tcPr>
            <w:tcW w:w="1030" w:type="dxa"/>
            <w:vAlign w:val="center"/>
          </w:tcPr>
          <w:p w:rsidR="00D672AD" w:rsidRPr="0033496A" w:rsidRDefault="00D672AD" w:rsidP="009F6773">
            <w:pPr>
              <w:jc w:val="center"/>
              <w:rPr>
                <w:sz w:val="20"/>
                <w:szCs w:val="20"/>
              </w:rPr>
            </w:pPr>
            <w:r w:rsidRPr="0033496A">
              <w:rPr>
                <w:sz w:val="20"/>
                <w:szCs w:val="20"/>
              </w:rPr>
              <w:t>ТГ № 2</w:t>
            </w:r>
          </w:p>
        </w:tc>
        <w:tc>
          <w:tcPr>
            <w:tcW w:w="1532" w:type="dxa"/>
            <w:vAlign w:val="center"/>
          </w:tcPr>
          <w:p w:rsidR="00D672AD" w:rsidRPr="0033496A" w:rsidRDefault="00D672AD" w:rsidP="009F6773">
            <w:pPr>
              <w:jc w:val="center"/>
              <w:rPr>
                <w:bCs/>
                <w:sz w:val="20"/>
                <w:szCs w:val="20"/>
              </w:rPr>
            </w:pPr>
            <w:r w:rsidRPr="0033496A">
              <w:rPr>
                <w:bCs/>
                <w:sz w:val="20"/>
                <w:szCs w:val="20"/>
              </w:rPr>
              <w:t>Р6-35/3,5</w:t>
            </w:r>
          </w:p>
        </w:tc>
        <w:tc>
          <w:tcPr>
            <w:tcW w:w="1522" w:type="dxa"/>
            <w:vMerge/>
          </w:tcPr>
          <w:p w:rsidR="00D672AD" w:rsidRPr="0033496A" w:rsidRDefault="00D672AD" w:rsidP="009F6773">
            <w:pPr>
              <w:jc w:val="center"/>
              <w:rPr>
                <w:bCs/>
                <w:sz w:val="20"/>
                <w:szCs w:val="20"/>
              </w:rPr>
            </w:pPr>
          </w:p>
        </w:tc>
        <w:tc>
          <w:tcPr>
            <w:tcW w:w="1240" w:type="dxa"/>
            <w:vMerge/>
            <w:vAlign w:val="center"/>
          </w:tcPr>
          <w:p w:rsidR="00D672AD" w:rsidRPr="0033496A" w:rsidRDefault="00D672AD" w:rsidP="009F6773">
            <w:pPr>
              <w:jc w:val="center"/>
              <w:rPr>
                <w:bCs/>
                <w:sz w:val="20"/>
                <w:szCs w:val="20"/>
              </w:rPr>
            </w:pPr>
          </w:p>
        </w:tc>
        <w:tc>
          <w:tcPr>
            <w:tcW w:w="1643" w:type="dxa"/>
            <w:vMerge/>
          </w:tcPr>
          <w:p w:rsidR="00D672AD" w:rsidRPr="0033496A" w:rsidRDefault="00D672AD" w:rsidP="009F6773">
            <w:pPr>
              <w:jc w:val="center"/>
              <w:rPr>
                <w:bCs/>
                <w:sz w:val="20"/>
                <w:szCs w:val="20"/>
              </w:rPr>
            </w:pPr>
          </w:p>
        </w:tc>
        <w:tc>
          <w:tcPr>
            <w:tcW w:w="1592" w:type="dxa"/>
            <w:vAlign w:val="center"/>
          </w:tcPr>
          <w:p w:rsidR="00D672AD" w:rsidRPr="0033496A" w:rsidRDefault="00D672AD" w:rsidP="009F6773">
            <w:pPr>
              <w:jc w:val="center"/>
              <w:rPr>
                <w:bCs/>
                <w:sz w:val="20"/>
                <w:szCs w:val="20"/>
              </w:rPr>
            </w:pPr>
            <w:r w:rsidRPr="0033496A">
              <w:rPr>
                <w:bCs/>
                <w:sz w:val="20"/>
                <w:szCs w:val="20"/>
              </w:rPr>
              <w:t>6</w:t>
            </w:r>
          </w:p>
        </w:tc>
        <w:tc>
          <w:tcPr>
            <w:tcW w:w="1180" w:type="dxa"/>
            <w:vMerge/>
            <w:vAlign w:val="center"/>
          </w:tcPr>
          <w:p w:rsidR="00D672AD" w:rsidRPr="0033496A" w:rsidRDefault="00D672AD" w:rsidP="009F6773">
            <w:pPr>
              <w:jc w:val="center"/>
              <w:rPr>
                <w:bCs/>
                <w:sz w:val="20"/>
                <w:szCs w:val="20"/>
              </w:rPr>
            </w:pPr>
          </w:p>
        </w:tc>
      </w:tr>
      <w:tr w:rsidR="000C38F4" w:rsidRPr="00A779AC" w:rsidTr="000C38F4">
        <w:trPr>
          <w:trHeight w:val="387"/>
        </w:trPr>
        <w:tc>
          <w:tcPr>
            <w:tcW w:w="2496" w:type="dxa"/>
            <w:vMerge w:val="restart"/>
            <w:vAlign w:val="center"/>
          </w:tcPr>
          <w:p w:rsidR="000C38F4" w:rsidRPr="0033496A" w:rsidRDefault="000C38F4" w:rsidP="00AE3F41">
            <w:pPr>
              <w:rPr>
                <w:bCs/>
                <w:sz w:val="20"/>
                <w:szCs w:val="20"/>
              </w:rPr>
            </w:pPr>
            <w:r w:rsidRPr="0033496A">
              <w:rPr>
                <w:sz w:val="20"/>
                <w:szCs w:val="20"/>
              </w:rPr>
              <w:t>ООО «</w:t>
            </w:r>
            <w:r w:rsidR="00AE3F41" w:rsidRPr="0033496A">
              <w:rPr>
                <w:sz w:val="20"/>
                <w:szCs w:val="20"/>
              </w:rPr>
              <w:t>КСП</w:t>
            </w:r>
            <w:r w:rsidRPr="0033496A">
              <w:rPr>
                <w:sz w:val="20"/>
                <w:szCs w:val="20"/>
              </w:rPr>
              <w:t>» филиал Золотухинский</w:t>
            </w:r>
          </w:p>
        </w:tc>
        <w:tc>
          <w:tcPr>
            <w:tcW w:w="2551" w:type="dxa"/>
            <w:vMerge w:val="restart"/>
            <w:vAlign w:val="center"/>
          </w:tcPr>
          <w:p w:rsidR="000C38F4" w:rsidRPr="0033496A" w:rsidRDefault="005E365B" w:rsidP="009F6773">
            <w:pPr>
              <w:rPr>
                <w:bCs/>
                <w:sz w:val="20"/>
                <w:szCs w:val="20"/>
              </w:rPr>
            </w:pPr>
            <w:r w:rsidRPr="0033496A">
              <w:rPr>
                <w:sz w:val="20"/>
                <w:szCs w:val="20"/>
              </w:rPr>
              <w:t>ТЭЦ ООО «КСП», филиал Золотухинский</w:t>
            </w:r>
          </w:p>
        </w:tc>
        <w:tc>
          <w:tcPr>
            <w:tcW w:w="1030" w:type="dxa"/>
            <w:vAlign w:val="center"/>
          </w:tcPr>
          <w:p w:rsidR="000C38F4" w:rsidRPr="0033496A" w:rsidRDefault="000C38F4" w:rsidP="00847225">
            <w:pPr>
              <w:jc w:val="center"/>
              <w:rPr>
                <w:sz w:val="20"/>
                <w:szCs w:val="20"/>
              </w:rPr>
            </w:pPr>
            <w:r w:rsidRPr="0033496A">
              <w:rPr>
                <w:sz w:val="20"/>
                <w:szCs w:val="20"/>
              </w:rPr>
              <w:t>ТГ № 1</w:t>
            </w:r>
          </w:p>
        </w:tc>
        <w:tc>
          <w:tcPr>
            <w:tcW w:w="1532" w:type="dxa"/>
            <w:vAlign w:val="center"/>
          </w:tcPr>
          <w:p w:rsidR="000C38F4" w:rsidRPr="0033496A" w:rsidRDefault="000C38F4" w:rsidP="000C38F4">
            <w:pPr>
              <w:jc w:val="center"/>
              <w:rPr>
                <w:sz w:val="20"/>
                <w:szCs w:val="20"/>
              </w:rPr>
            </w:pPr>
            <w:r w:rsidRPr="0033496A">
              <w:rPr>
                <w:sz w:val="20"/>
                <w:szCs w:val="20"/>
              </w:rPr>
              <w:t>Т6-2</w:t>
            </w:r>
          </w:p>
        </w:tc>
        <w:tc>
          <w:tcPr>
            <w:tcW w:w="1522" w:type="dxa"/>
            <w:vMerge w:val="restart"/>
            <w:vAlign w:val="center"/>
          </w:tcPr>
          <w:p w:rsidR="000C38F4" w:rsidRPr="0033496A" w:rsidRDefault="000C38F4" w:rsidP="009F6773">
            <w:pPr>
              <w:jc w:val="center"/>
              <w:rPr>
                <w:bCs/>
                <w:sz w:val="20"/>
                <w:szCs w:val="20"/>
              </w:rPr>
            </w:pPr>
            <w:r w:rsidRPr="0033496A">
              <w:rPr>
                <w:bCs/>
                <w:sz w:val="20"/>
                <w:szCs w:val="20"/>
              </w:rPr>
              <w:t>1985</w:t>
            </w:r>
          </w:p>
        </w:tc>
        <w:tc>
          <w:tcPr>
            <w:tcW w:w="1240" w:type="dxa"/>
            <w:vMerge w:val="restart"/>
            <w:vAlign w:val="center"/>
          </w:tcPr>
          <w:p w:rsidR="000C38F4" w:rsidRPr="0033496A" w:rsidRDefault="000C38F4" w:rsidP="009F6773">
            <w:pPr>
              <w:jc w:val="center"/>
              <w:rPr>
                <w:sz w:val="20"/>
                <w:szCs w:val="20"/>
              </w:rPr>
            </w:pPr>
            <w:r w:rsidRPr="0033496A">
              <w:rPr>
                <w:sz w:val="20"/>
                <w:szCs w:val="20"/>
              </w:rPr>
              <w:t>основное - газ</w:t>
            </w:r>
          </w:p>
        </w:tc>
        <w:tc>
          <w:tcPr>
            <w:tcW w:w="1643" w:type="dxa"/>
            <w:vMerge w:val="restart"/>
            <w:vAlign w:val="center"/>
          </w:tcPr>
          <w:p w:rsidR="000C38F4" w:rsidRPr="0033496A" w:rsidRDefault="000C38F4" w:rsidP="009F6773">
            <w:pPr>
              <w:jc w:val="center"/>
              <w:rPr>
                <w:bCs/>
                <w:sz w:val="20"/>
                <w:szCs w:val="20"/>
              </w:rPr>
            </w:pPr>
            <w:proofErr w:type="gramStart"/>
            <w:r w:rsidRPr="0033496A">
              <w:rPr>
                <w:bCs/>
                <w:sz w:val="20"/>
                <w:szCs w:val="20"/>
              </w:rPr>
              <w:t>Курская</w:t>
            </w:r>
            <w:proofErr w:type="gramEnd"/>
            <w:r w:rsidRPr="0033496A">
              <w:rPr>
                <w:bCs/>
                <w:sz w:val="20"/>
                <w:szCs w:val="20"/>
              </w:rPr>
              <w:t xml:space="preserve"> обл., Золотухинский р-н, п. Солнечный</w:t>
            </w:r>
          </w:p>
        </w:tc>
        <w:tc>
          <w:tcPr>
            <w:tcW w:w="1592" w:type="dxa"/>
            <w:vAlign w:val="center"/>
          </w:tcPr>
          <w:p w:rsidR="000C38F4" w:rsidRPr="0033496A" w:rsidRDefault="000C38F4" w:rsidP="009F6773">
            <w:pPr>
              <w:jc w:val="center"/>
              <w:rPr>
                <w:bCs/>
                <w:sz w:val="20"/>
                <w:szCs w:val="20"/>
              </w:rPr>
            </w:pPr>
            <w:r w:rsidRPr="0033496A">
              <w:rPr>
                <w:bCs/>
                <w:sz w:val="20"/>
                <w:szCs w:val="20"/>
              </w:rPr>
              <w:t>6</w:t>
            </w:r>
          </w:p>
        </w:tc>
        <w:tc>
          <w:tcPr>
            <w:tcW w:w="1180" w:type="dxa"/>
            <w:vMerge w:val="restart"/>
            <w:vAlign w:val="center"/>
          </w:tcPr>
          <w:p w:rsidR="000C38F4" w:rsidRPr="0033496A" w:rsidRDefault="000C38F4" w:rsidP="009F6773">
            <w:pPr>
              <w:jc w:val="center"/>
              <w:rPr>
                <w:bCs/>
                <w:sz w:val="20"/>
                <w:szCs w:val="20"/>
              </w:rPr>
            </w:pPr>
            <w:r w:rsidRPr="0033496A">
              <w:rPr>
                <w:bCs/>
                <w:sz w:val="20"/>
                <w:szCs w:val="20"/>
              </w:rPr>
              <w:t>83</w:t>
            </w:r>
          </w:p>
        </w:tc>
      </w:tr>
      <w:tr w:rsidR="000C38F4" w:rsidRPr="00A779AC" w:rsidTr="000C38F4">
        <w:tc>
          <w:tcPr>
            <w:tcW w:w="2496" w:type="dxa"/>
            <w:vMerge/>
          </w:tcPr>
          <w:p w:rsidR="000C38F4" w:rsidRPr="0033496A" w:rsidRDefault="000C38F4" w:rsidP="009F6773">
            <w:pPr>
              <w:jc w:val="center"/>
              <w:rPr>
                <w:bCs/>
                <w:sz w:val="20"/>
                <w:szCs w:val="20"/>
              </w:rPr>
            </w:pPr>
          </w:p>
        </w:tc>
        <w:tc>
          <w:tcPr>
            <w:tcW w:w="2551" w:type="dxa"/>
            <w:vMerge/>
          </w:tcPr>
          <w:p w:rsidR="000C38F4" w:rsidRPr="0033496A" w:rsidRDefault="000C38F4" w:rsidP="009F6773">
            <w:pPr>
              <w:jc w:val="center"/>
              <w:rPr>
                <w:bCs/>
                <w:sz w:val="20"/>
                <w:szCs w:val="20"/>
              </w:rPr>
            </w:pPr>
          </w:p>
        </w:tc>
        <w:tc>
          <w:tcPr>
            <w:tcW w:w="1030" w:type="dxa"/>
            <w:vAlign w:val="center"/>
          </w:tcPr>
          <w:p w:rsidR="000C38F4" w:rsidRPr="0033496A" w:rsidRDefault="000C38F4" w:rsidP="00847225">
            <w:pPr>
              <w:jc w:val="center"/>
              <w:rPr>
                <w:sz w:val="20"/>
                <w:szCs w:val="20"/>
              </w:rPr>
            </w:pPr>
            <w:r w:rsidRPr="0033496A">
              <w:rPr>
                <w:sz w:val="20"/>
                <w:szCs w:val="20"/>
              </w:rPr>
              <w:t>ТГ № 2</w:t>
            </w:r>
          </w:p>
        </w:tc>
        <w:tc>
          <w:tcPr>
            <w:tcW w:w="1532" w:type="dxa"/>
            <w:vAlign w:val="center"/>
          </w:tcPr>
          <w:p w:rsidR="000C38F4" w:rsidRPr="0033496A" w:rsidRDefault="000C38F4" w:rsidP="000C38F4">
            <w:pPr>
              <w:jc w:val="center"/>
              <w:rPr>
                <w:sz w:val="20"/>
                <w:szCs w:val="20"/>
              </w:rPr>
            </w:pPr>
            <w:r w:rsidRPr="0033496A">
              <w:rPr>
                <w:sz w:val="20"/>
                <w:szCs w:val="20"/>
              </w:rPr>
              <w:t>Т6-2</w:t>
            </w:r>
          </w:p>
        </w:tc>
        <w:tc>
          <w:tcPr>
            <w:tcW w:w="1522" w:type="dxa"/>
            <w:vMerge/>
            <w:vAlign w:val="center"/>
          </w:tcPr>
          <w:p w:rsidR="000C38F4" w:rsidRPr="0033496A" w:rsidRDefault="000C38F4" w:rsidP="009F6773">
            <w:pPr>
              <w:jc w:val="center"/>
              <w:rPr>
                <w:bCs/>
                <w:sz w:val="20"/>
                <w:szCs w:val="20"/>
              </w:rPr>
            </w:pPr>
          </w:p>
        </w:tc>
        <w:tc>
          <w:tcPr>
            <w:tcW w:w="1240" w:type="dxa"/>
            <w:vMerge/>
          </w:tcPr>
          <w:p w:rsidR="000C38F4" w:rsidRPr="0033496A" w:rsidRDefault="000C38F4" w:rsidP="009F6773">
            <w:pPr>
              <w:jc w:val="center"/>
              <w:rPr>
                <w:bCs/>
                <w:sz w:val="20"/>
                <w:szCs w:val="20"/>
              </w:rPr>
            </w:pPr>
          </w:p>
        </w:tc>
        <w:tc>
          <w:tcPr>
            <w:tcW w:w="1643" w:type="dxa"/>
            <w:vMerge/>
          </w:tcPr>
          <w:p w:rsidR="000C38F4" w:rsidRPr="0033496A" w:rsidRDefault="000C38F4" w:rsidP="009F6773">
            <w:pPr>
              <w:jc w:val="center"/>
              <w:rPr>
                <w:bCs/>
                <w:sz w:val="20"/>
                <w:szCs w:val="20"/>
              </w:rPr>
            </w:pPr>
          </w:p>
        </w:tc>
        <w:tc>
          <w:tcPr>
            <w:tcW w:w="1592" w:type="dxa"/>
            <w:vAlign w:val="center"/>
          </w:tcPr>
          <w:p w:rsidR="000C38F4" w:rsidRPr="0033496A" w:rsidRDefault="000C38F4" w:rsidP="009F6773">
            <w:pPr>
              <w:jc w:val="center"/>
              <w:rPr>
                <w:bCs/>
                <w:sz w:val="20"/>
                <w:szCs w:val="20"/>
              </w:rPr>
            </w:pPr>
            <w:r w:rsidRPr="0033496A">
              <w:rPr>
                <w:bCs/>
                <w:sz w:val="20"/>
                <w:szCs w:val="20"/>
              </w:rPr>
              <w:t>6</w:t>
            </w:r>
          </w:p>
        </w:tc>
        <w:tc>
          <w:tcPr>
            <w:tcW w:w="1180" w:type="dxa"/>
            <w:vMerge/>
          </w:tcPr>
          <w:p w:rsidR="000C38F4" w:rsidRPr="0033496A" w:rsidRDefault="000C38F4" w:rsidP="009F6773">
            <w:pPr>
              <w:jc w:val="center"/>
              <w:rPr>
                <w:bCs/>
                <w:sz w:val="20"/>
                <w:szCs w:val="20"/>
              </w:rPr>
            </w:pPr>
          </w:p>
        </w:tc>
      </w:tr>
      <w:tr w:rsidR="00D672AD" w:rsidRPr="00A779AC" w:rsidTr="009F6773">
        <w:tc>
          <w:tcPr>
            <w:tcW w:w="12014" w:type="dxa"/>
            <w:gridSpan w:val="7"/>
          </w:tcPr>
          <w:p w:rsidR="00D672AD" w:rsidRPr="0033496A" w:rsidRDefault="00D672AD" w:rsidP="009F6773">
            <w:pPr>
              <w:rPr>
                <w:bCs/>
                <w:sz w:val="20"/>
                <w:szCs w:val="20"/>
              </w:rPr>
            </w:pPr>
            <w:r w:rsidRPr="0033496A">
              <w:rPr>
                <w:bCs/>
                <w:sz w:val="20"/>
                <w:szCs w:val="20"/>
              </w:rPr>
              <w:t xml:space="preserve">Установленная мощность электростанций энергосистемы Курской области    ИТОГО </w:t>
            </w:r>
          </w:p>
        </w:tc>
        <w:tc>
          <w:tcPr>
            <w:tcW w:w="1592" w:type="dxa"/>
          </w:tcPr>
          <w:p w:rsidR="00D672AD" w:rsidRPr="0033496A" w:rsidRDefault="0033496A" w:rsidP="009F6773">
            <w:pPr>
              <w:jc w:val="center"/>
              <w:rPr>
                <w:bCs/>
                <w:sz w:val="20"/>
                <w:szCs w:val="20"/>
              </w:rPr>
            </w:pPr>
            <w:r w:rsidRPr="0033496A">
              <w:rPr>
                <w:bCs/>
                <w:sz w:val="20"/>
                <w:szCs w:val="20"/>
              </w:rPr>
              <w:t>3270,7</w:t>
            </w:r>
          </w:p>
        </w:tc>
        <w:tc>
          <w:tcPr>
            <w:tcW w:w="1180" w:type="dxa"/>
          </w:tcPr>
          <w:p w:rsidR="00D672AD" w:rsidRPr="0033496A" w:rsidRDefault="00D672AD" w:rsidP="009F6773">
            <w:pPr>
              <w:jc w:val="center"/>
              <w:rPr>
                <w:bCs/>
                <w:sz w:val="20"/>
                <w:szCs w:val="20"/>
              </w:rPr>
            </w:pPr>
            <w:r w:rsidRPr="0033496A">
              <w:rPr>
                <w:bCs/>
                <w:sz w:val="20"/>
                <w:szCs w:val="20"/>
              </w:rPr>
              <w:t>-</w:t>
            </w:r>
          </w:p>
        </w:tc>
      </w:tr>
    </w:tbl>
    <w:p w:rsidR="001343D8" w:rsidRPr="00A779AC" w:rsidRDefault="001343D8" w:rsidP="00A645AA">
      <w:pPr>
        <w:ind w:firstLine="709"/>
        <w:jc w:val="both"/>
        <w:rPr>
          <w:sz w:val="28"/>
          <w:szCs w:val="28"/>
        </w:rPr>
        <w:sectPr w:rsidR="001343D8" w:rsidRPr="00A779AC" w:rsidSect="00B75B92">
          <w:pgSz w:w="16838" w:h="11906" w:orient="landscape"/>
          <w:pgMar w:top="852" w:right="1134" w:bottom="851" w:left="1134" w:header="709" w:footer="709" w:gutter="0"/>
          <w:pgNumType w:start="17"/>
          <w:cols w:space="708"/>
          <w:docGrid w:linePitch="360"/>
        </w:sectPr>
      </w:pPr>
    </w:p>
    <w:p w:rsidR="00B1254D" w:rsidRPr="00A779AC" w:rsidRDefault="00B1254D" w:rsidP="002C0122">
      <w:pPr>
        <w:pStyle w:val="20"/>
        <w:numPr>
          <w:ilvl w:val="1"/>
          <w:numId w:val="42"/>
        </w:numPr>
        <w:tabs>
          <w:tab w:val="left" w:pos="709"/>
        </w:tabs>
        <w:spacing w:before="0" w:after="0"/>
        <w:rPr>
          <w:bCs/>
        </w:rPr>
      </w:pPr>
      <w:bookmarkStart w:id="21" w:name="_Toc38876755"/>
      <w:r w:rsidRPr="00A779AC">
        <w:rPr>
          <w:bCs/>
        </w:rPr>
        <w:lastRenderedPageBreak/>
        <w:t xml:space="preserve">Структура выработки электроэнергии электростанциями по видам собственности и типам генерирующего оборудования на территории </w:t>
      </w:r>
      <w:r w:rsidR="00D672AD" w:rsidRPr="00A779AC">
        <w:rPr>
          <w:bCs/>
        </w:rPr>
        <w:t>Курской области за 201</w:t>
      </w:r>
      <w:r w:rsidR="00FA19D3">
        <w:rPr>
          <w:bCs/>
        </w:rPr>
        <w:t>7-2021</w:t>
      </w:r>
      <w:r w:rsidRPr="00A779AC">
        <w:rPr>
          <w:bCs/>
        </w:rPr>
        <w:t xml:space="preserve"> годы</w:t>
      </w:r>
      <w:bookmarkEnd w:id="21"/>
    </w:p>
    <w:p w:rsidR="00C832A9" w:rsidRPr="00A779AC" w:rsidRDefault="00C832A9" w:rsidP="00C832A9"/>
    <w:p w:rsidR="00D672AD" w:rsidRPr="00A779AC" w:rsidRDefault="00D672AD" w:rsidP="00D672AD">
      <w:pPr>
        <w:ind w:firstLine="709"/>
        <w:jc w:val="both"/>
        <w:rPr>
          <w:sz w:val="28"/>
          <w:szCs w:val="28"/>
        </w:rPr>
      </w:pPr>
      <w:r w:rsidRPr="00A779AC">
        <w:rPr>
          <w:sz w:val="28"/>
          <w:szCs w:val="28"/>
        </w:rPr>
        <w:t xml:space="preserve">В </w:t>
      </w:r>
      <w:r w:rsidR="002E7D6F" w:rsidRPr="00A779AC">
        <w:rPr>
          <w:sz w:val="28"/>
          <w:szCs w:val="28"/>
        </w:rPr>
        <w:t>202</w:t>
      </w:r>
      <w:r w:rsidR="00FA19D3">
        <w:rPr>
          <w:sz w:val="28"/>
          <w:szCs w:val="28"/>
        </w:rPr>
        <w:t>1</w:t>
      </w:r>
      <w:r w:rsidRPr="00A779AC">
        <w:rPr>
          <w:sz w:val="28"/>
          <w:szCs w:val="28"/>
        </w:rPr>
        <w:t xml:space="preserve"> году производство электрической энергии составило </w:t>
      </w:r>
      <w:r w:rsidR="002E7D6F" w:rsidRPr="00A779AC">
        <w:rPr>
          <w:sz w:val="28"/>
          <w:szCs w:val="28"/>
        </w:rPr>
        <w:t>2</w:t>
      </w:r>
      <w:r w:rsidR="00C36C18">
        <w:rPr>
          <w:sz w:val="28"/>
          <w:szCs w:val="28"/>
        </w:rPr>
        <w:t>6414,9</w:t>
      </w:r>
      <w:r w:rsidRPr="00A779AC">
        <w:rPr>
          <w:sz w:val="28"/>
          <w:szCs w:val="28"/>
          <w:lang w:val="en-US"/>
        </w:rPr>
        <w:t> </w:t>
      </w:r>
      <w:r w:rsidRPr="00A779AC">
        <w:rPr>
          <w:sz w:val="28"/>
          <w:szCs w:val="28"/>
        </w:rPr>
        <w:t>млн</w:t>
      </w:r>
      <w:r w:rsidR="00DA6AEC" w:rsidRPr="00A779AC">
        <w:rPr>
          <w:sz w:val="28"/>
          <w:szCs w:val="28"/>
        </w:rPr>
        <w:t xml:space="preserve"> </w:t>
      </w:r>
      <w:r w:rsidRPr="00A779AC">
        <w:rPr>
          <w:sz w:val="28"/>
          <w:szCs w:val="28"/>
        </w:rPr>
        <w:t xml:space="preserve">кВт∙ч. </w:t>
      </w:r>
    </w:p>
    <w:p w:rsidR="00D672AD" w:rsidRPr="00A779AC" w:rsidRDefault="00D672AD" w:rsidP="00D672AD">
      <w:pPr>
        <w:ind w:firstLine="709"/>
        <w:jc w:val="both"/>
        <w:rPr>
          <w:sz w:val="28"/>
          <w:szCs w:val="28"/>
        </w:rPr>
      </w:pPr>
      <w:r w:rsidRPr="00A779AC">
        <w:rPr>
          <w:sz w:val="28"/>
          <w:szCs w:val="28"/>
        </w:rPr>
        <w:t xml:space="preserve">Выработка электроэнергии в энергосистеме Курской области в </w:t>
      </w:r>
      <w:r w:rsidR="002E7D6F" w:rsidRPr="00A779AC">
        <w:rPr>
          <w:sz w:val="28"/>
          <w:szCs w:val="28"/>
        </w:rPr>
        <w:t>202</w:t>
      </w:r>
      <w:r w:rsidR="00C36C18">
        <w:rPr>
          <w:sz w:val="28"/>
          <w:szCs w:val="28"/>
        </w:rPr>
        <w:t>1</w:t>
      </w:r>
      <w:r w:rsidRPr="00A779AC">
        <w:rPr>
          <w:sz w:val="28"/>
          <w:szCs w:val="28"/>
        </w:rPr>
        <w:t xml:space="preserve"> году (</w:t>
      </w:r>
      <w:r w:rsidR="00C36C18" w:rsidRPr="00A779AC">
        <w:rPr>
          <w:sz w:val="28"/>
          <w:szCs w:val="28"/>
        </w:rPr>
        <w:t>2</w:t>
      </w:r>
      <w:r w:rsidR="00C36C18">
        <w:rPr>
          <w:sz w:val="28"/>
          <w:szCs w:val="28"/>
        </w:rPr>
        <w:t>6414,9</w:t>
      </w:r>
      <w:r w:rsidR="002E7D6F" w:rsidRPr="00A779AC">
        <w:rPr>
          <w:sz w:val="28"/>
          <w:szCs w:val="28"/>
          <w:lang w:val="en-US"/>
        </w:rPr>
        <w:t> </w:t>
      </w:r>
      <w:r w:rsidRPr="00A779AC">
        <w:rPr>
          <w:sz w:val="28"/>
          <w:szCs w:val="28"/>
        </w:rPr>
        <w:t>млн</w:t>
      </w:r>
      <w:r w:rsidR="00DA6AEC" w:rsidRPr="00A779AC">
        <w:rPr>
          <w:sz w:val="28"/>
          <w:szCs w:val="28"/>
        </w:rPr>
        <w:t xml:space="preserve"> </w:t>
      </w:r>
      <w:r w:rsidRPr="00A779AC">
        <w:rPr>
          <w:sz w:val="28"/>
          <w:szCs w:val="28"/>
        </w:rPr>
        <w:t xml:space="preserve">кВт∙ч) по сравнению с </w:t>
      </w:r>
      <w:r w:rsidR="00C36C18" w:rsidRPr="00A779AC">
        <w:rPr>
          <w:sz w:val="28"/>
          <w:szCs w:val="28"/>
        </w:rPr>
        <w:t>2020 году (27645</w:t>
      </w:r>
      <w:r w:rsidR="00C36C18" w:rsidRPr="00A779AC">
        <w:rPr>
          <w:sz w:val="28"/>
          <w:szCs w:val="28"/>
          <w:lang w:val="en-US"/>
        </w:rPr>
        <w:t> </w:t>
      </w:r>
      <w:r w:rsidR="00C36C18" w:rsidRPr="00A779AC">
        <w:rPr>
          <w:sz w:val="28"/>
          <w:szCs w:val="28"/>
        </w:rPr>
        <w:t>млн кВт∙ч)</w:t>
      </w:r>
      <w:r w:rsidRPr="00A779AC">
        <w:rPr>
          <w:sz w:val="28"/>
          <w:szCs w:val="28"/>
        </w:rPr>
        <w:t xml:space="preserve"> </w:t>
      </w:r>
      <w:r w:rsidR="002E7D6F" w:rsidRPr="00A779AC">
        <w:rPr>
          <w:sz w:val="28"/>
          <w:szCs w:val="28"/>
        </w:rPr>
        <w:t>у</w:t>
      </w:r>
      <w:r w:rsidR="00C36C18">
        <w:rPr>
          <w:sz w:val="28"/>
          <w:szCs w:val="28"/>
        </w:rPr>
        <w:t>меньшилась</w:t>
      </w:r>
      <w:r w:rsidRPr="00A779AC">
        <w:rPr>
          <w:sz w:val="28"/>
          <w:szCs w:val="28"/>
        </w:rPr>
        <w:t xml:space="preserve"> на </w:t>
      </w:r>
      <w:r w:rsidR="00C36C18">
        <w:rPr>
          <w:sz w:val="28"/>
          <w:szCs w:val="28"/>
        </w:rPr>
        <w:t>1230,1</w:t>
      </w:r>
      <w:r w:rsidRPr="00A779AC">
        <w:rPr>
          <w:sz w:val="28"/>
          <w:szCs w:val="28"/>
        </w:rPr>
        <w:t xml:space="preserve"> млн кВт·ч (или на </w:t>
      </w:r>
      <w:r w:rsidR="00C36C18">
        <w:rPr>
          <w:sz w:val="28"/>
          <w:szCs w:val="28"/>
        </w:rPr>
        <w:t>4,4</w:t>
      </w:r>
      <w:r w:rsidRPr="00A779AC">
        <w:rPr>
          <w:sz w:val="28"/>
          <w:szCs w:val="28"/>
        </w:rPr>
        <w:t>%).</w:t>
      </w:r>
    </w:p>
    <w:p w:rsidR="00D672AD" w:rsidRPr="00A779AC" w:rsidRDefault="00D672AD" w:rsidP="00D672AD">
      <w:pPr>
        <w:ind w:firstLine="709"/>
        <w:jc w:val="both"/>
        <w:rPr>
          <w:sz w:val="28"/>
          <w:szCs w:val="28"/>
        </w:rPr>
      </w:pPr>
      <w:r w:rsidRPr="00A779AC">
        <w:rPr>
          <w:sz w:val="28"/>
          <w:szCs w:val="28"/>
        </w:rPr>
        <w:t>Выработка электроэнергии электростанциями Курской области и ее структура за период 201</w:t>
      </w:r>
      <w:r w:rsidR="00C36C18">
        <w:rPr>
          <w:sz w:val="28"/>
          <w:szCs w:val="28"/>
        </w:rPr>
        <w:t>7</w:t>
      </w:r>
      <w:r w:rsidR="002E7D6F" w:rsidRPr="00A779AC">
        <w:rPr>
          <w:sz w:val="28"/>
          <w:szCs w:val="28"/>
        </w:rPr>
        <w:t>-202</w:t>
      </w:r>
      <w:r w:rsidR="00C36C18">
        <w:rPr>
          <w:sz w:val="28"/>
          <w:szCs w:val="28"/>
        </w:rPr>
        <w:t>1</w:t>
      </w:r>
      <w:r w:rsidRPr="00A779AC">
        <w:rPr>
          <w:sz w:val="28"/>
          <w:szCs w:val="28"/>
        </w:rPr>
        <w:t xml:space="preserve"> годов представлена в таблице 2.6.1 и на рисунке 2.6.1.</w:t>
      </w:r>
    </w:p>
    <w:p w:rsidR="00D672AD" w:rsidRPr="00A779AC" w:rsidRDefault="00D672AD" w:rsidP="00D672AD">
      <w:pPr>
        <w:ind w:firstLine="709"/>
        <w:jc w:val="both"/>
        <w:rPr>
          <w:sz w:val="28"/>
          <w:szCs w:val="28"/>
        </w:rPr>
      </w:pPr>
    </w:p>
    <w:p w:rsidR="0033496A" w:rsidRDefault="00D672AD" w:rsidP="0033496A">
      <w:pPr>
        <w:jc w:val="center"/>
        <w:rPr>
          <w:sz w:val="28"/>
          <w:szCs w:val="28"/>
        </w:rPr>
      </w:pPr>
      <w:r w:rsidRPr="00A779AC">
        <w:rPr>
          <w:sz w:val="28"/>
          <w:szCs w:val="28"/>
        </w:rPr>
        <w:t xml:space="preserve">Структура выработки </w:t>
      </w:r>
      <w:r w:rsidR="0033496A">
        <w:rPr>
          <w:sz w:val="28"/>
          <w:szCs w:val="28"/>
        </w:rPr>
        <w:t>электроэнергии электростанциями</w:t>
      </w:r>
    </w:p>
    <w:p w:rsidR="00D672AD" w:rsidRDefault="00D672AD" w:rsidP="0033496A">
      <w:pPr>
        <w:jc w:val="center"/>
        <w:rPr>
          <w:sz w:val="28"/>
          <w:szCs w:val="28"/>
        </w:rPr>
      </w:pPr>
      <w:r w:rsidRPr="00A779AC">
        <w:rPr>
          <w:sz w:val="28"/>
          <w:szCs w:val="28"/>
        </w:rPr>
        <w:t>энергосистемы Курской области за период 201</w:t>
      </w:r>
      <w:r w:rsidR="00C36C18">
        <w:rPr>
          <w:sz w:val="28"/>
          <w:szCs w:val="28"/>
        </w:rPr>
        <w:t>7</w:t>
      </w:r>
      <w:r w:rsidRPr="00A779AC">
        <w:rPr>
          <w:sz w:val="28"/>
          <w:szCs w:val="28"/>
        </w:rPr>
        <w:t>-20</w:t>
      </w:r>
      <w:r w:rsidR="00A743FA" w:rsidRPr="00A779AC">
        <w:rPr>
          <w:sz w:val="28"/>
          <w:szCs w:val="28"/>
        </w:rPr>
        <w:t>2</w:t>
      </w:r>
      <w:r w:rsidR="00C36C18">
        <w:rPr>
          <w:sz w:val="28"/>
          <w:szCs w:val="28"/>
        </w:rPr>
        <w:t>1</w:t>
      </w:r>
      <w:r w:rsidRPr="00A779AC">
        <w:rPr>
          <w:sz w:val="28"/>
          <w:szCs w:val="28"/>
        </w:rPr>
        <w:t xml:space="preserve"> годов, </w:t>
      </w:r>
      <w:proofErr w:type="gramStart"/>
      <w:r w:rsidRPr="00A779AC">
        <w:rPr>
          <w:sz w:val="28"/>
          <w:szCs w:val="28"/>
        </w:rPr>
        <w:t>млн</w:t>
      </w:r>
      <w:proofErr w:type="gramEnd"/>
      <w:r w:rsidRPr="00A779AC">
        <w:rPr>
          <w:sz w:val="28"/>
          <w:szCs w:val="28"/>
        </w:rPr>
        <w:t xml:space="preserve"> кВт·ч</w:t>
      </w:r>
    </w:p>
    <w:p w:rsidR="0033496A" w:rsidRPr="00A779AC" w:rsidRDefault="0033496A" w:rsidP="0033496A">
      <w:pPr>
        <w:jc w:val="right"/>
        <w:rPr>
          <w:sz w:val="28"/>
          <w:szCs w:val="28"/>
        </w:rPr>
      </w:pPr>
      <w:r w:rsidRPr="00A779AC">
        <w:rPr>
          <w:sz w:val="28"/>
          <w:szCs w:val="28"/>
        </w:rPr>
        <w:t>Таблица 2.6.1</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1612"/>
        <w:gridCol w:w="2642"/>
        <w:gridCol w:w="2656"/>
        <w:gridCol w:w="2656"/>
      </w:tblGrid>
      <w:tr w:rsidR="00D672AD" w:rsidRPr="00A779AC" w:rsidTr="009F6773">
        <w:trPr>
          <w:trHeight w:val="340"/>
          <w:jc w:val="center"/>
        </w:trPr>
        <w:tc>
          <w:tcPr>
            <w:tcW w:w="843" w:type="pct"/>
            <w:tcMar>
              <w:left w:w="103" w:type="dxa"/>
            </w:tcMar>
            <w:vAlign w:val="center"/>
          </w:tcPr>
          <w:p w:rsidR="00D672AD" w:rsidRPr="00A779AC" w:rsidRDefault="00D672AD" w:rsidP="009F6773">
            <w:pPr>
              <w:jc w:val="center"/>
              <w:rPr>
                <w:sz w:val="28"/>
                <w:szCs w:val="28"/>
              </w:rPr>
            </w:pPr>
            <w:r w:rsidRPr="00A779AC">
              <w:rPr>
                <w:sz w:val="28"/>
                <w:szCs w:val="28"/>
              </w:rPr>
              <w:t>Годы</w:t>
            </w:r>
          </w:p>
        </w:tc>
        <w:tc>
          <w:tcPr>
            <w:tcW w:w="1381" w:type="pct"/>
            <w:tcMar>
              <w:left w:w="103" w:type="dxa"/>
            </w:tcMar>
            <w:vAlign w:val="center"/>
          </w:tcPr>
          <w:p w:rsidR="00D672AD" w:rsidRPr="00A779AC" w:rsidRDefault="00D672AD" w:rsidP="009F6773">
            <w:pPr>
              <w:jc w:val="center"/>
              <w:rPr>
                <w:sz w:val="28"/>
                <w:szCs w:val="28"/>
              </w:rPr>
            </w:pPr>
            <w:r w:rsidRPr="00A779AC">
              <w:rPr>
                <w:sz w:val="28"/>
                <w:szCs w:val="28"/>
              </w:rPr>
              <w:t>Всего</w:t>
            </w:r>
          </w:p>
        </w:tc>
        <w:tc>
          <w:tcPr>
            <w:tcW w:w="1388" w:type="pct"/>
            <w:vAlign w:val="center"/>
          </w:tcPr>
          <w:p w:rsidR="00D672AD" w:rsidRPr="00A779AC" w:rsidRDefault="00D672AD" w:rsidP="009F6773">
            <w:pPr>
              <w:jc w:val="center"/>
              <w:rPr>
                <w:sz w:val="28"/>
                <w:szCs w:val="28"/>
              </w:rPr>
            </w:pPr>
            <w:r w:rsidRPr="00A779AC">
              <w:rPr>
                <w:sz w:val="28"/>
                <w:szCs w:val="28"/>
              </w:rPr>
              <w:t>АЭС</w:t>
            </w:r>
          </w:p>
        </w:tc>
        <w:tc>
          <w:tcPr>
            <w:tcW w:w="1388" w:type="pct"/>
            <w:vAlign w:val="center"/>
          </w:tcPr>
          <w:p w:rsidR="00D672AD" w:rsidRPr="00A779AC" w:rsidRDefault="00D672AD" w:rsidP="009F6773">
            <w:pPr>
              <w:jc w:val="center"/>
              <w:rPr>
                <w:sz w:val="28"/>
                <w:szCs w:val="28"/>
              </w:rPr>
            </w:pPr>
            <w:r w:rsidRPr="00A779AC">
              <w:rPr>
                <w:sz w:val="28"/>
                <w:szCs w:val="28"/>
              </w:rPr>
              <w:t>ТЭС</w:t>
            </w:r>
          </w:p>
        </w:tc>
      </w:tr>
      <w:tr w:rsidR="00C36C18" w:rsidRPr="00A779AC" w:rsidTr="009F6773">
        <w:trPr>
          <w:trHeight w:val="340"/>
          <w:jc w:val="center"/>
        </w:trPr>
        <w:tc>
          <w:tcPr>
            <w:tcW w:w="843" w:type="pct"/>
            <w:tcMar>
              <w:left w:w="103" w:type="dxa"/>
            </w:tcMar>
            <w:vAlign w:val="center"/>
          </w:tcPr>
          <w:p w:rsidR="00C36C18" w:rsidRPr="00A779AC" w:rsidRDefault="00C36C18" w:rsidP="00007D01">
            <w:pPr>
              <w:jc w:val="center"/>
              <w:rPr>
                <w:sz w:val="28"/>
                <w:szCs w:val="28"/>
              </w:rPr>
            </w:pPr>
            <w:r w:rsidRPr="00A779AC">
              <w:rPr>
                <w:sz w:val="28"/>
                <w:szCs w:val="28"/>
              </w:rPr>
              <w:t>2017</w:t>
            </w:r>
          </w:p>
        </w:tc>
        <w:tc>
          <w:tcPr>
            <w:tcW w:w="1381" w:type="pct"/>
            <w:vAlign w:val="center"/>
          </w:tcPr>
          <w:p w:rsidR="00C36C18" w:rsidRPr="00A779AC" w:rsidRDefault="00C36C18" w:rsidP="00007D01">
            <w:pPr>
              <w:jc w:val="center"/>
              <w:rPr>
                <w:sz w:val="28"/>
                <w:szCs w:val="28"/>
              </w:rPr>
            </w:pPr>
            <w:r w:rsidRPr="00A779AC">
              <w:rPr>
                <w:sz w:val="28"/>
                <w:szCs w:val="28"/>
              </w:rPr>
              <w:t>29754,9</w:t>
            </w:r>
          </w:p>
        </w:tc>
        <w:tc>
          <w:tcPr>
            <w:tcW w:w="1388" w:type="pct"/>
            <w:vAlign w:val="center"/>
          </w:tcPr>
          <w:p w:rsidR="00C36C18" w:rsidRPr="00A779AC" w:rsidRDefault="00C36C18" w:rsidP="00007D01">
            <w:pPr>
              <w:jc w:val="center"/>
              <w:rPr>
                <w:sz w:val="28"/>
                <w:szCs w:val="28"/>
              </w:rPr>
            </w:pPr>
            <w:r w:rsidRPr="00A779AC">
              <w:rPr>
                <w:sz w:val="28"/>
                <w:szCs w:val="28"/>
              </w:rPr>
              <w:t>28631,8</w:t>
            </w:r>
          </w:p>
        </w:tc>
        <w:tc>
          <w:tcPr>
            <w:tcW w:w="1388" w:type="pct"/>
            <w:vAlign w:val="center"/>
          </w:tcPr>
          <w:p w:rsidR="00C36C18" w:rsidRPr="00A779AC" w:rsidRDefault="00C36C18" w:rsidP="00007D01">
            <w:pPr>
              <w:jc w:val="center"/>
              <w:rPr>
                <w:sz w:val="28"/>
                <w:szCs w:val="28"/>
              </w:rPr>
            </w:pPr>
            <w:r w:rsidRPr="00A779AC">
              <w:rPr>
                <w:sz w:val="28"/>
                <w:szCs w:val="28"/>
              </w:rPr>
              <w:t>1123,1</w:t>
            </w:r>
          </w:p>
        </w:tc>
      </w:tr>
      <w:tr w:rsidR="00C36C18" w:rsidRPr="00A779AC" w:rsidTr="009F6773">
        <w:trPr>
          <w:trHeight w:val="340"/>
          <w:jc w:val="center"/>
        </w:trPr>
        <w:tc>
          <w:tcPr>
            <w:tcW w:w="843" w:type="pct"/>
            <w:tcMar>
              <w:left w:w="103" w:type="dxa"/>
            </w:tcMar>
            <w:vAlign w:val="center"/>
          </w:tcPr>
          <w:p w:rsidR="00C36C18" w:rsidRPr="00A779AC" w:rsidRDefault="00C36C18" w:rsidP="00007D01">
            <w:pPr>
              <w:jc w:val="center"/>
              <w:rPr>
                <w:sz w:val="28"/>
                <w:szCs w:val="28"/>
              </w:rPr>
            </w:pPr>
            <w:r w:rsidRPr="00A779AC">
              <w:rPr>
                <w:sz w:val="28"/>
                <w:szCs w:val="28"/>
              </w:rPr>
              <w:t>2018</w:t>
            </w:r>
          </w:p>
        </w:tc>
        <w:tc>
          <w:tcPr>
            <w:tcW w:w="1381" w:type="pct"/>
            <w:vAlign w:val="center"/>
          </w:tcPr>
          <w:p w:rsidR="00C36C18" w:rsidRPr="00A779AC" w:rsidRDefault="00C36C18" w:rsidP="00007D01">
            <w:pPr>
              <w:jc w:val="center"/>
              <w:rPr>
                <w:sz w:val="28"/>
                <w:szCs w:val="28"/>
              </w:rPr>
            </w:pPr>
            <w:r w:rsidRPr="00A779AC">
              <w:rPr>
                <w:sz w:val="28"/>
                <w:szCs w:val="28"/>
              </w:rPr>
              <w:t>25916,9</w:t>
            </w:r>
          </w:p>
        </w:tc>
        <w:tc>
          <w:tcPr>
            <w:tcW w:w="1388" w:type="pct"/>
            <w:vAlign w:val="center"/>
          </w:tcPr>
          <w:p w:rsidR="00C36C18" w:rsidRPr="00A779AC" w:rsidRDefault="00C36C18" w:rsidP="00007D01">
            <w:pPr>
              <w:jc w:val="center"/>
              <w:rPr>
                <w:sz w:val="28"/>
                <w:szCs w:val="28"/>
              </w:rPr>
            </w:pPr>
            <w:r w:rsidRPr="00A779AC">
              <w:rPr>
                <w:sz w:val="28"/>
                <w:szCs w:val="28"/>
              </w:rPr>
              <w:t>24772,8</w:t>
            </w:r>
          </w:p>
        </w:tc>
        <w:tc>
          <w:tcPr>
            <w:tcW w:w="1388" w:type="pct"/>
            <w:vAlign w:val="center"/>
          </w:tcPr>
          <w:p w:rsidR="00C36C18" w:rsidRPr="00A779AC" w:rsidRDefault="00C36C18" w:rsidP="00007D01">
            <w:pPr>
              <w:jc w:val="center"/>
              <w:rPr>
                <w:sz w:val="28"/>
                <w:szCs w:val="28"/>
              </w:rPr>
            </w:pPr>
            <w:r w:rsidRPr="00A779AC">
              <w:rPr>
                <w:sz w:val="28"/>
                <w:szCs w:val="28"/>
              </w:rPr>
              <w:t>1144,1</w:t>
            </w:r>
          </w:p>
        </w:tc>
      </w:tr>
      <w:tr w:rsidR="00C36C18" w:rsidRPr="00A779AC" w:rsidTr="009F6773">
        <w:trPr>
          <w:trHeight w:val="340"/>
          <w:jc w:val="center"/>
        </w:trPr>
        <w:tc>
          <w:tcPr>
            <w:tcW w:w="843" w:type="pct"/>
            <w:tcMar>
              <w:left w:w="103" w:type="dxa"/>
            </w:tcMar>
            <w:vAlign w:val="center"/>
          </w:tcPr>
          <w:p w:rsidR="00C36C18" w:rsidRPr="00A779AC" w:rsidRDefault="00C36C18" w:rsidP="00007D01">
            <w:pPr>
              <w:jc w:val="center"/>
              <w:rPr>
                <w:sz w:val="28"/>
                <w:szCs w:val="28"/>
              </w:rPr>
            </w:pPr>
            <w:r w:rsidRPr="00A779AC">
              <w:rPr>
                <w:sz w:val="28"/>
                <w:szCs w:val="28"/>
              </w:rPr>
              <w:t>2019</w:t>
            </w:r>
          </w:p>
        </w:tc>
        <w:tc>
          <w:tcPr>
            <w:tcW w:w="1381" w:type="pct"/>
            <w:vAlign w:val="center"/>
          </w:tcPr>
          <w:p w:rsidR="00C36C18" w:rsidRPr="00A779AC" w:rsidRDefault="00C36C18" w:rsidP="00007D01">
            <w:pPr>
              <w:jc w:val="center"/>
              <w:rPr>
                <w:sz w:val="28"/>
                <w:szCs w:val="28"/>
              </w:rPr>
            </w:pPr>
            <w:r w:rsidRPr="00A779AC">
              <w:rPr>
                <w:sz w:val="28"/>
                <w:szCs w:val="28"/>
              </w:rPr>
              <w:t>25045,9</w:t>
            </w:r>
          </w:p>
        </w:tc>
        <w:tc>
          <w:tcPr>
            <w:tcW w:w="1388" w:type="pct"/>
            <w:vAlign w:val="center"/>
          </w:tcPr>
          <w:p w:rsidR="00C36C18" w:rsidRPr="00A779AC" w:rsidRDefault="00C36C18" w:rsidP="00007D01">
            <w:pPr>
              <w:jc w:val="center"/>
              <w:rPr>
                <w:sz w:val="28"/>
                <w:szCs w:val="28"/>
              </w:rPr>
            </w:pPr>
            <w:r w:rsidRPr="00A779AC">
              <w:rPr>
                <w:sz w:val="28"/>
                <w:szCs w:val="28"/>
              </w:rPr>
              <w:t>23847,2</w:t>
            </w:r>
          </w:p>
        </w:tc>
        <w:tc>
          <w:tcPr>
            <w:tcW w:w="1388" w:type="pct"/>
            <w:vAlign w:val="center"/>
          </w:tcPr>
          <w:p w:rsidR="00C36C18" w:rsidRPr="00A779AC" w:rsidRDefault="00C36C18" w:rsidP="00007D01">
            <w:pPr>
              <w:jc w:val="center"/>
              <w:rPr>
                <w:sz w:val="28"/>
                <w:szCs w:val="28"/>
              </w:rPr>
            </w:pPr>
            <w:r w:rsidRPr="00A779AC">
              <w:rPr>
                <w:sz w:val="28"/>
                <w:szCs w:val="28"/>
              </w:rPr>
              <w:t>1198,7</w:t>
            </w:r>
          </w:p>
        </w:tc>
      </w:tr>
      <w:tr w:rsidR="00C36C18" w:rsidRPr="00A779AC" w:rsidTr="009F6773">
        <w:trPr>
          <w:trHeight w:val="340"/>
          <w:jc w:val="center"/>
        </w:trPr>
        <w:tc>
          <w:tcPr>
            <w:tcW w:w="843" w:type="pct"/>
            <w:tcMar>
              <w:left w:w="103" w:type="dxa"/>
            </w:tcMar>
            <w:vAlign w:val="center"/>
          </w:tcPr>
          <w:p w:rsidR="00C36C18" w:rsidRPr="00A779AC" w:rsidRDefault="00C36C18" w:rsidP="00007D01">
            <w:pPr>
              <w:jc w:val="center"/>
              <w:rPr>
                <w:sz w:val="28"/>
                <w:szCs w:val="28"/>
              </w:rPr>
            </w:pPr>
            <w:r w:rsidRPr="00A779AC">
              <w:rPr>
                <w:sz w:val="28"/>
                <w:szCs w:val="28"/>
              </w:rPr>
              <w:t>2020</w:t>
            </w:r>
          </w:p>
        </w:tc>
        <w:tc>
          <w:tcPr>
            <w:tcW w:w="1381" w:type="pct"/>
            <w:vAlign w:val="center"/>
          </w:tcPr>
          <w:p w:rsidR="00C36C18" w:rsidRPr="00A779AC" w:rsidRDefault="00C36C18" w:rsidP="00007D01">
            <w:pPr>
              <w:jc w:val="center"/>
              <w:rPr>
                <w:sz w:val="28"/>
                <w:szCs w:val="28"/>
              </w:rPr>
            </w:pPr>
            <w:r w:rsidRPr="00A779AC">
              <w:rPr>
                <w:sz w:val="28"/>
                <w:szCs w:val="28"/>
              </w:rPr>
              <w:t>27645,0</w:t>
            </w:r>
          </w:p>
        </w:tc>
        <w:tc>
          <w:tcPr>
            <w:tcW w:w="1388" w:type="pct"/>
            <w:vAlign w:val="center"/>
          </w:tcPr>
          <w:p w:rsidR="00C36C18" w:rsidRPr="00A779AC" w:rsidRDefault="00C36C18" w:rsidP="00007D01">
            <w:pPr>
              <w:jc w:val="center"/>
              <w:rPr>
                <w:sz w:val="28"/>
                <w:szCs w:val="28"/>
              </w:rPr>
            </w:pPr>
            <w:r w:rsidRPr="00A779AC">
              <w:rPr>
                <w:sz w:val="28"/>
                <w:szCs w:val="28"/>
              </w:rPr>
              <w:t>26508,9</w:t>
            </w:r>
          </w:p>
        </w:tc>
        <w:tc>
          <w:tcPr>
            <w:tcW w:w="1388" w:type="pct"/>
            <w:vAlign w:val="center"/>
          </w:tcPr>
          <w:p w:rsidR="00C36C18" w:rsidRPr="00A779AC" w:rsidRDefault="00C36C18" w:rsidP="00007D01">
            <w:pPr>
              <w:jc w:val="center"/>
              <w:rPr>
                <w:sz w:val="28"/>
                <w:szCs w:val="28"/>
              </w:rPr>
            </w:pPr>
            <w:r w:rsidRPr="00A779AC">
              <w:rPr>
                <w:sz w:val="28"/>
                <w:szCs w:val="28"/>
              </w:rPr>
              <w:t>1136,1</w:t>
            </w:r>
          </w:p>
        </w:tc>
      </w:tr>
      <w:tr w:rsidR="002E7D6F" w:rsidRPr="00A779AC" w:rsidTr="009F6773">
        <w:trPr>
          <w:trHeight w:val="340"/>
          <w:jc w:val="center"/>
        </w:trPr>
        <w:tc>
          <w:tcPr>
            <w:tcW w:w="843" w:type="pct"/>
            <w:tcMar>
              <w:left w:w="103" w:type="dxa"/>
            </w:tcMar>
            <w:vAlign w:val="center"/>
          </w:tcPr>
          <w:p w:rsidR="002E7D6F" w:rsidRPr="00A779AC" w:rsidRDefault="00C36C18" w:rsidP="009F6773">
            <w:pPr>
              <w:jc w:val="center"/>
              <w:rPr>
                <w:sz w:val="28"/>
                <w:szCs w:val="28"/>
              </w:rPr>
            </w:pPr>
            <w:r>
              <w:rPr>
                <w:sz w:val="28"/>
                <w:szCs w:val="28"/>
              </w:rPr>
              <w:t>202</w:t>
            </w:r>
            <w:r w:rsidR="000270EC">
              <w:rPr>
                <w:sz w:val="28"/>
                <w:szCs w:val="28"/>
              </w:rPr>
              <w:t>1</w:t>
            </w:r>
          </w:p>
        </w:tc>
        <w:tc>
          <w:tcPr>
            <w:tcW w:w="1381" w:type="pct"/>
            <w:vAlign w:val="center"/>
          </w:tcPr>
          <w:p w:rsidR="002E7D6F" w:rsidRPr="00A779AC" w:rsidRDefault="00735755" w:rsidP="009F6773">
            <w:pPr>
              <w:jc w:val="center"/>
              <w:rPr>
                <w:sz w:val="28"/>
                <w:szCs w:val="28"/>
              </w:rPr>
            </w:pPr>
            <w:r w:rsidRPr="00A779AC">
              <w:rPr>
                <w:sz w:val="28"/>
                <w:szCs w:val="28"/>
              </w:rPr>
              <w:t>2</w:t>
            </w:r>
            <w:r>
              <w:rPr>
                <w:sz w:val="28"/>
                <w:szCs w:val="28"/>
              </w:rPr>
              <w:t>6414,9</w:t>
            </w:r>
          </w:p>
        </w:tc>
        <w:tc>
          <w:tcPr>
            <w:tcW w:w="1388" w:type="pct"/>
            <w:vAlign w:val="center"/>
          </w:tcPr>
          <w:p w:rsidR="002E7D6F" w:rsidRPr="00A779AC" w:rsidRDefault="00735755" w:rsidP="009F6773">
            <w:pPr>
              <w:jc w:val="center"/>
              <w:rPr>
                <w:sz w:val="28"/>
                <w:szCs w:val="28"/>
              </w:rPr>
            </w:pPr>
            <w:r>
              <w:rPr>
                <w:sz w:val="28"/>
                <w:szCs w:val="28"/>
              </w:rPr>
              <w:t>25164,2</w:t>
            </w:r>
          </w:p>
        </w:tc>
        <w:tc>
          <w:tcPr>
            <w:tcW w:w="1388" w:type="pct"/>
            <w:vAlign w:val="center"/>
          </w:tcPr>
          <w:p w:rsidR="002E7D6F" w:rsidRPr="00A779AC" w:rsidRDefault="00735755" w:rsidP="009F6773">
            <w:pPr>
              <w:jc w:val="center"/>
              <w:rPr>
                <w:sz w:val="28"/>
                <w:szCs w:val="28"/>
              </w:rPr>
            </w:pPr>
            <w:r>
              <w:rPr>
                <w:sz w:val="28"/>
                <w:szCs w:val="28"/>
              </w:rPr>
              <w:t>1250,7</w:t>
            </w:r>
          </w:p>
        </w:tc>
      </w:tr>
    </w:tbl>
    <w:p w:rsidR="0033496A" w:rsidRDefault="0033496A" w:rsidP="0033496A">
      <w:pPr>
        <w:jc w:val="center"/>
        <w:rPr>
          <w:sz w:val="28"/>
          <w:szCs w:val="28"/>
        </w:rPr>
      </w:pPr>
    </w:p>
    <w:p w:rsidR="00D672AD" w:rsidRDefault="0033496A" w:rsidP="0033496A">
      <w:pPr>
        <w:jc w:val="center"/>
        <w:rPr>
          <w:sz w:val="28"/>
          <w:szCs w:val="28"/>
        </w:rPr>
      </w:pPr>
      <w:r w:rsidRPr="00A779AC">
        <w:rPr>
          <w:sz w:val="28"/>
          <w:szCs w:val="28"/>
        </w:rPr>
        <w:t>Структура выработки электроэнергии электростанциями энергосистемы Курской области за период 201</w:t>
      </w:r>
      <w:r>
        <w:rPr>
          <w:sz w:val="28"/>
          <w:szCs w:val="28"/>
        </w:rPr>
        <w:t>7</w:t>
      </w:r>
      <w:r w:rsidRPr="00A779AC">
        <w:rPr>
          <w:sz w:val="28"/>
          <w:szCs w:val="28"/>
        </w:rPr>
        <w:t>-20</w:t>
      </w:r>
      <w:r>
        <w:rPr>
          <w:sz w:val="28"/>
          <w:szCs w:val="28"/>
        </w:rPr>
        <w:t>21</w:t>
      </w:r>
      <w:r w:rsidRPr="00A779AC">
        <w:rPr>
          <w:sz w:val="28"/>
          <w:szCs w:val="28"/>
        </w:rPr>
        <w:t xml:space="preserve"> годов</w:t>
      </w:r>
    </w:p>
    <w:p w:rsidR="0033496A" w:rsidRPr="00A779AC" w:rsidRDefault="0033496A" w:rsidP="0033496A">
      <w:pPr>
        <w:ind w:firstLine="720"/>
        <w:jc w:val="right"/>
        <w:rPr>
          <w:sz w:val="28"/>
          <w:szCs w:val="28"/>
        </w:rPr>
      </w:pPr>
      <w:r w:rsidRPr="00A779AC">
        <w:rPr>
          <w:sz w:val="28"/>
          <w:szCs w:val="28"/>
        </w:rPr>
        <w:t>Рисунок 2.6.1</w:t>
      </w:r>
    </w:p>
    <w:p w:rsidR="00D672AD" w:rsidRPr="00A779AC" w:rsidRDefault="00F1716A" w:rsidP="007E6417">
      <w:pPr>
        <w:pStyle w:val="af4"/>
        <w:spacing w:line="276" w:lineRule="auto"/>
        <w:jc w:val="center"/>
        <w:rPr>
          <w:noProof/>
          <w:sz w:val="28"/>
          <w:szCs w:val="28"/>
        </w:rPr>
      </w:pPr>
      <w:r>
        <w:rPr>
          <w:noProof/>
        </w:rPr>
        <w:drawing>
          <wp:inline distT="0" distB="0" distL="0" distR="0" wp14:anchorId="4DCA6A6D" wp14:editId="6961C4C4">
            <wp:extent cx="5905500" cy="3684270"/>
            <wp:effectExtent l="0" t="0" r="19050" b="1143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D55D2" w:rsidRPr="007D55D2" w:rsidRDefault="007D55D2" w:rsidP="007D55D2">
      <w:pPr>
        <w:ind w:firstLine="709"/>
        <w:jc w:val="both"/>
        <w:rPr>
          <w:sz w:val="28"/>
          <w:szCs w:val="28"/>
        </w:rPr>
      </w:pPr>
      <w:bookmarkStart w:id="22" w:name="_Ref508720908"/>
      <w:r w:rsidRPr="007D55D2">
        <w:rPr>
          <w:sz w:val="28"/>
          <w:szCs w:val="28"/>
        </w:rPr>
        <w:lastRenderedPageBreak/>
        <w:t>В структуре производства электрической энергии энергосистемы Курской области в 2021 году доля АО «Концерн Росэнергоатом» составила 95,2 % от суммарного производства электроэнергии. Доля ТЭС филиала ПАО «Квадра» - «Курская генерация» – 4,57 % (1207 млн кВт∙ч), электростанций промышленных предприятий – 0,2 % (43,7 млн кВт∙ч).</w:t>
      </w:r>
    </w:p>
    <w:p w:rsidR="00D672AD" w:rsidRPr="00A779AC" w:rsidRDefault="007D55D2" w:rsidP="007D55D2">
      <w:pPr>
        <w:ind w:firstLine="709"/>
        <w:jc w:val="both"/>
        <w:rPr>
          <w:sz w:val="28"/>
          <w:szCs w:val="28"/>
        </w:rPr>
      </w:pPr>
      <w:r w:rsidRPr="007D55D2">
        <w:rPr>
          <w:sz w:val="28"/>
          <w:szCs w:val="28"/>
        </w:rPr>
        <w:t>Производство электроэнергии в энергосистеме Курской области в 2021 году по энергетическим компаниям представлено в таблице 2.6.2 и на рисунке 2.6.2.</w:t>
      </w:r>
    </w:p>
    <w:p w:rsidR="00D672AD" w:rsidRPr="00A779AC" w:rsidRDefault="00D672AD" w:rsidP="00D672AD">
      <w:pPr>
        <w:jc w:val="both"/>
        <w:rPr>
          <w:sz w:val="28"/>
          <w:szCs w:val="28"/>
        </w:rPr>
      </w:pPr>
    </w:p>
    <w:bookmarkEnd w:id="22"/>
    <w:p w:rsidR="0033496A" w:rsidRDefault="00D672AD" w:rsidP="0033496A">
      <w:pPr>
        <w:jc w:val="center"/>
        <w:rPr>
          <w:sz w:val="28"/>
          <w:szCs w:val="28"/>
        </w:rPr>
      </w:pPr>
      <w:r w:rsidRPr="00A779AC">
        <w:rPr>
          <w:sz w:val="28"/>
          <w:szCs w:val="28"/>
        </w:rPr>
        <w:t>Структура выработки электроэнергии в энергосистеме</w:t>
      </w:r>
    </w:p>
    <w:p w:rsidR="00D672AD" w:rsidRDefault="00D672AD" w:rsidP="0033496A">
      <w:pPr>
        <w:jc w:val="center"/>
        <w:rPr>
          <w:sz w:val="28"/>
          <w:szCs w:val="28"/>
        </w:rPr>
      </w:pPr>
      <w:r w:rsidRPr="00A779AC">
        <w:rPr>
          <w:sz w:val="28"/>
          <w:szCs w:val="28"/>
        </w:rPr>
        <w:t xml:space="preserve">Курской области по энергетическим компаниям в </w:t>
      </w:r>
      <w:r w:rsidR="00DC23E1" w:rsidRPr="00A779AC">
        <w:rPr>
          <w:sz w:val="28"/>
          <w:szCs w:val="28"/>
        </w:rPr>
        <w:t>202</w:t>
      </w:r>
      <w:r w:rsidR="00700543">
        <w:rPr>
          <w:sz w:val="28"/>
          <w:szCs w:val="28"/>
        </w:rPr>
        <w:t>1</w:t>
      </w:r>
      <w:r w:rsidRPr="00A779AC">
        <w:rPr>
          <w:sz w:val="28"/>
          <w:szCs w:val="28"/>
        </w:rPr>
        <w:t xml:space="preserve"> году</w:t>
      </w:r>
    </w:p>
    <w:p w:rsidR="0033496A" w:rsidRPr="00A779AC" w:rsidRDefault="0033496A" w:rsidP="0033496A">
      <w:pPr>
        <w:jc w:val="right"/>
        <w:rPr>
          <w:sz w:val="28"/>
          <w:szCs w:val="28"/>
        </w:rPr>
      </w:pPr>
      <w:r w:rsidRPr="00A779AC">
        <w:rPr>
          <w:sz w:val="28"/>
          <w:szCs w:val="28"/>
        </w:rPr>
        <w:t>Таблица 2.6.2</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2582"/>
        <w:gridCol w:w="3492"/>
        <w:gridCol w:w="3492"/>
      </w:tblGrid>
      <w:tr w:rsidR="00D672AD" w:rsidRPr="00A779AC" w:rsidTr="009F6773">
        <w:trPr>
          <w:trHeight w:val="284"/>
          <w:tblHeader/>
        </w:trPr>
        <w:tc>
          <w:tcPr>
            <w:tcW w:w="1350" w:type="pct"/>
            <w:tcMar>
              <w:left w:w="103" w:type="dxa"/>
            </w:tcMar>
            <w:vAlign w:val="center"/>
          </w:tcPr>
          <w:p w:rsidR="00D672AD" w:rsidRPr="0033496A" w:rsidRDefault="00D672AD" w:rsidP="009F6773">
            <w:r w:rsidRPr="0033496A">
              <w:t>Тип электростанций</w:t>
            </w:r>
          </w:p>
        </w:tc>
        <w:tc>
          <w:tcPr>
            <w:tcW w:w="1825" w:type="pct"/>
            <w:vAlign w:val="center"/>
          </w:tcPr>
          <w:p w:rsidR="00D672AD" w:rsidRPr="0033496A" w:rsidRDefault="00D672AD" w:rsidP="00DA6AEC">
            <w:pPr>
              <w:jc w:val="center"/>
            </w:pPr>
            <w:r w:rsidRPr="0033496A">
              <w:t xml:space="preserve">Выработка электроэнергии, </w:t>
            </w:r>
            <w:proofErr w:type="gramStart"/>
            <w:r w:rsidR="00DA6AEC" w:rsidRPr="0033496A">
              <w:t>млн</w:t>
            </w:r>
            <w:proofErr w:type="gramEnd"/>
            <w:r w:rsidR="00DA6AEC" w:rsidRPr="0033496A">
              <w:t xml:space="preserve"> </w:t>
            </w:r>
            <w:r w:rsidRPr="0033496A">
              <w:t>кВт·ч</w:t>
            </w:r>
          </w:p>
        </w:tc>
        <w:tc>
          <w:tcPr>
            <w:tcW w:w="1825" w:type="pct"/>
            <w:vAlign w:val="center"/>
          </w:tcPr>
          <w:p w:rsidR="00D672AD" w:rsidRPr="0033496A" w:rsidRDefault="00D672AD" w:rsidP="009F6773">
            <w:pPr>
              <w:jc w:val="center"/>
            </w:pPr>
            <w:r w:rsidRPr="0033496A">
              <w:t>Доля от суммарной выработки, %</w:t>
            </w:r>
          </w:p>
        </w:tc>
      </w:tr>
      <w:tr w:rsidR="00D672AD" w:rsidRPr="00A779AC" w:rsidTr="009F6773">
        <w:trPr>
          <w:trHeight w:val="284"/>
        </w:trPr>
        <w:tc>
          <w:tcPr>
            <w:tcW w:w="1350" w:type="pct"/>
            <w:tcMar>
              <w:left w:w="103" w:type="dxa"/>
            </w:tcMar>
            <w:vAlign w:val="center"/>
          </w:tcPr>
          <w:p w:rsidR="00D672AD" w:rsidRPr="0033496A" w:rsidRDefault="00D672AD" w:rsidP="009F6773">
            <w:r w:rsidRPr="0033496A">
              <w:t>АО «Концерн Росэнергоатом»</w:t>
            </w:r>
          </w:p>
        </w:tc>
        <w:tc>
          <w:tcPr>
            <w:tcW w:w="1825" w:type="pct"/>
            <w:vAlign w:val="center"/>
          </w:tcPr>
          <w:p w:rsidR="00D672AD" w:rsidRPr="0033496A" w:rsidRDefault="004704FF" w:rsidP="009F6773">
            <w:pPr>
              <w:jc w:val="center"/>
            </w:pPr>
            <w:r w:rsidRPr="0033496A">
              <w:t>25164,2</w:t>
            </w:r>
          </w:p>
        </w:tc>
        <w:tc>
          <w:tcPr>
            <w:tcW w:w="1825" w:type="pct"/>
            <w:vAlign w:val="center"/>
          </w:tcPr>
          <w:p w:rsidR="00D672AD" w:rsidRPr="0033496A" w:rsidRDefault="00413862" w:rsidP="004704FF">
            <w:pPr>
              <w:jc w:val="center"/>
            </w:pPr>
            <w:r w:rsidRPr="0033496A">
              <w:t>95,</w:t>
            </w:r>
            <w:r w:rsidR="004704FF" w:rsidRPr="0033496A">
              <w:t>26</w:t>
            </w:r>
          </w:p>
        </w:tc>
      </w:tr>
      <w:tr w:rsidR="00D672AD" w:rsidRPr="00A779AC" w:rsidTr="009F6773">
        <w:trPr>
          <w:trHeight w:val="284"/>
        </w:trPr>
        <w:tc>
          <w:tcPr>
            <w:tcW w:w="1350" w:type="pct"/>
            <w:tcMar>
              <w:left w:w="103" w:type="dxa"/>
            </w:tcMar>
            <w:vAlign w:val="center"/>
          </w:tcPr>
          <w:p w:rsidR="00D672AD" w:rsidRPr="0033496A" w:rsidRDefault="00D672AD" w:rsidP="009F6773">
            <w:r w:rsidRPr="0033496A">
              <w:t>ПАО «Квадра»</w:t>
            </w:r>
          </w:p>
        </w:tc>
        <w:tc>
          <w:tcPr>
            <w:tcW w:w="1825" w:type="pct"/>
            <w:vAlign w:val="center"/>
          </w:tcPr>
          <w:p w:rsidR="00D672AD" w:rsidRPr="0033496A" w:rsidRDefault="004704FF" w:rsidP="009F6773">
            <w:pPr>
              <w:jc w:val="center"/>
            </w:pPr>
            <w:r w:rsidRPr="0033496A">
              <w:t>1207</w:t>
            </w:r>
          </w:p>
        </w:tc>
        <w:tc>
          <w:tcPr>
            <w:tcW w:w="1825" w:type="pct"/>
            <w:vAlign w:val="center"/>
          </w:tcPr>
          <w:p w:rsidR="00D672AD" w:rsidRPr="0033496A" w:rsidRDefault="004704FF" w:rsidP="009F6773">
            <w:pPr>
              <w:jc w:val="center"/>
            </w:pPr>
            <w:r w:rsidRPr="0033496A">
              <w:t>4,57</w:t>
            </w:r>
          </w:p>
        </w:tc>
      </w:tr>
      <w:tr w:rsidR="00D672AD" w:rsidRPr="00A779AC" w:rsidTr="009F6773">
        <w:trPr>
          <w:trHeight w:val="284"/>
        </w:trPr>
        <w:tc>
          <w:tcPr>
            <w:tcW w:w="1350" w:type="pct"/>
            <w:tcMar>
              <w:left w:w="103" w:type="dxa"/>
            </w:tcMar>
            <w:vAlign w:val="center"/>
          </w:tcPr>
          <w:p w:rsidR="00D672AD" w:rsidRPr="0033496A" w:rsidRDefault="00D672AD" w:rsidP="009F6773">
            <w:pPr>
              <w:rPr>
                <w:bCs/>
              </w:rPr>
            </w:pPr>
            <w:r w:rsidRPr="0033496A">
              <w:rPr>
                <w:bCs/>
              </w:rPr>
              <w:t>Электростанции промышленных предприятий</w:t>
            </w:r>
          </w:p>
        </w:tc>
        <w:tc>
          <w:tcPr>
            <w:tcW w:w="1825" w:type="pct"/>
            <w:vAlign w:val="center"/>
          </w:tcPr>
          <w:p w:rsidR="00D672AD" w:rsidRPr="0033496A" w:rsidRDefault="004704FF" w:rsidP="009F6773">
            <w:pPr>
              <w:jc w:val="center"/>
              <w:rPr>
                <w:bCs/>
              </w:rPr>
            </w:pPr>
            <w:r w:rsidRPr="0033496A">
              <w:rPr>
                <w:bCs/>
              </w:rPr>
              <w:t>43,7</w:t>
            </w:r>
          </w:p>
        </w:tc>
        <w:tc>
          <w:tcPr>
            <w:tcW w:w="1825" w:type="pct"/>
            <w:vAlign w:val="center"/>
          </w:tcPr>
          <w:p w:rsidR="00D672AD" w:rsidRPr="0033496A" w:rsidRDefault="00413862" w:rsidP="004704FF">
            <w:pPr>
              <w:jc w:val="center"/>
              <w:rPr>
                <w:bCs/>
              </w:rPr>
            </w:pPr>
            <w:r w:rsidRPr="0033496A">
              <w:rPr>
                <w:bCs/>
              </w:rPr>
              <w:t>0,</w:t>
            </w:r>
            <w:r w:rsidR="004704FF" w:rsidRPr="0033496A">
              <w:rPr>
                <w:bCs/>
              </w:rPr>
              <w:t>17</w:t>
            </w:r>
          </w:p>
        </w:tc>
      </w:tr>
      <w:tr w:rsidR="00D672AD" w:rsidRPr="00A779AC" w:rsidTr="009F6773">
        <w:trPr>
          <w:trHeight w:val="284"/>
        </w:trPr>
        <w:tc>
          <w:tcPr>
            <w:tcW w:w="1350" w:type="pct"/>
            <w:tcMar>
              <w:left w:w="103" w:type="dxa"/>
            </w:tcMar>
            <w:vAlign w:val="center"/>
          </w:tcPr>
          <w:p w:rsidR="00D672AD" w:rsidRPr="0033496A" w:rsidRDefault="00D672AD" w:rsidP="009F6773">
            <w:pPr>
              <w:rPr>
                <w:bCs/>
              </w:rPr>
            </w:pPr>
            <w:r w:rsidRPr="0033496A">
              <w:rPr>
                <w:bCs/>
              </w:rPr>
              <w:t>Всего по Курской области</w:t>
            </w:r>
          </w:p>
        </w:tc>
        <w:tc>
          <w:tcPr>
            <w:tcW w:w="1825" w:type="pct"/>
            <w:vAlign w:val="center"/>
          </w:tcPr>
          <w:p w:rsidR="00D672AD" w:rsidRPr="0033496A" w:rsidRDefault="004704FF" w:rsidP="009F6773">
            <w:pPr>
              <w:jc w:val="center"/>
              <w:rPr>
                <w:bCs/>
              </w:rPr>
            </w:pPr>
            <w:r w:rsidRPr="0033496A">
              <w:t>26414,9</w:t>
            </w:r>
          </w:p>
        </w:tc>
        <w:tc>
          <w:tcPr>
            <w:tcW w:w="1825" w:type="pct"/>
            <w:vAlign w:val="center"/>
          </w:tcPr>
          <w:p w:rsidR="00D672AD" w:rsidRPr="0033496A" w:rsidRDefault="00D672AD" w:rsidP="009F6773">
            <w:pPr>
              <w:jc w:val="center"/>
              <w:rPr>
                <w:bCs/>
              </w:rPr>
            </w:pPr>
            <w:r w:rsidRPr="0033496A">
              <w:rPr>
                <w:bCs/>
              </w:rPr>
              <w:t>100,0</w:t>
            </w:r>
          </w:p>
        </w:tc>
      </w:tr>
    </w:tbl>
    <w:p w:rsidR="00D672AD" w:rsidRDefault="00D672AD" w:rsidP="00D672AD">
      <w:pPr>
        <w:pStyle w:val="af4"/>
        <w:spacing w:line="276" w:lineRule="auto"/>
        <w:ind w:firstLine="709"/>
        <w:rPr>
          <w:sz w:val="28"/>
          <w:szCs w:val="28"/>
        </w:rPr>
      </w:pPr>
    </w:p>
    <w:p w:rsidR="0033496A" w:rsidRDefault="0033496A" w:rsidP="0033496A">
      <w:pPr>
        <w:pStyle w:val="af4"/>
        <w:spacing w:after="0" w:line="276" w:lineRule="auto"/>
        <w:jc w:val="center"/>
        <w:rPr>
          <w:sz w:val="28"/>
          <w:szCs w:val="28"/>
        </w:rPr>
      </w:pPr>
      <w:r w:rsidRPr="00A779AC">
        <w:rPr>
          <w:sz w:val="28"/>
          <w:szCs w:val="28"/>
        </w:rPr>
        <w:t>Структура выработки электроэнергии в энергосистеме</w:t>
      </w:r>
    </w:p>
    <w:p w:rsidR="0033496A" w:rsidRDefault="0033496A" w:rsidP="0033496A">
      <w:pPr>
        <w:pStyle w:val="af4"/>
        <w:spacing w:after="0" w:line="276" w:lineRule="auto"/>
        <w:jc w:val="center"/>
        <w:rPr>
          <w:sz w:val="28"/>
          <w:szCs w:val="28"/>
        </w:rPr>
      </w:pPr>
      <w:r w:rsidRPr="00A779AC">
        <w:rPr>
          <w:sz w:val="28"/>
          <w:szCs w:val="28"/>
        </w:rPr>
        <w:t>Курской области по энергетическим компаниям в 202</w:t>
      </w:r>
      <w:r>
        <w:rPr>
          <w:sz w:val="28"/>
          <w:szCs w:val="28"/>
        </w:rPr>
        <w:t>1</w:t>
      </w:r>
      <w:r w:rsidRPr="00A779AC">
        <w:rPr>
          <w:sz w:val="28"/>
          <w:szCs w:val="28"/>
        </w:rPr>
        <w:t xml:space="preserve"> году</w:t>
      </w:r>
    </w:p>
    <w:p w:rsidR="0033496A" w:rsidRPr="00A779AC" w:rsidRDefault="0033496A" w:rsidP="0033496A">
      <w:pPr>
        <w:pStyle w:val="af4"/>
        <w:spacing w:after="0" w:line="276" w:lineRule="auto"/>
        <w:ind w:firstLine="709"/>
        <w:jc w:val="right"/>
        <w:rPr>
          <w:sz w:val="28"/>
          <w:szCs w:val="28"/>
        </w:rPr>
      </w:pPr>
      <w:r w:rsidRPr="00A779AC">
        <w:rPr>
          <w:sz w:val="28"/>
          <w:szCs w:val="28"/>
        </w:rPr>
        <w:t>Рисунок 2.6.2</w:t>
      </w:r>
    </w:p>
    <w:p w:rsidR="00D672AD" w:rsidRPr="00A779AC" w:rsidRDefault="00EE555D" w:rsidP="00D672AD">
      <w:pPr>
        <w:pStyle w:val="af4"/>
        <w:spacing w:line="276" w:lineRule="auto"/>
        <w:jc w:val="center"/>
        <w:rPr>
          <w:sz w:val="28"/>
          <w:szCs w:val="28"/>
        </w:rPr>
      </w:pPr>
      <w:r w:rsidRPr="00A779AC">
        <w:rPr>
          <w:noProof/>
          <w:sz w:val="28"/>
          <w:szCs w:val="28"/>
        </w:rPr>
        <w:drawing>
          <wp:inline distT="0" distB="0" distL="0" distR="0" wp14:anchorId="66C685FE" wp14:editId="690F459A">
            <wp:extent cx="5142230" cy="3084830"/>
            <wp:effectExtent l="0" t="0" r="1270" b="1270"/>
            <wp:docPr id="12" name="Диаграмма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672AD" w:rsidRPr="00A779AC" w:rsidRDefault="00D672AD" w:rsidP="00C832A9">
      <w:pPr>
        <w:spacing w:after="240"/>
        <w:ind w:firstLine="709"/>
        <w:jc w:val="both"/>
        <w:rPr>
          <w:sz w:val="28"/>
          <w:szCs w:val="28"/>
        </w:rPr>
      </w:pPr>
      <w:r w:rsidRPr="00A779AC">
        <w:rPr>
          <w:sz w:val="28"/>
          <w:szCs w:val="28"/>
        </w:rPr>
        <w:t>Выработка электроэнергии электростанциями, расположенными на территории Курской области, за рассматриваемый период представлена в таблице 2.6.3.</w:t>
      </w:r>
    </w:p>
    <w:p w:rsidR="00D672AD" w:rsidRDefault="00D672AD" w:rsidP="0033496A">
      <w:pPr>
        <w:jc w:val="center"/>
        <w:rPr>
          <w:sz w:val="28"/>
          <w:szCs w:val="28"/>
        </w:rPr>
      </w:pPr>
      <w:r w:rsidRPr="00A779AC">
        <w:rPr>
          <w:sz w:val="28"/>
          <w:szCs w:val="28"/>
        </w:rPr>
        <w:lastRenderedPageBreak/>
        <w:t>Структура выработки электрической энергии электростанциями энергосистемы Курской области за</w:t>
      </w:r>
      <w:r w:rsidR="00413862" w:rsidRPr="00A779AC">
        <w:rPr>
          <w:sz w:val="28"/>
          <w:szCs w:val="28"/>
        </w:rPr>
        <w:t xml:space="preserve"> </w:t>
      </w:r>
      <w:r w:rsidRPr="00A779AC">
        <w:rPr>
          <w:sz w:val="28"/>
          <w:szCs w:val="28"/>
        </w:rPr>
        <w:t>период 20</w:t>
      </w:r>
      <w:r w:rsidR="0034420F">
        <w:rPr>
          <w:sz w:val="28"/>
          <w:szCs w:val="28"/>
        </w:rPr>
        <w:t>17 - 2021</w:t>
      </w:r>
      <w:r w:rsidRPr="00A779AC">
        <w:rPr>
          <w:sz w:val="28"/>
          <w:szCs w:val="28"/>
        </w:rPr>
        <w:t xml:space="preserve"> годов, </w:t>
      </w:r>
      <w:proofErr w:type="gramStart"/>
      <w:r w:rsidRPr="00A779AC">
        <w:rPr>
          <w:sz w:val="28"/>
          <w:szCs w:val="28"/>
        </w:rPr>
        <w:t>млн</w:t>
      </w:r>
      <w:proofErr w:type="gramEnd"/>
      <w:r w:rsidRPr="00A779AC">
        <w:rPr>
          <w:sz w:val="28"/>
          <w:szCs w:val="28"/>
        </w:rPr>
        <w:t xml:space="preserve"> кВт·ч</w:t>
      </w:r>
    </w:p>
    <w:p w:rsidR="0033496A" w:rsidRPr="00A779AC" w:rsidRDefault="0033496A" w:rsidP="0033496A">
      <w:pPr>
        <w:jc w:val="right"/>
        <w:rPr>
          <w:sz w:val="28"/>
          <w:szCs w:val="28"/>
        </w:rPr>
      </w:pPr>
      <w:r w:rsidRPr="00A779AC">
        <w:rPr>
          <w:sz w:val="28"/>
          <w:szCs w:val="28"/>
        </w:rPr>
        <w:t>Таблица 2.6.3</w:t>
      </w:r>
    </w:p>
    <w:tbl>
      <w:tblPr>
        <w:tblW w:w="487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1799"/>
        <w:gridCol w:w="2832"/>
        <w:gridCol w:w="989"/>
        <w:gridCol w:w="986"/>
        <w:gridCol w:w="861"/>
        <w:gridCol w:w="861"/>
        <w:gridCol w:w="989"/>
      </w:tblGrid>
      <w:tr w:rsidR="00D672AD" w:rsidRPr="00A779AC" w:rsidTr="00A232AB">
        <w:trPr>
          <w:trHeight w:val="284"/>
          <w:tblHeader/>
          <w:jc w:val="center"/>
        </w:trPr>
        <w:tc>
          <w:tcPr>
            <w:tcW w:w="965" w:type="pct"/>
            <w:vMerge w:val="restart"/>
            <w:tcMar>
              <w:left w:w="103" w:type="dxa"/>
            </w:tcMar>
            <w:vAlign w:val="center"/>
          </w:tcPr>
          <w:p w:rsidR="00D672AD" w:rsidRPr="00A779AC" w:rsidRDefault="00D672AD" w:rsidP="009F6773">
            <w:pPr>
              <w:jc w:val="center"/>
              <w:rPr>
                <w:sz w:val="20"/>
                <w:szCs w:val="20"/>
              </w:rPr>
            </w:pPr>
            <w:r w:rsidRPr="00A779AC">
              <w:rPr>
                <w:sz w:val="20"/>
                <w:szCs w:val="20"/>
              </w:rPr>
              <w:t>Наименование организации</w:t>
            </w:r>
          </w:p>
        </w:tc>
        <w:tc>
          <w:tcPr>
            <w:tcW w:w="1520" w:type="pct"/>
            <w:vMerge w:val="restart"/>
            <w:tcMar>
              <w:left w:w="103" w:type="dxa"/>
            </w:tcMar>
            <w:vAlign w:val="center"/>
          </w:tcPr>
          <w:p w:rsidR="00D672AD" w:rsidRPr="00A779AC" w:rsidRDefault="00D672AD" w:rsidP="009F6773">
            <w:pPr>
              <w:jc w:val="center"/>
              <w:rPr>
                <w:sz w:val="20"/>
                <w:szCs w:val="20"/>
              </w:rPr>
            </w:pPr>
            <w:r w:rsidRPr="00A779AC">
              <w:rPr>
                <w:sz w:val="20"/>
                <w:szCs w:val="20"/>
              </w:rPr>
              <w:t>Источник электроснабжения</w:t>
            </w:r>
          </w:p>
        </w:tc>
        <w:tc>
          <w:tcPr>
            <w:tcW w:w="2515" w:type="pct"/>
            <w:gridSpan w:val="5"/>
            <w:tcBorders>
              <w:right w:val="single" w:sz="4" w:space="0" w:color="000001"/>
            </w:tcBorders>
            <w:vAlign w:val="center"/>
          </w:tcPr>
          <w:p w:rsidR="00D672AD" w:rsidRPr="00A779AC" w:rsidRDefault="00D672AD" w:rsidP="00DA6AEC">
            <w:pPr>
              <w:jc w:val="center"/>
              <w:rPr>
                <w:sz w:val="20"/>
                <w:szCs w:val="20"/>
              </w:rPr>
            </w:pPr>
            <w:r w:rsidRPr="00A779AC">
              <w:rPr>
                <w:sz w:val="20"/>
                <w:szCs w:val="20"/>
              </w:rPr>
              <w:t>Выработка электроэнергии, млн кВт·ч</w:t>
            </w:r>
          </w:p>
        </w:tc>
      </w:tr>
      <w:tr w:rsidR="00C51BB3" w:rsidRPr="00A779AC" w:rsidTr="00F2200D">
        <w:trPr>
          <w:trHeight w:val="284"/>
          <w:tblHeader/>
          <w:jc w:val="center"/>
        </w:trPr>
        <w:tc>
          <w:tcPr>
            <w:tcW w:w="965" w:type="pct"/>
            <w:vMerge/>
            <w:tcMar>
              <w:left w:w="103" w:type="dxa"/>
            </w:tcMar>
            <w:vAlign w:val="center"/>
          </w:tcPr>
          <w:p w:rsidR="00C51BB3" w:rsidRPr="00A779AC" w:rsidRDefault="00C51BB3" w:rsidP="009F6773">
            <w:pPr>
              <w:rPr>
                <w:sz w:val="20"/>
                <w:szCs w:val="20"/>
              </w:rPr>
            </w:pPr>
          </w:p>
        </w:tc>
        <w:tc>
          <w:tcPr>
            <w:tcW w:w="1520" w:type="pct"/>
            <w:vMerge/>
            <w:tcMar>
              <w:left w:w="103" w:type="dxa"/>
            </w:tcMar>
            <w:vAlign w:val="center"/>
          </w:tcPr>
          <w:p w:rsidR="00C51BB3" w:rsidRPr="00A779AC" w:rsidRDefault="00C51BB3" w:rsidP="009F6773">
            <w:pPr>
              <w:rPr>
                <w:sz w:val="20"/>
                <w:szCs w:val="20"/>
              </w:rPr>
            </w:pPr>
          </w:p>
        </w:tc>
        <w:tc>
          <w:tcPr>
            <w:tcW w:w="531" w:type="pct"/>
            <w:vAlign w:val="bottom"/>
          </w:tcPr>
          <w:p w:rsidR="00C51BB3" w:rsidRPr="00A779AC" w:rsidRDefault="00C51BB3" w:rsidP="000C7E63">
            <w:pPr>
              <w:jc w:val="center"/>
              <w:rPr>
                <w:sz w:val="20"/>
                <w:szCs w:val="20"/>
              </w:rPr>
            </w:pPr>
            <w:r w:rsidRPr="00A779AC">
              <w:rPr>
                <w:sz w:val="20"/>
                <w:szCs w:val="20"/>
              </w:rPr>
              <w:t>2017</w:t>
            </w:r>
          </w:p>
        </w:tc>
        <w:tc>
          <w:tcPr>
            <w:tcW w:w="529" w:type="pct"/>
            <w:vAlign w:val="center"/>
          </w:tcPr>
          <w:p w:rsidR="00C51BB3" w:rsidRPr="00A779AC" w:rsidRDefault="00C51BB3" w:rsidP="000C7E63">
            <w:pPr>
              <w:jc w:val="center"/>
              <w:rPr>
                <w:sz w:val="20"/>
                <w:szCs w:val="20"/>
              </w:rPr>
            </w:pPr>
            <w:r w:rsidRPr="00A779AC">
              <w:rPr>
                <w:sz w:val="20"/>
                <w:szCs w:val="20"/>
              </w:rPr>
              <w:t>2018</w:t>
            </w:r>
          </w:p>
        </w:tc>
        <w:tc>
          <w:tcPr>
            <w:tcW w:w="462" w:type="pct"/>
            <w:vAlign w:val="center"/>
          </w:tcPr>
          <w:p w:rsidR="00C51BB3" w:rsidRPr="00A779AC" w:rsidRDefault="00C51BB3" w:rsidP="000C7E63">
            <w:pPr>
              <w:jc w:val="center"/>
              <w:rPr>
                <w:sz w:val="20"/>
                <w:szCs w:val="20"/>
              </w:rPr>
            </w:pPr>
            <w:r w:rsidRPr="00A779AC">
              <w:rPr>
                <w:sz w:val="20"/>
                <w:szCs w:val="20"/>
              </w:rPr>
              <w:t>2019</w:t>
            </w:r>
          </w:p>
        </w:tc>
        <w:tc>
          <w:tcPr>
            <w:tcW w:w="462" w:type="pct"/>
            <w:vAlign w:val="center"/>
          </w:tcPr>
          <w:p w:rsidR="00C51BB3" w:rsidRPr="00A779AC" w:rsidRDefault="00C51BB3" w:rsidP="000C7E63">
            <w:pPr>
              <w:jc w:val="center"/>
              <w:rPr>
                <w:sz w:val="20"/>
                <w:szCs w:val="20"/>
              </w:rPr>
            </w:pPr>
            <w:r w:rsidRPr="00A779AC">
              <w:rPr>
                <w:sz w:val="20"/>
                <w:szCs w:val="20"/>
              </w:rPr>
              <w:t>2020</w:t>
            </w:r>
          </w:p>
        </w:tc>
        <w:tc>
          <w:tcPr>
            <w:tcW w:w="531" w:type="pct"/>
            <w:vAlign w:val="center"/>
          </w:tcPr>
          <w:p w:rsidR="00C51BB3" w:rsidRPr="00A779AC" w:rsidRDefault="00C51BB3" w:rsidP="000C7E63">
            <w:pPr>
              <w:jc w:val="center"/>
              <w:rPr>
                <w:sz w:val="20"/>
                <w:szCs w:val="20"/>
              </w:rPr>
            </w:pPr>
            <w:r>
              <w:rPr>
                <w:sz w:val="20"/>
                <w:szCs w:val="20"/>
              </w:rPr>
              <w:t>2021</w:t>
            </w:r>
          </w:p>
        </w:tc>
      </w:tr>
      <w:tr w:rsidR="00C51BB3" w:rsidRPr="00A779AC" w:rsidTr="00A232AB">
        <w:trPr>
          <w:trHeight w:val="284"/>
          <w:jc w:val="center"/>
        </w:trPr>
        <w:tc>
          <w:tcPr>
            <w:tcW w:w="965" w:type="pct"/>
            <w:tcMar>
              <w:left w:w="103" w:type="dxa"/>
            </w:tcMar>
            <w:vAlign w:val="center"/>
          </w:tcPr>
          <w:p w:rsidR="00C51BB3" w:rsidRPr="00A779AC" w:rsidRDefault="00C51BB3" w:rsidP="009F6773">
            <w:pPr>
              <w:rPr>
                <w:sz w:val="20"/>
                <w:szCs w:val="20"/>
              </w:rPr>
            </w:pPr>
            <w:r w:rsidRPr="00A779AC">
              <w:rPr>
                <w:sz w:val="20"/>
                <w:szCs w:val="20"/>
              </w:rPr>
              <w:t>АО «Концерн Росэнергоатом»</w:t>
            </w:r>
          </w:p>
        </w:tc>
        <w:tc>
          <w:tcPr>
            <w:tcW w:w="1520" w:type="pct"/>
            <w:vAlign w:val="center"/>
          </w:tcPr>
          <w:p w:rsidR="00C51BB3" w:rsidRPr="00A779AC" w:rsidRDefault="00C51BB3" w:rsidP="009F6773">
            <w:pPr>
              <w:rPr>
                <w:sz w:val="20"/>
                <w:szCs w:val="20"/>
              </w:rPr>
            </w:pPr>
            <w:r w:rsidRPr="00A779AC">
              <w:rPr>
                <w:sz w:val="20"/>
                <w:szCs w:val="20"/>
              </w:rPr>
              <w:t>Курская АЭС</w:t>
            </w:r>
          </w:p>
        </w:tc>
        <w:tc>
          <w:tcPr>
            <w:tcW w:w="531" w:type="pct"/>
            <w:vAlign w:val="center"/>
          </w:tcPr>
          <w:p w:rsidR="00C51BB3" w:rsidRPr="00A779AC" w:rsidRDefault="00C51BB3" w:rsidP="000C7E63">
            <w:pPr>
              <w:jc w:val="center"/>
              <w:rPr>
                <w:sz w:val="20"/>
                <w:szCs w:val="20"/>
              </w:rPr>
            </w:pPr>
            <w:r w:rsidRPr="00A779AC">
              <w:rPr>
                <w:sz w:val="20"/>
                <w:szCs w:val="20"/>
              </w:rPr>
              <w:t>28631,8</w:t>
            </w:r>
          </w:p>
        </w:tc>
        <w:tc>
          <w:tcPr>
            <w:tcW w:w="529" w:type="pct"/>
            <w:vAlign w:val="center"/>
          </w:tcPr>
          <w:p w:rsidR="00C51BB3" w:rsidRPr="00A779AC" w:rsidRDefault="00C51BB3" w:rsidP="000C7E63">
            <w:pPr>
              <w:jc w:val="center"/>
              <w:rPr>
                <w:sz w:val="20"/>
                <w:szCs w:val="20"/>
              </w:rPr>
            </w:pPr>
            <w:r w:rsidRPr="00A779AC">
              <w:rPr>
                <w:sz w:val="20"/>
                <w:szCs w:val="20"/>
              </w:rPr>
              <w:t>24772,8</w:t>
            </w:r>
          </w:p>
        </w:tc>
        <w:tc>
          <w:tcPr>
            <w:tcW w:w="462" w:type="pct"/>
            <w:vAlign w:val="center"/>
          </w:tcPr>
          <w:p w:rsidR="00C51BB3" w:rsidRPr="00A779AC" w:rsidRDefault="00C51BB3" w:rsidP="000C7E63">
            <w:pPr>
              <w:jc w:val="center"/>
              <w:rPr>
                <w:sz w:val="20"/>
                <w:szCs w:val="20"/>
              </w:rPr>
            </w:pPr>
            <w:r w:rsidRPr="00A779AC">
              <w:rPr>
                <w:sz w:val="20"/>
                <w:szCs w:val="20"/>
              </w:rPr>
              <w:t>23847,2</w:t>
            </w:r>
          </w:p>
        </w:tc>
        <w:tc>
          <w:tcPr>
            <w:tcW w:w="462" w:type="pct"/>
            <w:vAlign w:val="center"/>
          </w:tcPr>
          <w:p w:rsidR="00C51BB3" w:rsidRPr="00A779AC" w:rsidRDefault="00C51BB3" w:rsidP="000C7E63">
            <w:pPr>
              <w:jc w:val="center"/>
              <w:rPr>
                <w:sz w:val="20"/>
                <w:szCs w:val="20"/>
              </w:rPr>
            </w:pPr>
            <w:r w:rsidRPr="00A779AC">
              <w:rPr>
                <w:sz w:val="20"/>
                <w:szCs w:val="20"/>
              </w:rPr>
              <w:t>26508,9</w:t>
            </w:r>
          </w:p>
        </w:tc>
        <w:tc>
          <w:tcPr>
            <w:tcW w:w="531" w:type="pct"/>
            <w:vAlign w:val="center"/>
          </w:tcPr>
          <w:p w:rsidR="00C51BB3" w:rsidRPr="00A779AC" w:rsidRDefault="00C51BB3" w:rsidP="000C7E63">
            <w:pPr>
              <w:jc w:val="center"/>
              <w:rPr>
                <w:sz w:val="20"/>
                <w:szCs w:val="20"/>
              </w:rPr>
            </w:pPr>
            <w:r>
              <w:rPr>
                <w:sz w:val="20"/>
                <w:szCs w:val="20"/>
              </w:rPr>
              <w:t>25164,2</w:t>
            </w:r>
          </w:p>
        </w:tc>
      </w:tr>
      <w:tr w:rsidR="00C51BB3" w:rsidRPr="00A779AC" w:rsidTr="00C832A9">
        <w:trPr>
          <w:trHeight w:val="284"/>
          <w:jc w:val="center"/>
        </w:trPr>
        <w:tc>
          <w:tcPr>
            <w:tcW w:w="2485" w:type="pct"/>
            <w:gridSpan w:val="2"/>
            <w:tcMar>
              <w:left w:w="103" w:type="dxa"/>
            </w:tcMar>
            <w:vAlign w:val="center"/>
          </w:tcPr>
          <w:p w:rsidR="00C51BB3" w:rsidRPr="00A779AC" w:rsidRDefault="00C51BB3" w:rsidP="00C832A9">
            <w:pPr>
              <w:rPr>
                <w:sz w:val="20"/>
                <w:szCs w:val="20"/>
              </w:rPr>
            </w:pPr>
            <w:r w:rsidRPr="00A779AC">
              <w:rPr>
                <w:sz w:val="20"/>
                <w:szCs w:val="20"/>
              </w:rPr>
              <w:t>Всего</w:t>
            </w:r>
          </w:p>
        </w:tc>
        <w:tc>
          <w:tcPr>
            <w:tcW w:w="531" w:type="pct"/>
            <w:vAlign w:val="center"/>
          </w:tcPr>
          <w:p w:rsidR="00C51BB3" w:rsidRPr="00A779AC" w:rsidRDefault="00C51BB3" w:rsidP="008B30B7">
            <w:pPr>
              <w:jc w:val="center"/>
              <w:rPr>
                <w:sz w:val="20"/>
                <w:szCs w:val="20"/>
              </w:rPr>
            </w:pPr>
            <w:r w:rsidRPr="00A779AC">
              <w:rPr>
                <w:sz w:val="20"/>
                <w:szCs w:val="20"/>
              </w:rPr>
              <w:t>28631,8</w:t>
            </w:r>
          </w:p>
        </w:tc>
        <w:tc>
          <w:tcPr>
            <w:tcW w:w="529" w:type="pct"/>
            <w:vAlign w:val="center"/>
          </w:tcPr>
          <w:p w:rsidR="00C51BB3" w:rsidRPr="00A779AC" w:rsidRDefault="00C51BB3" w:rsidP="000C7E63">
            <w:pPr>
              <w:jc w:val="center"/>
              <w:rPr>
                <w:sz w:val="20"/>
                <w:szCs w:val="20"/>
              </w:rPr>
            </w:pPr>
            <w:r w:rsidRPr="00A779AC">
              <w:rPr>
                <w:sz w:val="20"/>
                <w:szCs w:val="20"/>
              </w:rPr>
              <w:t>28631,8</w:t>
            </w:r>
          </w:p>
        </w:tc>
        <w:tc>
          <w:tcPr>
            <w:tcW w:w="462" w:type="pct"/>
            <w:vAlign w:val="center"/>
          </w:tcPr>
          <w:p w:rsidR="00C51BB3" w:rsidRPr="00A779AC" w:rsidRDefault="00C51BB3" w:rsidP="000C7E63">
            <w:pPr>
              <w:jc w:val="center"/>
              <w:rPr>
                <w:sz w:val="20"/>
                <w:szCs w:val="20"/>
              </w:rPr>
            </w:pPr>
            <w:r w:rsidRPr="00A779AC">
              <w:rPr>
                <w:sz w:val="20"/>
                <w:szCs w:val="20"/>
              </w:rPr>
              <w:t>24772,8</w:t>
            </w:r>
          </w:p>
        </w:tc>
        <w:tc>
          <w:tcPr>
            <w:tcW w:w="462" w:type="pct"/>
            <w:vAlign w:val="center"/>
          </w:tcPr>
          <w:p w:rsidR="00C51BB3" w:rsidRPr="00A779AC" w:rsidRDefault="00C51BB3" w:rsidP="000C7E63">
            <w:pPr>
              <w:jc w:val="center"/>
              <w:rPr>
                <w:sz w:val="20"/>
                <w:szCs w:val="20"/>
              </w:rPr>
            </w:pPr>
            <w:r w:rsidRPr="00A779AC">
              <w:rPr>
                <w:sz w:val="20"/>
                <w:szCs w:val="20"/>
              </w:rPr>
              <w:t>23847,2</w:t>
            </w:r>
          </w:p>
        </w:tc>
        <w:tc>
          <w:tcPr>
            <w:tcW w:w="531" w:type="pct"/>
            <w:vAlign w:val="center"/>
          </w:tcPr>
          <w:p w:rsidR="00C51BB3" w:rsidRPr="00A779AC" w:rsidRDefault="00C51BB3" w:rsidP="000C7E63">
            <w:pPr>
              <w:jc w:val="center"/>
              <w:rPr>
                <w:sz w:val="20"/>
                <w:szCs w:val="20"/>
              </w:rPr>
            </w:pPr>
            <w:r w:rsidRPr="00A779AC">
              <w:rPr>
                <w:sz w:val="20"/>
                <w:szCs w:val="20"/>
              </w:rPr>
              <w:t>26508,9</w:t>
            </w:r>
          </w:p>
        </w:tc>
      </w:tr>
      <w:tr w:rsidR="00C51BB3" w:rsidRPr="00A779AC" w:rsidTr="00BF296E">
        <w:trPr>
          <w:trHeight w:val="284"/>
          <w:jc w:val="center"/>
        </w:trPr>
        <w:tc>
          <w:tcPr>
            <w:tcW w:w="965" w:type="pct"/>
            <w:tcMar>
              <w:left w:w="103" w:type="dxa"/>
            </w:tcMar>
            <w:vAlign w:val="center"/>
          </w:tcPr>
          <w:p w:rsidR="00C51BB3" w:rsidRPr="00A779AC" w:rsidRDefault="00C51BB3" w:rsidP="009F6773">
            <w:pPr>
              <w:rPr>
                <w:sz w:val="20"/>
                <w:szCs w:val="20"/>
              </w:rPr>
            </w:pPr>
            <w:r w:rsidRPr="00A779AC">
              <w:rPr>
                <w:sz w:val="20"/>
                <w:szCs w:val="20"/>
              </w:rPr>
              <w:t>ПАО «Квадра»</w:t>
            </w:r>
          </w:p>
        </w:tc>
        <w:tc>
          <w:tcPr>
            <w:tcW w:w="1520" w:type="pct"/>
            <w:vAlign w:val="center"/>
          </w:tcPr>
          <w:p w:rsidR="00C51BB3" w:rsidRPr="00A779AC" w:rsidRDefault="00C51BB3" w:rsidP="009F6773">
            <w:pPr>
              <w:rPr>
                <w:sz w:val="20"/>
                <w:szCs w:val="20"/>
              </w:rPr>
            </w:pPr>
            <w:r w:rsidRPr="00A779AC">
              <w:rPr>
                <w:sz w:val="20"/>
                <w:szCs w:val="20"/>
              </w:rPr>
              <w:t>Курская ТЭЦ-1</w:t>
            </w:r>
          </w:p>
        </w:tc>
        <w:tc>
          <w:tcPr>
            <w:tcW w:w="531" w:type="pct"/>
            <w:vAlign w:val="center"/>
          </w:tcPr>
          <w:p w:rsidR="00C51BB3" w:rsidRPr="00A779AC" w:rsidRDefault="00C51BB3" w:rsidP="000C7E63">
            <w:pPr>
              <w:jc w:val="center"/>
              <w:rPr>
                <w:sz w:val="20"/>
                <w:szCs w:val="20"/>
              </w:rPr>
            </w:pPr>
            <w:r w:rsidRPr="00A779AC">
              <w:rPr>
                <w:sz w:val="20"/>
                <w:szCs w:val="20"/>
              </w:rPr>
              <w:t>307,4</w:t>
            </w:r>
          </w:p>
        </w:tc>
        <w:tc>
          <w:tcPr>
            <w:tcW w:w="529" w:type="pct"/>
            <w:vAlign w:val="center"/>
          </w:tcPr>
          <w:p w:rsidR="00C51BB3" w:rsidRPr="00A779AC" w:rsidRDefault="00C51BB3" w:rsidP="000C7E63">
            <w:pPr>
              <w:jc w:val="center"/>
              <w:rPr>
                <w:sz w:val="20"/>
                <w:szCs w:val="20"/>
              </w:rPr>
            </w:pPr>
            <w:r w:rsidRPr="00A779AC">
              <w:rPr>
                <w:sz w:val="20"/>
                <w:szCs w:val="20"/>
              </w:rPr>
              <w:t>292,9</w:t>
            </w:r>
          </w:p>
        </w:tc>
        <w:tc>
          <w:tcPr>
            <w:tcW w:w="462" w:type="pct"/>
            <w:vAlign w:val="center"/>
          </w:tcPr>
          <w:p w:rsidR="00C51BB3" w:rsidRPr="00A779AC" w:rsidRDefault="00C51BB3" w:rsidP="000C7E63">
            <w:pPr>
              <w:jc w:val="center"/>
              <w:rPr>
                <w:sz w:val="20"/>
                <w:szCs w:val="20"/>
              </w:rPr>
            </w:pPr>
            <w:r w:rsidRPr="00A779AC">
              <w:rPr>
                <w:sz w:val="20"/>
                <w:szCs w:val="20"/>
              </w:rPr>
              <w:t>307,0</w:t>
            </w:r>
          </w:p>
        </w:tc>
        <w:tc>
          <w:tcPr>
            <w:tcW w:w="462" w:type="pct"/>
            <w:vAlign w:val="center"/>
          </w:tcPr>
          <w:p w:rsidR="00C51BB3" w:rsidRPr="00A779AC" w:rsidRDefault="00C51BB3" w:rsidP="000C7E63">
            <w:pPr>
              <w:jc w:val="center"/>
              <w:rPr>
                <w:sz w:val="20"/>
                <w:szCs w:val="20"/>
              </w:rPr>
            </w:pPr>
            <w:r w:rsidRPr="00A779AC">
              <w:rPr>
                <w:sz w:val="20"/>
                <w:szCs w:val="20"/>
              </w:rPr>
              <w:t>250,8</w:t>
            </w:r>
          </w:p>
        </w:tc>
        <w:tc>
          <w:tcPr>
            <w:tcW w:w="531" w:type="pct"/>
            <w:vAlign w:val="center"/>
          </w:tcPr>
          <w:p w:rsidR="00C51BB3" w:rsidRPr="00A779AC" w:rsidRDefault="00C51BB3" w:rsidP="000C7E63">
            <w:pPr>
              <w:jc w:val="center"/>
              <w:rPr>
                <w:sz w:val="20"/>
                <w:szCs w:val="20"/>
              </w:rPr>
            </w:pPr>
            <w:r>
              <w:rPr>
                <w:sz w:val="20"/>
                <w:szCs w:val="20"/>
              </w:rPr>
              <w:t>362</w:t>
            </w:r>
          </w:p>
        </w:tc>
      </w:tr>
      <w:tr w:rsidR="00C51BB3" w:rsidRPr="00A779AC" w:rsidTr="00BF296E">
        <w:trPr>
          <w:trHeight w:val="284"/>
          <w:jc w:val="center"/>
        </w:trPr>
        <w:tc>
          <w:tcPr>
            <w:tcW w:w="965" w:type="pct"/>
            <w:vMerge w:val="restart"/>
            <w:tcMar>
              <w:left w:w="103" w:type="dxa"/>
            </w:tcMar>
            <w:vAlign w:val="center"/>
          </w:tcPr>
          <w:p w:rsidR="00C51BB3" w:rsidRPr="00A779AC" w:rsidRDefault="00C51BB3" w:rsidP="009F6773">
            <w:pPr>
              <w:rPr>
                <w:sz w:val="20"/>
                <w:szCs w:val="20"/>
              </w:rPr>
            </w:pPr>
          </w:p>
        </w:tc>
        <w:tc>
          <w:tcPr>
            <w:tcW w:w="1520" w:type="pct"/>
            <w:vAlign w:val="center"/>
          </w:tcPr>
          <w:p w:rsidR="00C51BB3" w:rsidRPr="00A779AC" w:rsidRDefault="00C51BB3" w:rsidP="009F6773">
            <w:pPr>
              <w:rPr>
                <w:sz w:val="20"/>
                <w:szCs w:val="20"/>
              </w:rPr>
            </w:pPr>
            <w:r w:rsidRPr="00A779AC">
              <w:rPr>
                <w:sz w:val="20"/>
                <w:szCs w:val="20"/>
              </w:rPr>
              <w:t>Курская ТЭЦ-4</w:t>
            </w:r>
          </w:p>
        </w:tc>
        <w:tc>
          <w:tcPr>
            <w:tcW w:w="531" w:type="pct"/>
            <w:vAlign w:val="center"/>
          </w:tcPr>
          <w:p w:rsidR="00C51BB3" w:rsidRPr="00A779AC" w:rsidRDefault="00C51BB3" w:rsidP="000C7E63">
            <w:pPr>
              <w:jc w:val="center"/>
              <w:rPr>
                <w:sz w:val="20"/>
                <w:szCs w:val="20"/>
              </w:rPr>
            </w:pPr>
            <w:r w:rsidRPr="00A779AC">
              <w:rPr>
                <w:sz w:val="20"/>
                <w:szCs w:val="20"/>
              </w:rPr>
              <w:t>28,2</w:t>
            </w:r>
          </w:p>
        </w:tc>
        <w:tc>
          <w:tcPr>
            <w:tcW w:w="529" w:type="pct"/>
            <w:vAlign w:val="center"/>
          </w:tcPr>
          <w:p w:rsidR="00C51BB3" w:rsidRPr="00A779AC" w:rsidRDefault="00C51BB3" w:rsidP="000C7E63">
            <w:pPr>
              <w:jc w:val="center"/>
              <w:rPr>
                <w:sz w:val="20"/>
                <w:szCs w:val="20"/>
              </w:rPr>
            </w:pPr>
            <w:r w:rsidRPr="00A779AC">
              <w:rPr>
                <w:sz w:val="20"/>
                <w:szCs w:val="20"/>
              </w:rPr>
              <w:t>29,5</w:t>
            </w:r>
          </w:p>
        </w:tc>
        <w:tc>
          <w:tcPr>
            <w:tcW w:w="462" w:type="pct"/>
            <w:vAlign w:val="center"/>
          </w:tcPr>
          <w:p w:rsidR="00C51BB3" w:rsidRPr="00A779AC" w:rsidRDefault="00C51BB3" w:rsidP="000C7E63">
            <w:pPr>
              <w:jc w:val="center"/>
              <w:rPr>
                <w:sz w:val="20"/>
                <w:szCs w:val="20"/>
              </w:rPr>
            </w:pPr>
            <w:r w:rsidRPr="00A779AC">
              <w:rPr>
                <w:sz w:val="20"/>
                <w:szCs w:val="20"/>
              </w:rPr>
              <w:t>29,4</w:t>
            </w:r>
          </w:p>
        </w:tc>
        <w:tc>
          <w:tcPr>
            <w:tcW w:w="462" w:type="pct"/>
            <w:vAlign w:val="center"/>
          </w:tcPr>
          <w:p w:rsidR="00C51BB3" w:rsidRPr="00A779AC" w:rsidRDefault="00C51BB3" w:rsidP="000C7E63">
            <w:pPr>
              <w:jc w:val="center"/>
              <w:rPr>
                <w:sz w:val="20"/>
                <w:szCs w:val="20"/>
              </w:rPr>
            </w:pPr>
            <w:r w:rsidRPr="00A779AC">
              <w:rPr>
                <w:sz w:val="20"/>
                <w:szCs w:val="20"/>
              </w:rPr>
              <w:t>28,0</w:t>
            </w:r>
          </w:p>
        </w:tc>
        <w:tc>
          <w:tcPr>
            <w:tcW w:w="531" w:type="pct"/>
            <w:vAlign w:val="center"/>
          </w:tcPr>
          <w:p w:rsidR="00C51BB3" w:rsidRPr="00A779AC" w:rsidRDefault="00C51BB3" w:rsidP="000C7E63">
            <w:pPr>
              <w:jc w:val="center"/>
              <w:rPr>
                <w:sz w:val="20"/>
                <w:szCs w:val="20"/>
              </w:rPr>
            </w:pPr>
            <w:r>
              <w:rPr>
                <w:sz w:val="20"/>
                <w:szCs w:val="20"/>
              </w:rPr>
              <w:t>27,1</w:t>
            </w:r>
          </w:p>
        </w:tc>
      </w:tr>
      <w:tr w:rsidR="00C51BB3" w:rsidRPr="00A779AC" w:rsidTr="00BF296E">
        <w:trPr>
          <w:trHeight w:val="284"/>
          <w:jc w:val="center"/>
        </w:trPr>
        <w:tc>
          <w:tcPr>
            <w:tcW w:w="965" w:type="pct"/>
            <w:vMerge/>
            <w:tcMar>
              <w:left w:w="103" w:type="dxa"/>
            </w:tcMar>
            <w:vAlign w:val="center"/>
          </w:tcPr>
          <w:p w:rsidR="00C51BB3" w:rsidRPr="00A779AC" w:rsidRDefault="00C51BB3" w:rsidP="009F6773">
            <w:pPr>
              <w:rPr>
                <w:sz w:val="20"/>
                <w:szCs w:val="20"/>
              </w:rPr>
            </w:pPr>
          </w:p>
        </w:tc>
        <w:tc>
          <w:tcPr>
            <w:tcW w:w="1520" w:type="pct"/>
            <w:vAlign w:val="center"/>
          </w:tcPr>
          <w:p w:rsidR="00C51BB3" w:rsidRPr="00A779AC" w:rsidRDefault="00C51BB3" w:rsidP="009F6773">
            <w:pPr>
              <w:rPr>
                <w:sz w:val="20"/>
                <w:szCs w:val="20"/>
              </w:rPr>
            </w:pPr>
            <w:r w:rsidRPr="00A779AC">
              <w:rPr>
                <w:sz w:val="20"/>
                <w:szCs w:val="20"/>
              </w:rPr>
              <w:t xml:space="preserve">Курская ТЭЦ СЗР </w:t>
            </w:r>
          </w:p>
        </w:tc>
        <w:tc>
          <w:tcPr>
            <w:tcW w:w="531" w:type="pct"/>
            <w:vAlign w:val="center"/>
          </w:tcPr>
          <w:p w:rsidR="00C51BB3" w:rsidRPr="00A779AC" w:rsidRDefault="00C51BB3" w:rsidP="000C7E63">
            <w:pPr>
              <w:jc w:val="center"/>
              <w:rPr>
                <w:sz w:val="20"/>
                <w:szCs w:val="20"/>
              </w:rPr>
            </w:pPr>
            <w:r w:rsidRPr="00A779AC">
              <w:rPr>
                <w:sz w:val="20"/>
                <w:szCs w:val="20"/>
              </w:rPr>
              <w:t>736,3</w:t>
            </w:r>
          </w:p>
        </w:tc>
        <w:tc>
          <w:tcPr>
            <w:tcW w:w="529" w:type="pct"/>
            <w:vAlign w:val="center"/>
          </w:tcPr>
          <w:p w:rsidR="00C51BB3" w:rsidRPr="00A779AC" w:rsidRDefault="00C51BB3" w:rsidP="000C7E63">
            <w:pPr>
              <w:jc w:val="center"/>
              <w:rPr>
                <w:sz w:val="20"/>
                <w:szCs w:val="20"/>
              </w:rPr>
            </w:pPr>
            <w:r w:rsidRPr="00A779AC">
              <w:rPr>
                <w:sz w:val="20"/>
                <w:szCs w:val="20"/>
              </w:rPr>
              <w:t>769,4</w:t>
            </w:r>
          </w:p>
        </w:tc>
        <w:tc>
          <w:tcPr>
            <w:tcW w:w="462" w:type="pct"/>
            <w:vAlign w:val="center"/>
          </w:tcPr>
          <w:p w:rsidR="00C51BB3" w:rsidRPr="00A779AC" w:rsidRDefault="00C51BB3" w:rsidP="000C7E63">
            <w:pPr>
              <w:jc w:val="center"/>
              <w:rPr>
                <w:sz w:val="20"/>
                <w:szCs w:val="20"/>
              </w:rPr>
            </w:pPr>
            <w:r w:rsidRPr="00A779AC">
              <w:rPr>
                <w:sz w:val="20"/>
                <w:szCs w:val="20"/>
              </w:rPr>
              <w:t>812,2</w:t>
            </w:r>
          </w:p>
        </w:tc>
        <w:tc>
          <w:tcPr>
            <w:tcW w:w="462" w:type="pct"/>
            <w:vAlign w:val="center"/>
          </w:tcPr>
          <w:p w:rsidR="00C51BB3" w:rsidRPr="00A779AC" w:rsidRDefault="00C51BB3" w:rsidP="000C7E63">
            <w:pPr>
              <w:jc w:val="center"/>
              <w:rPr>
                <w:sz w:val="20"/>
                <w:szCs w:val="20"/>
              </w:rPr>
            </w:pPr>
            <w:r w:rsidRPr="00A779AC">
              <w:rPr>
                <w:sz w:val="20"/>
                <w:szCs w:val="20"/>
              </w:rPr>
              <w:t>810,7</w:t>
            </w:r>
          </w:p>
        </w:tc>
        <w:tc>
          <w:tcPr>
            <w:tcW w:w="531" w:type="pct"/>
            <w:vAlign w:val="center"/>
          </w:tcPr>
          <w:p w:rsidR="00C51BB3" w:rsidRPr="00A779AC" w:rsidRDefault="00C51BB3" w:rsidP="000C7E63">
            <w:pPr>
              <w:jc w:val="center"/>
              <w:rPr>
                <w:sz w:val="20"/>
                <w:szCs w:val="20"/>
              </w:rPr>
            </w:pPr>
            <w:r>
              <w:rPr>
                <w:sz w:val="20"/>
                <w:szCs w:val="20"/>
              </w:rPr>
              <w:t>817,9</w:t>
            </w:r>
          </w:p>
        </w:tc>
      </w:tr>
      <w:tr w:rsidR="00C51BB3" w:rsidRPr="00A779AC" w:rsidTr="00C832A9">
        <w:trPr>
          <w:trHeight w:val="284"/>
          <w:jc w:val="center"/>
        </w:trPr>
        <w:tc>
          <w:tcPr>
            <w:tcW w:w="2485" w:type="pct"/>
            <w:gridSpan w:val="2"/>
            <w:tcMar>
              <w:left w:w="103" w:type="dxa"/>
            </w:tcMar>
            <w:vAlign w:val="center"/>
          </w:tcPr>
          <w:p w:rsidR="00C51BB3" w:rsidRPr="00A779AC" w:rsidRDefault="00C51BB3" w:rsidP="00C832A9">
            <w:pPr>
              <w:rPr>
                <w:sz w:val="20"/>
                <w:szCs w:val="20"/>
              </w:rPr>
            </w:pPr>
            <w:r w:rsidRPr="00A779AC">
              <w:rPr>
                <w:sz w:val="20"/>
                <w:szCs w:val="20"/>
              </w:rPr>
              <w:t>Всего</w:t>
            </w:r>
          </w:p>
        </w:tc>
        <w:tc>
          <w:tcPr>
            <w:tcW w:w="531" w:type="pct"/>
            <w:vAlign w:val="center"/>
          </w:tcPr>
          <w:p w:rsidR="00C51BB3" w:rsidRPr="00A779AC" w:rsidRDefault="00C51BB3" w:rsidP="00F2200D">
            <w:pPr>
              <w:jc w:val="center"/>
              <w:rPr>
                <w:color w:val="000000"/>
                <w:sz w:val="20"/>
                <w:szCs w:val="20"/>
              </w:rPr>
            </w:pPr>
            <w:r w:rsidRPr="00A779AC">
              <w:rPr>
                <w:color w:val="000000"/>
                <w:sz w:val="20"/>
                <w:szCs w:val="20"/>
              </w:rPr>
              <w:t>1072,0</w:t>
            </w:r>
          </w:p>
        </w:tc>
        <w:tc>
          <w:tcPr>
            <w:tcW w:w="529" w:type="pct"/>
            <w:vAlign w:val="center"/>
          </w:tcPr>
          <w:p w:rsidR="00C51BB3" w:rsidRPr="00A779AC" w:rsidRDefault="00C51BB3" w:rsidP="000C7E63">
            <w:pPr>
              <w:jc w:val="center"/>
              <w:rPr>
                <w:color w:val="000000"/>
                <w:sz w:val="20"/>
                <w:szCs w:val="20"/>
              </w:rPr>
            </w:pPr>
            <w:r w:rsidRPr="00A779AC">
              <w:rPr>
                <w:color w:val="000000"/>
                <w:sz w:val="20"/>
                <w:szCs w:val="20"/>
              </w:rPr>
              <w:t>1072,0</w:t>
            </w:r>
          </w:p>
        </w:tc>
        <w:tc>
          <w:tcPr>
            <w:tcW w:w="462" w:type="pct"/>
            <w:vAlign w:val="center"/>
          </w:tcPr>
          <w:p w:rsidR="00C51BB3" w:rsidRPr="00A779AC" w:rsidRDefault="00C51BB3" w:rsidP="000C7E63">
            <w:pPr>
              <w:jc w:val="center"/>
              <w:rPr>
                <w:color w:val="000000"/>
                <w:sz w:val="20"/>
                <w:szCs w:val="20"/>
              </w:rPr>
            </w:pPr>
            <w:r w:rsidRPr="00A779AC">
              <w:rPr>
                <w:color w:val="000000"/>
                <w:sz w:val="20"/>
                <w:szCs w:val="20"/>
              </w:rPr>
              <w:t>1091,8</w:t>
            </w:r>
          </w:p>
        </w:tc>
        <w:tc>
          <w:tcPr>
            <w:tcW w:w="462" w:type="pct"/>
            <w:vAlign w:val="center"/>
          </w:tcPr>
          <w:p w:rsidR="00C51BB3" w:rsidRPr="00A779AC" w:rsidRDefault="00C51BB3" w:rsidP="000C7E63">
            <w:pPr>
              <w:jc w:val="center"/>
              <w:rPr>
                <w:color w:val="000000"/>
                <w:sz w:val="20"/>
                <w:szCs w:val="20"/>
              </w:rPr>
            </w:pPr>
            <w:r w:rsidRPr="00A779AC">
              <w:rPr>
                <w:sz w:val="20"/>
                <w:szCs w:val="20"/>
              </w:rPr>
              <w:t>1148,6</w:t>
            </w:r>
          </w:p>
        </w:tc>
        <w:tc>
          <w:tcPr>
            <w:tcW w:w="531" w:type="pct"/>
            <w:vAlign w:val="center"/>
          </w:tcPr>
          <w:p w:rsidR="00C51BB3" w:rsidRPr="00A779AC" w:rsidRDefault="00C51BB3" w:rsidP="000C7E63">
            <w:pPr>
              <w:jc w:val="center"/>
              <w:rPr>
                <w:color w:val="000000"/>
                <w:sz w:val="20"/>
                <w:szCs w:val="20"/>
              </w:rPr>
            </w:pPr>
            <w:r w:rsidRPr="00A779AC">
              <w:rPr>
                <w:color w:val="000000"/>
                <w:sz w:val="20"/>
                <w:szCs w:val="20"/>
              </w:rPr>
              <w:t>1089,5</w:t>
            </w:r>
          </w:p>
        </w:tc>
      </w:tr>
      <w:tr w:rsidR="00C51BB3" w:rsidRPr="00A779AC" w:rsidTr="00C832A9">
        <w:trPr>
          <w:trHeight w:val="284"/>
          <w:jc w:val="center"/>
        </w:trPr>
        <w:tc>
          <w:tcPr>
            <w:tcW w:w="2485" w:type="pct"/>
            <w:gridSpan w:val="2"/>
            <w:tcMar>
              <w:left w:w="103" w:type="dxa"/>
            </w:tcMar>
            <w:vAlign w:val="center"/>
          </w:tcPr>
          <w:p w:rsidR="00C51BB3" w:rsidRPr="00A779AC" w:rsidRDefault="00C51BB3" w:rsidP="009F6773">
            <w:pPr>
              <w:rPr>
                <w:sz w:val="20"/>
                <w:szCs w:val="20"/>
              </w:rPr>
            </w:pPr>
            <w:r w:rsidRPr="00A779AC">
              <w:rPr>
                <w:sz w:val="20"/>
                <w:szCs w:val="20"/>
              </w:rPr>
              <w:t>Электростанции промышленных предприятий</w:t>
            </w:r>
          </w:p>
        </w:tc>
        <w:tc>
          <w:tcPr>
            <w:tcW w:w="531" w:type="pct"/>
            <w:vAlign w:val="center"/>
          </w:tcPr>
          <w:p w:rsidR="00C51BB3" w:rsidRPr="00A779AC" w:rsidRDefault="00C51BB3" w:rsidP="00F2200D">
            <w:pPr>
              <w:jc w:val="center"/>
              <w:rPr>
                <w:color w:val="000000"/>
                <w:sz w:val="20"/>
                <w:szCs w:val="20"/>
              </w:rPr>
            </w:pPr>
            <w:r w:rsidRPr="00A779AC">
              <w:rPr>
                <w:color w:val="000000"/>
                <w:sz w:val="20"/>
                <w:szCs w:val="20"/>
              </w:rPr>
              <w:t>51,1</w:t>
            </w:r>
          </w:p>
        </w:tc>
        <w:tc>
          <w:tcPr>
            <w:tcW w:w="529" w:type="pct"/>
            <w:vAlign w:val="center"/>
          </w:tcPr>
          <w:p w:rsidR="00C51BB3" w:rsidRPr="00A779AC" w:rsidRDefault="00C51BB3" w:rsidP="000C7E63">
            <w:pPr>
              <w:jc w:val="center"/>
              <w:rPr>
                <w:color w:val="000000"/>
                <w:sz w:val="20"/>
                <w:szCs w:val="20"/>
              </w:rPr>
            </w:pPr>
            <w:r w:rsidRPr="00A779AC">
              <w:rPr>
                <w:color w:val="000000"/>
                <w:sz w:val="20"/>
                <w:szCs w:val="20"/>
              </w:rPr>
              <w:t>51,1</w:t>
            </w:r>
          </w:p>
        </w:tc>
        <w:tc>
          <w:tcPr>
            <w:tcW w:w="462" w:type="pct"/>
            <w:vAlign w:val="center"/>
          </w:tcPr>
          <w:p w:rsidR="00C51BB3" w:rsidRPr="00A779AC" w:rsidRDefault="00C51BB3" w:rsidP="000C7E63">
            <w:pPr>
              <w:jc w:val="center"/>
              <w:rPr>
                <w:sz w:val="20"/>
                <w:szCs w:val="20"/>
              </w:rPr>
            </w:pPr>
            <w:r w:rsidRPr="00A779AC">
              <w:rPr>
                <w:sz w:val="20"/>
                <w:szCs w:val="20"/>
              </w:rPr>
              <w:t>52,2</w:t>
            </w:r>
          </w:p>
        </w:tc>
        <w:tc>
          <w:tcPr>
            <w:tcW w:w="462" w:type="pct"/>
            <w:vAlign w:val="center"/>
          </w:tcPr>
          <w:p w:rsidR="00C51BB3" w:rsidRPr="00A779AC" w:rsidRDefault="00C51BB3" w:rsidP="000C7E63">
            <w:pPr>
              <w:jc w:val="center"/>
              <w:rPr>
                <w:sz w:val="20"/>
                <w:szCs w:val="20"/>
              </w:rPr>
            </w:pPr>
            <w:r w:rsidRPr="00A779AC">
              <w:rPr>
                <w:sz w:val="20"/>
                <w:szCs w:val="20"/>
              </w:rPr>
              <w:t>50,1</w:t>
            </w:r>
          </w:p>
        </w:tc>
        <w:tc>
          <w:tcPr>
            <w:tcW w:w="531" w:type="pct"/>
            <w:vAlign w:val="center"/>
          </w:tcPr>
          <w:p w:rsidR="00C51BB3" w:rsidRPr="00A779AC" w:rsidRDefault="00C51BB3" w:rsidP="000C7E63">
            <w:pPr>
              <w:jc w:val="center"/>
              <w:rPr>
                <w:sz w:val="20"/>
                <w:szCs w:val="20"/>
              </w:rPr>
            </w:pPr>
            <w:r w:rsidRPr="00A779AC">
              <w:rPr>
                <w:sz w:val="20"/>
                <w:szCs w:val="20"/>
              </w:rPr>
              <w:t>46,6</w:t>
            </w:r>
          </w:p>
        </w:tc>
      </w:tr>
      <w:tr w:rsidR="00C51BB3" w:rsidRPr="00A779AC" w:rsidTr="00C832A9">
        <w:trPr>
          <w:trHeight w:val="284"/>
          <w:jc w:val="center"/>
        </w:trPr>
        <w:tc>
          <w:tcPr>
            <w:tcW w:w="2485" w:type="pct"/>
            <w:gridSpan w:val="2"/>
            <w:tcMar>
              <w:left w:w="103" w:type="dxa"/>
            </w:tcMar>
            <w:vAlign w:val="center"/>
          </w:tcPr>
          <w:p w:rsidR="00C51BB3" w:rsidRPr="00A779AC" w:rsidRDefault="00C51BB3" w:rsidP="00C832A9">
            <w:pPr>
              <w:rPr>
                <w:sz w:val="20"/>
                <w:szCs w:val="20"/>
              </w:rPr>
            </w:pPr>
            <w:r w:rsidRPr="00A779AC">
              <w:rPr>
                <w:sz w:val="20"/>
                <w:szCs w:val="20"/>
              </w:rPr>
              <w:t>Всего по Курской области</w:t>
            </w:r>
          </w:p>
        </w:tc>
        <w:tc>
          <w:tcPr>
            <w:tcW w:w="531" w:type="pct"/>
            <w:vAlign w:val="center"/>
          </w:tcPr>
          <w:p w:rsidR="00C51BB3" w:rsidRPr="00A779AC" w:rsidRDefault="00C51BB3" w:rsidP="00F2200D">
            <w:pPr>
              <w:jc w:val="center"/>
              <w:rPr>
                <w:bCs/>
                <w:sz w:val="20"/>
                <w:szCs w:val="20"/>
              </w:rPr>
            </w:pPr>
            <w:r w:rsidRPr="00A779AC">
              <w:rPr>
                <w:bCs/>
                <w:sz w:val="20"/>
                <w:szCs w:val="20"/>
              </w:rPr>
              <w:t>29754,9</w:t>
            </w:r>
          </w:p>
        </w:tc>
        <w:tc>
          <w:tcPr>
            <w:tcW w:w="529" w:type="pct"/>
            <w:vAlign w:val="center"/>
          </w:tcPr>
          <w:p w:rsidR="00C51BB3" w:rsidRPr="00A779AC" w:rsidRDefault="00C51BB3" w:rsidP="000C7E63">
            <w:pPr>
              <w:jc w:val="center"/>
              <w:rPr>
                <w:bCs/>
                <w:sz w:val="20"/>
                <w:szCs w:val="20"/>
              </w:rPr>
            </w:pPr>
            <w:r w:rsidRPr="00A779AC">
              <w:rPr>
                <w:bCs/>
                <w:sz w:val="20"/>
                <w:szCs w:val="20"/>
              </w:rPr>
              <w:t>29754,9</w:t>
            </w:r>
          </w:p>
        </w:tc>
        <w:tc>
          <w:tcPr>
            <w:tcW w:w="462" w:type="pct"/>
            <w:vAlign w:val="center"/>
          </w:tcPr>
          <w:p w:rsidR="00C51BB3" w:rsidRPr="00A779AC" w:rsidRDefault="00C51BB3" w:rsidP="000C7E63">
            <w:pPr>
              <w:jc w:val="center"/>
              <w:rPr>
                <w:bCs/>
                <w:sz w:val="20"/>
                <w:szCs w:val="20"/>
              </w:rPr>
            </w:pPr>
            <w:r w:rsidRPr="00A779AC">
              <w:rPr>
                <w:bCs/>
                <w:sz w:val="20"/>
                <w:szCs w:val="20"/>
              </w:rPr>
              <w:t>25916,9</w:t>
            </w:r>
          </w:p>
        </w:tc>
        <w:tc>
          <w:tcPr>
            <w:tcW w:w="462" w:type="pct"/>
            <w:vAlign w:val="center"/>
          </w:tcPr>
          <w:p w:rsidR="00C51BB3" w:rsidRPr="00A779AC" w:rsidRDefault="00C51BB3" w:rsidP="000C7E63">
            <w:pPr>
              <w:jc w:val="center"/>
              <w:rPr>
                <w:bCs/>
                <w:sz w:val="20"/>
                <w:szCs w:val="20"/>
              </w:rPr>
            </w:pPr>
            <w:r w:rsidRPr="00A779AC">
              <w:rPr>
                <w:bCs/>
                <w:sz w:val="20"/>
                <w:szCs w:val="20"/>
              </w:rPr>
              <w:t>25045,9</w:t>
            </w:r>
          </w:p>
        </w:tc>
        <w:tc>
          <w:tcPr>
            <w:tcW w:w="531" w:type="pct"/>
            <w:vAlign w:val="center"/>
          </w:tcPr>
          <w:p w:rsidR="00C51BB3" w:rsidRPr="00A779AC" w:rsidRDefault="00C51BB3" w:rsidP="000C7E63">
            <w:pPr>
              <w:jc w:val="center"/>
              <w:rPr>
                <w:bCs/>
                <w:sz w:val="20"/>
                <w:szCs w:val="20"/>
              </w:rPr>
            </w:pPr>
            <w:r w:rsidRPr="00A779AC">
              <w:rPr>
                <w:bCs/>
                <w:sz w:val="20"/>
                <w:szCs w:val="20"/>
              </w:rPr>
              <w:t>27645,0</w:t>
            </w:r>
          </w:p>
        </w:tc>
      </w:tr>
    </w:tbl>
    <w:p w:rsidR="00C51BB3" w:rsidRPr="00C51BB3" w:rsidRDefault="00C51BB3" w:rsidP="0033496A">
      <w:pPr>
        <w:ind w:firstLine="709"/>
        <w:jc w:val="both"/>
        <w:rPr>
          <w:sz w:val="28"/>
          <w:szCs w:val="28"/>
        </w:rPr>
      </w:pPr>
      <w:r w:rsidRPr="00C51BB3">
        <w:rPr>
          <w:sz w:val="28"/>
          <w:szCs w:val="28"/>
        </w:rPr>
        <w:t>Основная доля производства электроэнергии приходилась на Курскую АЭС – 95,2</w:t>
      </w:r>
      <w:r>
        <w:rPr>
          <w:sz w:val="28"/>
          <w:szCs w:val="28"/>
        </w:rPr>
        <w:t xml:space="preserve"> </w:t>
      </w:r>
      <w:r w:rsidRPr="00C51BB3">
        <w:rPr>
          <w:sz w:val="28"/>
          <w:szCs w:val="28"/>
        </w:rPr>
        <w:t>-</w:t>
      </w:r>
      <w:r>
        <w:rPr>
          <w:sz w:val="28"/>
          <w:szCs w:val="28"/>
        </w:rPr>
        <w:t xml:space="preserve"> </w:t>
      </w:r>
      <w:r w:rsidRPr="00C51BB3">
        <w:rPr>
          <w:sz w:val="28"/>
          <w:szCs w:val="28"/>
        </w:rPr>
        <w:t xml:space="preserve">96,3 % от суммарного производства электроэнергии в энергосистеме Курской области. </w:t>
      </w:r>
    </w:p>
    <w:p w:rsidR="00C51BB3" w:rsidRPr="00C51BB3" w:rsidRDefault="00C51BB3" w:rsidP="0033496A">
      <w:pPr>
        <w:ind w:firstLine="709"/>
        <w:jc w:val="both"/>
        <w:rPr>
          <w:sz w:val="28"/>
          <w:szCs w:val="28"/>
        </w:rPr>
      </w:pPr>
      <w:r w:rsidRPr="00C51BB3">
        <w:rPr>
          <w:sz w:val="28"/>
          <w:szCs w:val="28"/>
        </w:rPr>
        <w:t xml:space="preserve">На Курской АЭС в 2021 году выработка электроэнергии по сравнению с 2017 годом снизилась на 3467,6 млн кВт•ч, или на 12,1 %. </w:t>
      </w:r>
    </w:p>
    <w:p w:rsidR="00D672AD" w:rsidRPr="00A779AC" w:rsidRDefault="00C51BB3" w:rsidP="0033496A">
      <w:pPr>
        <w:ind w:firstLine="709"/>
        <w:jc w:val="both"/>
        <w:rPr>
          <w:sz w:val="28"/>
          <w:szCs w:val="28"/>
        </w:rPr>
      </w:pPr>
      <w:r w:rsidRPr="00C51BB3">
        <w:rPr>
          <w:sz w:val="28"/>
          <w:szCs w:val="28"/>
        </w:rPr>
        <w:t>На электростанциях ПАО «Квадра» с 2017 года по 2021 год наблюдалось увеличение выработки на 135 млн кВт∙ч.</w:t>
      </w:r>
      <w:r w:rsidR="00D672AD" w:rsidRPr="00A779AC">
        <w:rPr>
          <w:sz w:val="28"/>
          <w:szCs w:val="28"/>
        </w:rPr>
        <w:t xml:space="preserve"> </w:t>
      </w:r>
    </w:p>
    <w:p w:rsidR="00B1254D" w:rsidRPr="00A779AC" w:rsidRDefault="00D672AD" w:rsidP="0033496A">
      <w:pPr>
        <w:rPr>
          <w:bCs/>
          <w:sz w:val="28"/>
          <w:szCs w:val="28"/>
        </w:rPr>
      </w:pPr>
      <w:r w:rsidRPr="00A779AC">
        <w:rPr>
          <w:bCs/>
          <w:sz w:val="28"/>
          <w:szCs w:val="28"/>
        </w:rPr>
        <w:tab/>
      </w:r>
    </w:p>
    <w:p w:rsidR="003B35DA" w:rsidRPr="00A779AC" w:rsidRDefault="00B1254D" w:rsidP="002C0122">
      <w:pPr>
        <w:pStyle w:val="20"/>
        <w:numPr>
          <w:ilvl w:val="1"/>
          <w:numId w:val="42"/>
        </w:numPr>
        <w:tabs>
          <w:tab w:val="left" w:pos="709"/>
        </w:tabs>
        <w:spacing w:before="0" w:after="0"/>
        <w:ind w:left="0" w:firstLine="0"/>
        <w:rPr>
          <w:bCs/>
        </w:rPr>
      </w:pPr>
      <w:bookmarkStart w:id="23" w:name="_Toc38876756"/>
      <w:r w:rsidRPr="00A779AC">
        <w:rPr>
          <w:bCs/>
        </w:rPr>
        <w:t>Характеристика балансов электрической энергии и мощности энерг</w:t>
      </w:r>
      <w:r w:rsidR="00D672AD" w:rsidRPr="00A779AC">
        <w:rPr>
          <w:bCs/>
        </w:rPr>
        <w:t xml:space="preserve">осистемы Курской области за </w:t>
      </w:r>
      <w:r w:rsidR="007C562E" w:rsidRPr="00A779AC">
        <w:rPr>
          <w:bCs/>
        </w:rPr>
        <w:t>201</w:t>
      </w:r>
      <w:r w:rsidR="0009112C">
        <w:rPr>
          <w:bCs/>
        </w:rPr>
        <w:t>7</w:t>
      </w:r>
      <w:r w:rsidR="00D672AD" w:rsidRPr="00A779AC">
        <w:rPr>
          <w:bCs/>
        </w:rPr>
        <w:t>-</w:t>
      </w:r>
      <w:r w:rsidR="0009112C">
        <w:rPr>
          <w:bCs/>
        </w:rPr>
        <w:t>2021</w:t>
      </w:r>
      <w:r w:rsidRPr="00A779AC">
        <w:rPr>
          <w:bCs/>
        </w:rPr>
        <w:t xml:space="preserve"> годы</w:t>
      </w:r>
      <w:r w:rsidR="008C7EEC" w:rsidRPr="00A779AC">
        <w:rPr>
          <w:bCs/>
        </w:rPr>
        <w:t xml:space="preserve"> и а</w:t>
      </w:r>
      <w:r w:rsidR="003B35DA" w:rsidRPr="00A779AC">
        <w:rPr>
          <w:bCs/>
        </w:rPr>
        <w:t xml:space="preserve">нализ </w:t>
      </w:r>
      <w:r w:rsidR="001844D2" w:rsidRPr="00A779AC">
        <w:rPr>
          <w:bCs/>
        </w:rPr>
        <w:t>режимов работы электрических сетей напряжен</w:t>
      </w:r>
      <w:r w:rsidR="00D672AD" w:rsidRPr="00A779AC">
        <w:rPr>
          <w:bCs/>
        </w:rPr>
        <w:t xml:space="preserve">ием 110 кВ и выше за период </w:t>
      </w:r>
      <w:r w:rsidR="007C562E" w:rsidRPr="00A779AC">
        <w:rPr>
          <w:bCs/>
        </w:rPr>
        <w:t>201</w:t>
      </w:r>
      <w:r w:rsidR="0009112C">
        <w:rPr>
          <w:bCs/>
        </w:rPr>
        <w:t>7-2021</w:t>
      </w:r>
      <w:r w:rsidR="001844D2" w:rsidRPr="00A779AC">
        <w:rPr>
          <w:bCs/>
        </w:rPr>
        <w:t xml:space="preserve"> </w:t>
      </w:r>
      <w:r w:rsidR="004724B8" w:rsidRPr="00A779AC">
        <w:rPr>
          <w:bCs/>
        </w:rPr>
        <w:t>годов</w:t>
      </w:r>
      <w:bookmarkEnd w:id="23"/>
    </w:p>
    <w:p w:rsidR="001844D2" w:rsidRPr="00A779AC" w:rsidRDefault="001844D2" w:rsidP="001844D2">
      <w:pPr>
        <w:rPr>
          <w:sz w:val="28"/>
          <w:szCs w:val="28"/>
        </w:rPr>
      </w:pPr>
    </w:p>
    <w:p w:rsidR="00D672AD" w:rsidRPr="00A779AC" w:rsidRDefault="00D672AD" w:rsidP="00D672AD">
      <w:pPr>
        <w:pStyle w:val="a0"/>
        <w:numPr>
          <w:ilvl w:val="0"/>
          <w:numId w:val="0"/>
        </w:numPr>
        <w:tabs>
          <w:tab w:val="left" w:pos="1134"/>
        </w:tabs>
        <w:spacing w:line="240" w:lineRule="auto"/>
        <w:ind w:firstLine="709"/>
        <w:rPr>
          <w:sz w:val="28"/>
          <w:szCs w:val="28"/>
        </w:rPr>
      </w:pPr>
      <w:r w:rsidRPr="00A779AC">
        <w:rPr>
          <w:sz w:val="28"/>
          <w:szCs w:val="28"/>
        </w:rPr>
        <w:t>Энергосистема Курской области является избыточной по мощности электрической энергии.</w:t>
      </w:r>
    </w:p>
    <w:p w:rsidR="00D672AD" w:rsidRPr="00A779AC" w:rsidRDefault="00D672AD" w:rsidP="00D672AD">
      <w:pPr>
        <w:pStyle w:val="a0"/>
        <w:numPr>
          <w:ilvl w:val="0"/>
          <w:numId w:val="0"/>
        </w:numPr>
        <w:tabs>
          <w:tab w:val="left" w:pos="1134"/>
        </w:tabs>
        <w:spacing w:line="240" w:lineRule="auto"/>
        <w:ind w:firstLine="709"/>
        <w:rPr>
          <w:sz w:val="28"/>
          <w:szCs w:val="28"/>
        </w:rPr>
      </w:pPr>
      <w:r w:rsidRPr="00A779AC">
        <w:rPr>
          <w:sz w:val="28"/>
          <w:szCs w:val="28"/>
        </w:rPr>
        <w:t xml:space="preserve">Собственный максимум в </w:t>
      </w:r>
      <w:r w:rsidR="008B30B7" w:rsidRPr="00A779AC">
        <w:rPr>
          <w:sz w:val="28"/>
          <w:szCs w:val="28"/>
        </w:rPr>
        <w:t>202</w:t>
      </w:r>
      <w:r w:rsidR="00BF014D">
        <w:rPr>
          <w:sz w:val="28"/>
          <w:szCs w:val="28"/>
        </w:rPr>
        <w:t>1</w:t>
      </w:r>
      <w:r w:rsidRPr="00A779AC">
        <w:rPr>
          <w:sz w:val="28"/>
          <w:szCs w:val="28"/>
        </w:rPr>
        <w:t xml:space="preserve"> году относительно </w:t>
      </w:r>
      <w:r w:rsidR="003F2348" w:rsidRPr="00A779AC">
        <w:rPr>
          <w:sz w:val="28"/>
          <w:szCs w:val="28"/>
        </w:rPr>
        <w:t>201</w:t>
      </w:r>
      <w:r w:rsidR="00BF014D">
        <w:rPr>
          <w:sz w:val="28"/>
          <w:szCs w:val="28"/>
        </w:rPr>
        <w:t>7</w:t>
      </w:r>
      <w:r w:rsidRPr="00A779AC">
        <w:rPr>
          <w:sz w:val="28"/>
          <w:szCs w:val="28"/>
        </w:rPr>
        <w:t xml:space="preserve"> года (12</w:t>
      </w:r>
      <w:r w:rsidR="00BF014D">
        <w:rPr>
          <w:sz w:val="28"/>
          <w:szCs w:val="28"/>
        </w:rPr>
        <w:t>6</w:t>
      </w:r>
      <w:r w:rsidR="00704726" w:rsidRPr="00A779AC">
        <w:rPr>
          <w:sz w:val="28"/>
          <w:szCs w:val="28"/>
        </w:rPr>
        <w:t>9</w:t>
      </w:r>
      <w:r w:rsidRPr="00A779AC">
        <w:rPr>
          <w:sz w:val="28"/>
          <w:szCs w:val="28"/>
        </w:rPr>
        <w:t xml:space="preserve"> МВт) снизился на </w:t>
      </w:r>
      <w:r w:rsidR="00BF014D">
        <w:rPr>
          <w:sz w:val="28"/>
          <w:szCs w:val="28"/>
        </w:rPr>
        <w:t>24</w:t>
      </w:r>
      <w:r w:rsidRPr="00A779AC">
        <w:rPr>
          <w:sz w:val="28"/>
          <w:szCs w:val="28"/>
        </w:rPr>
        <w:t xml:space="preserve"> МВт и составил 1</w:t>
      </w:r>
      <w:r w:rsidR="00704726" w:rsidRPr="00A779AC">
        <w:rPr>
          <w:sz w:val="28"/>
          <w:szCs w:val="28"/>
        </w:rPr>
        <w:t>24</w:t>
      </w:r>
      <w:r w:rsidR="00BF014D">
        <w:rPr>
          <w:sz w:val="28"/>
          <w:szCs w:val="28"/>
        </w:rPr>
        <w:t>5</w:t>
      </w:r>
      <w:r w:rsidRPr="00A779AC">
        <w:rPr>
          <w:sz w:val="28"/>
          <w:szCs w:val="28"/>
        </w:rPr>
        <w:t xml:space="preserve"> МВт.</w:t>
      </w:r>
    </w:p>
    <w:p w:rsidR="00D672AD" w:rsidRPr="00A779AC" w:rsidRDefault="00C51BB3" w:rsidP="00D672AD">
      <w:pPr>
        <w:ind w:firstLine="709"/>
        <w:jc w:val="both"/>
        <w:rPr>
          <w:sz w:val="28"/>
          <w:szCs w:val="28"/>
        </w:rPr>
      </w:pPr>
      <w:r w:rsidRPr="00C51BB3">
        <w:rPr>
          <w:sz w:val="28"/>
          <w:szCs w:val="28"/>
        </w:rPr>
        <w:t>Располагаемая мощность электростанций (с учетом перегруза) энергосистемы Курской области на час прохождения собственного максимума потребления в период 2017-2021 гг. варьировалась в диапазоне 4288,7-4454,28 МВт, нагрузка электростанций – 3775,96-4332,86 МВт.</w:t>
      </w:r>
    </w:p>
    <w:p w:rsidR="00D672AD" w:rsidRPr="00A779AC" w:rsidRDefault="00D672AD" w:rsidP="00D672AD">
      <w:pPr>
        <w:ind w:firstLine="709"/>
        <w:jc w:val="both"/>
        <w:rPr>
          <w:sz w:val="28"/>
          <w:szCs w:val="28"/>
        </w:rPr>
      </w:pPr>
      <w:r w:rsidRPr="00A779AC">
        <w:rPr>
          <w:sz w:val="28"/>
          <w:szCs w:val="28"/>
        </w:rPr>
        <w:t xml:space="preserve">Энергосистема Курской области за рассматриваемый период была избыточна по мощности. </w:t>
      </w:r>
    </w:p>
    <w:p w:rsidR="00D672AD" w:rsidRDefault="00D672AD" w:rsidP="00D672AD">
      <w:pPr>
        <w:pStyle w:val="affff3"/>
        <w:spacing w:line="240" w:lineRule="auto"/>
        <w:rPr>
          <w:sz w:val="28"/>
          <w:szCs w:val="28"/>
        </w:rPr>
      </w:pPr>
      <w:bookmarkStart w:id="24" w:name="_Ref508720486"/>
      <w:r w:rsidRPr="00A779AC">
        <w:rPr>
          <w:sz w:val="28"/>
          <w:szCs w:val="28"/>
        </w:rPr>
        <w:t xml:space="preserve">Баланс мощности энергосистемы </w:t>
      </w:r>
      <w:r w:rsidRPr="00A779AC">
        <w:rPr>
          <w:bCs/>
          <w:sz w:val="28"/>
          <w:szCs w:val="28"/>
        </w:rPr>
        <w:t>Курской области</w:t>
      </w:r>
      <w:r w:rsidRPr="00A779AC">
        <w:rPr>
          <w:sz w:val="28"/>
          <w:szCs w:val="28"/>
        </w:rPr>
        <w:t xml:space="preserve"> на час прохождения собственного максимума потребления за период 20</w:t>
      </w:r>
      <w:r w:rsidR="003F2348" w:rsidRPr="00A779AC">
        <w:rPr>
          <w:sz w:val="28"/>
          <w:szCs w:val="28"/>
        </w:rPr>
        <w:t>1</w:t>
      </w:r>
      <w:r w:rsidR="00BF014D">
        <w:rPr>
          <w:sz w:val="28"/>
          <w:szCs w:val="28"/>
        </w:rPr>
        <w:t>7-2021</w:t>
      </w:r>
      <w:r w:rsidRPr="00A779AC">
        <w:rPr>
          <w:sz w:val="28"/>
          <w:szCs w:val="28"/>
        </w:rPr>
        <w:t> годов представлен в таблице 2.7.1 и на рисунке 2.7.1.</w:t>
      </w:r>
    </w:p>
    <w:p w:rsidR="00D672AD" w:rsidRPr="00A779AC" w:rsidRDefault="00D672AD" w:rsidP="00D672AD">
      <w:pPr>
        <w:pStyle w:val="affff3"/>
        <w:spacing w:line="240" w:lineRule="auto"/>
        <w:ind w:firstLine="0"/>
        <w:rPr>
          <w:sz w:val="28"/>
          <w:szCs w:val="28"/>
        </w:rPr>
      </w:pPr>
    </w:p>
    <w:bookmarkEnd w:id="24"/>
    <w:p w:rsidR="00D672AD" w:rsidRDefault="00D672AD" w:rsidP="0033496A">
      <w:pPr>
        <w:pStyle w:val="affff3"/>
        <w:spacing w:line="240" w:lineRule="auto"/>
        <w:ind w:firstLine="0"/>
        <w:jc w:val="center"/>
        <w:rPr>
          <w:sz w:val="28"/>
          <w:szCs w:val="28"/>
        </w:rPr>
      </w:pPr>
      <w:r w:rsidRPr="00A779AC">
        <w:rPr>
          <w:sz w:val="28"/>
          <w:szCs w:val="28"/>
        </w:rPr>
        <w:t>Фактический баланс мощности энергосистемы Курской области на час прохождения собственного максимума потребления за 201</w:t>
      </w:r>
      <w:r w:rsidR="00BF014D">
        <w:rPr>
          <w:sz w:val="28"/>
          <w:szCs w:val="28"/>
        </w:rPr>
        <w:t>7</w:t>
      </w:r>
      <w:r w:rsidR="003F2348" w:rsidRPr="00A779AC">
        <w:rPr>
          <w:sz w:val="28"/>
          <w:szCs w:val="28"/>
        </w:rPr>
        <w:t>-202</w:t>
      </w:r>
      <w:r w:rsidR="00BF014D">
        <w:rPr>
          <w:sz w:val="28"/>
          <w:szCs w:val="28"/>
        </w:rPr>
        <w:t>1</w:t>
      </w:r>
      <w:r w:rsidRPr="00A779AC">
        <w:rPr>
          <w:sz w:val="28"/>
          <w:szCs w:val="28"/>
        </w:rPr>
        <w:t xml:space="preserve"> годы, МВт</w:t>
      </w:r>
    </w:p>
    <w:p w:rsidR="0033496A" w:rsidRPr="00A779AC" w:rsidRDefault="0033496A" w:rsidP="0033496A">
      <w:pPr>
        <w:pStyle w:val="affff3"/>
        <w:spacing w:line="240" w:lineRule="auto"/>
        <w:ind w:firstLine="0"/>
        <w:jc w:val="right"/>
        <w:rPr>
          <w:sz w:val="28"/>
          <w:szCs w:val="28"/>
        </w:rPr>
      </w:pPr>
      <w:r w:rsidRPr="00A779AC">
        <w:rPr>
          <w:sz w:val="28"/>
          <w:szCs w:val="28"/>
        </w:rPr>
        <w:t>Таблица 2.7.1</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2"/>
        <w:gridCol w:w="1306"/>
        <w:gridCol w:w="1306"/>
        <w:gridCol w:w="1306"/>
        <w:gridCol w:w="1306"/>
        <w:gridCol w:w="1476"/>
      </w:tblGrid>
      <w:tr w:rsidR="00BF014D" w:rsidRPr="00A779AC" w:rsidTr="00C51BB3">
        <w:tc>
          <w:tcPr>
            <w:tcW w:w="2872" w:type="dxa"/>
            <w:vMerge w:val="restart"/>
            <w:vAlign w:val="center"/>
          </w:tcPr>
          <w:p w:rsidR="00BF014D" w:rsidRPr="00F000D7" w:rsidRDefault="00BF014D" w:rsidP="00260AE7">
            <w:pPr>
              <w:pStyle w:val="affff6"/>
              <w:rPr>
                <w:sz w:val="24"/>
                <w:szCs w:val="24"/>
              </w:rPr>
            </w:pPr>
            <w:r w:rsidRPr="00F000D7">
              <w:rPr>
                <w:sz w:val="24"/>
                <w:szCs w:val="24"/>
              </w:rPr>
              <w:t>Наименование</w:t>
            </w:r>
          </w:p>
        </w:tc>
        <w:tc>
          <w:tcPr>
            <w:tcW w:w="1306" w:type="dxa"/>
            <w:vAlign w:val="center"/>
          </w:tcPr>
          <w:p w:rsidR="00BF014D" w:rsidRPr="00F000D7" w:rsidRDefault="00BF014D" w:rsidP="00260AE7">
            <w:pPr>
              <w:pStyle w:val="affff6"/>
              <w:rPr>
                <w:sz w:val="24"/>
                <w:szCs w:val="24"/>
              </w:rPr>
            </w:pPr>
            <w:r w:rsidRPr="00F000D7">
              <w:rPr>
                <w:sz w:val="24"/>
                <w:szCs w:val="24"/>
              </w:rPr>
              <w:t xml:space="preserve">2017 </w:t>
            </w:r>
          </w:p>
        </w:tc>
        <w:tc>
          <w:tcPr>
            <w:tcW w:w="1306" w:type="dxa"/>
            <w:vAlign w:val="center"/>
          </w:tcPr>
          <w:p w:rsidR="00BF014D" w:rsidRPr="00F000D7" w:rsidRDefault="00BF014D" w:rsidP="00260AE7">
            <w:pPr>
              <w:pStyle w:val="affff6"/>
              <w:rPr>
                <w:sz w:val="24"/>
                <w:szCs w:val="24"/>
              </w:rPr>
            </w:pPr>
            <w:r w:rsidRPr="00F000D7">
              <w:rPr>
                <w:sz w:val="24"/>
                <w:szCs w:val="24"/>
              </w:rPr>
              <w:t xml:space="preserve">2018 </w:t>
            </w:r>
          </w:p>
        </w:tc>
        <w:tc>
          <w:tcPr>
            <w:tcW w:w="1306" w:type="dxa"/>
            <w:vAlign w:val="center"/>
          </w:tcPr>
          <w:p w:rsidR="00BF014D" w:rsidRPr="00F000D7" w:rsidRDefault="00BF014D" w:rsidP="00260AE7">
            <w:pPr>
              <w:pStyle w:val="affff6"/>
              <w:rPr>
                <w:sz w:val="24"/>
                <w:szCs w:val="24"/>
              </w:rPr>
            </w:pPr>
            <w:r w:rsidRPr="00F000D7">
              <w:rPr>
                <w:sz w:val="24"/>
                <w:szCs w:val="24"/>
              </w:rPr>
              <w:t>2019</w:t>
            </w:r>
          </w:p>
        </w:tc>
        <w:tc>
          <w:tcPr>
            <w:tcW w:w="1306" w:type="dxa"/>
            <w:vAlign w:val="center"/>
          </w:tcPr>
          <w:p w:rsidR="00BF014D" w:rsidRPr="00F000D7" w:rsidRDefault="00BF014D" w:rsidP="00260AE7">
            <w:pPr>
              <w:pStyle w:val="affff6"/>
              <w:rPr>
                <w:sz w:val="24"/>
                <w:szCs w:val="24"/>
              </w:rPr>
            </w:pPr>
            <w:r w:rsidRPr="00F000D7">
              <w:rPr>
                <w:sz w:val="24"/>
                <w:szCs w:val="24"/>
              </w:rPr>
              <w:t>2020</w:t>
            </w:r>
          </w:p>
        </w:tc>
        <w:tc>
          <w:tcPr>
            <w:tcW w:w="1476" w:type="dxa"/>
            <w:vAlign w:val="center"/>
          </w:tcPr>
          <w:p w:rsidR="00BF014D" w:rsidRPr="00F000D7" w:rsidRDefault="00BF014D" w:rsidP="00260AE7">
            <w:pPr>
              <w:pStyle w:val="affff6"/>
              <w:rPr>
                <w:sz w:val="24"/>
                <w:szCs w:val="24"/>
              </w:rPr>
            </w:pPr>
            <w:r w:rsidRPr="00F000D7">
              <w:rPr>
                <w:sz w:val="24"/>
                <w:szCs w:val="24"/>
              </w:rPr>
              <w:t>2021</w:t>
            </w:r>
          </w:p>
        </w:tc>
      </w:tr>
      <w:tr w:rsidR="009A2D71" w:rsidRPr="00A779AC" w:rsidTr="00C51BB3">
        <w:tc>
          <w:tcPr>
            <w:tcW w:w="2872" w:type="dxa"/>
            <w:vMerge/>
          </w:tcPr>
          <w:p w:rsidR="009A2D71" w:rsidRPr="00F000D7" w:rsidRDefault="009A2D71" w:rsidP="00260AE7">
            <w:pPr>
              <w:pStyle w:val="affff6"/>
              <w:rPr>
                <w:sz w:val="24"/>
                <w:szCs w:val="24"/>
              </w:rPr>
            </w:pPr>
          </w:p>
        </w:tc>
        <w:tc>
          <w:tcPr>
            <w:tcW w:w="1306" w:type="dxa"/>
            <w:vAlign w:val="center"/>
          </w:tcPr>
          <w:p w:rsidR="009A2D71" w:rsidRPr="00F000D7" w:rsidRDefault="009A2D71" w:rsidP="00260AE7">
            <w:pPr>
              <w:pStyle w:val="affff6"/>
              <w:rPr>
                <w:sz w:val="24"/>
                <w:szCs w:val="24"/>
              </w:rPr>
            </w:pPr>
            <w:r w:rsidRPr="00F000D7">
              <w:rPr>
                <w:sz w:val="24"/>
                <w:szCs w:val="24"/>
              </w:rPr>
              <w:t>08.02</w:t>
            </w:r>
          </w:p>
          <w:p w:rsidR="009A2D71" w:rsidRPr="00F000D7" w:rsidRDefault="009A2D71" w:rsidP="00260AE7">
            <w:pPr>
              <w:pStyle w:val="affff6"/>
              <w:rPr>
                <w:sz w:val="24"/>
                <w:szCs w:val="24"/>
              </w:rPr>
            </w:pPr>
            <w:r w:rsidRPr="00F000D7">
              <w:rPr>
                <w:sz w:val="24"/>
                <w:szCs w:val="24"/>
              </w:rPr>
              <w:lastRenderedPageBreak/>
              <w:t>(10-00)</w:t>
            </w:r>
          </w:p>
        </w:tc>
        <w:tc>
          <w:tcPr>
            <w:tcW w:w="1306" w:type="dxa"/>
            <w:vAlign w:val="center"/>
          </w:tcPr>
          <w:p w:rsidR="009A2D71" w:rsidRPr="00F000D7" w:rsidRDefault="009A2D71" w:rsidP="00260AE7">
            <w:pPr>
              <w:pStyle w:val="affff6"/>
              <w:rPr>
                <w:sz w:val="24"/>
                <w:szCs w:val="24"/>
              </w:rPr>
            </w:pPr>
            <w:r w:rsidRPr="00F000D7">
              <w:rPr>
                <w:sz w:val="24"/>
                <w:szCs w:val="24"/>
              </w:rPr>
              <w:lastRenderedPageBreak/>
              <w:t>20.12</w:t>
            </w:r>
          </w:p>
          <w:p w:rsidR="009A2D71" w:rsidRPr="00F000D7" w:rsidRDefault="009A2D71" w:rsidP="00260AE7">
            <w:pPr>
              <w:pStyle w:val="affff6"/>
              <w:rPr>
                <w:sz w:val="24"/>
                <w:szCs w:val="24"/>
              </w:rPr>
            </w:pPr>
            <w:r w:rsidRPr="00F000D7">
              <w:rPr>
                <w:sz w:val="24"/>
                <w:szCs w:val="24"/>
              </w:rPr>
              <w:lastRenderedPageBreak/>
              <w:t>(18-00)</w:t>
            </w:r>
          </w:p>
        </w:tc>
        <w:tc>
          <w:tcPr>
            <w:tcW w:w="1306" w:type="dxa"/>
            <w:vAlign w:val="center"/>
          </w:tcPr>
          <w:p w:rsidR="009A2D71" w:rsidRPr="00F000D7" w:rsidRDefault="009A2D71" w:rsidP="00260AE7">
            <w:pPr>
              <w:pStyle w:val="affff6"/>
              <w:rPr>
                <w:sz w:val="24"/>
                <w:szCs w:val="24"/>
              </w:rPr>
            </w:pPr>
            <w:r w:rsidRPr="00F000D7">
              <w:rPr>
                <w:sz w:val="24"/>
                <w:szCs w:val="24"/>
              </w:rPr>
              <w:lastRenderedPageBreak/>
              <w:t>21.12</w:t>
            </w:r>
          </w:p>
          <w:p w:rsidR="009A2D71" w:rsidRPr="00F000D7" w:rsidRDefault="009A2D71" w:rsidP="00260AE7">
            <w:pPr>
              <w:pStyle w:val="affff6"/>
              <w:rPr>
                <w:sz w:val="24"/>
                <w:szCs w:val="24"/>
              </w:rPr>
            </w:pPr>
            <w:r w:rsidRPr="00F000D7">
              <w:rPr>
                <w:sz w:val="24"/>
                <w:szCs w:val="24"/>
              </w:rPr>
              <w:lastRenderedPageBreak/>
              <w:t>(17-00)</w:t>
            </w:r>
          </w:p>
        </w:tc>
        <w:tc>
          <w:tcPr>
            <w:tcW w:w="1306" w:type="dxa"/>
            <w:vAlign w:val="center"/>
          </w:tcPr>
          <w:p w:rsidR="009A2D71" w:rsidRPr="00F000D7" w:rsidRDefault="009A2D71" w:rsidP="00260AE7">
            <w:pPr>
              <w:pStyle w:val="affff6"/>
              <w:rPr>
                <w:sz w:val="24"/>
                <w:szCs w:val="24"/>
              </w:rPr>
            </w:pPr>
            <w:r w:rsidRPr="00F000D7">
              <w:rPr>
                <w:sz w:val="24"/>
                <w:szCs w:val="24"/>
              </w:rPr>
              <w:lastRenderedPageBreak/>
              <w:t>24.12 (10-</w:t>
            </w:r>
            <w:r w:rsidRPr="00F000D7">
              <w:rPr>
                <w:sz w:val="24"/>
                <w:szCs w:val="24"/>
              </w:rPr>
              <w:lastRenderedPageBreak/>
              <w:t>00)</w:t>
            </w:r>
          </w:p>
        </w:tc>
        <w:tc>
          <w:tcPr>
            <w:tcW w:w="1476" w:type="dxa"/>
            <w:vAlign w:val="center"/>
          </w:tcPr>
          <w:p w:rsidR="009A2D71" w:rsidRPr="00F000D7" w:rsidRDefault="009A2D71" w:rsidP="00260AE7">
            <w:pPr>
              <w:pStyle w:val="affff6"/>
              <w:rPr>
                <w:sz w:val="24"/>
                <w:szCs w:val="24"/>
              </w:rPr>
            </w:pPr>
            <w:r w:rsidRPr="00F000D7">
              <w:rPr>
                <w:sz w:val="24"/>
                <w:szCs w:val="24"/>
              </w:rPr>
              <w:lastRenderedPageBreak/>
              <w:t xml:space="preserve">17.11.2021 </w:t>
            </w:r>
            <w:r w:rsidRPr="00F000D7">
              <w:rPr>
                <w:sz w:val="24"/>
                <w:szCs w:val="24"/>
              </w:rPr>
              <w:lastRenderedPageBreak/>
              <w:t>18-00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lastRenderedPageBreak/>
              <w:t>Установленная мощность на час прохождения максимума</w:t>
            </w:r>
          </w:p>
        </w:tc>
        <w:tc>
          <w:tcPr>
            <w:tcW w:w="1306" w:type="dxa"/>
            <w:vAlign w:val="center"/>
          </w:tcPr>
          <w:p w:rsidR="00C51BB3" w:rsidRPr="00F000D7" w:rsidRDefault="00C51BB3" w:rsidP="00260AE7">
            <w:pPr>
              <w:pStyle w:val="affff6"/>
              <w:rPr>
                <w:sz w:val="24"/>
                <w:szCs w:val="24"/>
              </w:rPr>
            </w:pPr>
            <w:r w:rsidRPr="00F000D7">
              <w:rPr>
                <w:sz w:val="24"/>
                <w:szCs w:val="24"/>
              </w:rPr>
              <w:t>4320,70</w:t>
            </w:r>
          </w:p>
        </w:tc>
        <w:tc>
          <w:tcPr>
            <w:tcW w:w="1306" w:type="dxa"/>
            <w:vAlign w:val="center"/>
          </w:tcPr>
          <w:p w:rsidR="00C51BB3" w:rsidRPr="00F000D7" w:rsidRDefault="00C51BB3" w:rsidP="00260AE7">
            <w:pPr>
              <w:pStyle w:val="affff6"/>
              <w:rPr>
                <w:sz w:val="24"/>
                <w:szCs w:val="24"/>
              </w:rPr>
            </w:pPr>
            <w:r w:rsidRPr="00F000D7">
              <w:rPr>
                <w:sz w:val="24"/>
                <w:szCs w:val="24"/>
              </w:rPr>
              <w:t>4270,70</w:t>
            </w:r>
          </w:p>
        </w:tc>
        <w:tc>
          <w:tcPr>
            <w:tcW w:w="1306" w:type="dxa"/>
            <w:vAlign w:val="center"/>
          </w:tcPr>
          <w:p w:rsidR="00C51BB3" w:rsidRPr="00F000D7" w:rsidRDefault="00C51BB3" w:rsidP="00260AE7">
            <w:pPr>
              <w:pStyle w:val="affff6"/>
              <w:rPr>
                <w:sz w:val="24"/>
                <w:szCs w:val="24"/>
              </w:rPr>
            </w:pPr>
            <w:r w:rsidRPr="00F000D7">
              <w:rPr>
                <w:sz w:val="24"/>
                <w:szCs w:val="24"/>
              </w:rPr>
              <w:t>4270,70</w:t>
            </w:r>
          </w:p>
        </w:tc>
        <w:tc>
          <w:tcPr>
            <w:tcW w:w="1306" w:type="dxa"/>
            <w:vAlign w:val="center"/>
          </w:tcPr>
          <w:p w:rsidR="00C51BB3" w:rsidRPr="00F000D7" w:rsidRDefault="00C51BB3" w:rsidP="00260AE7">
            <w:pPr>
              <w:pStyle w:val="affff6"/>
              <w:rPr>
                <w:sz w:val="24"/>
                <w:szCs w:val="24"/>
              </w:rPr>
            </w:pPr>
            <w:r w:rsidRPr="00F000D7">
              <w:rPr>
                <w:sz w:val="24"/>
                <w:szCs w:val="24"/>
              </w:rPr>
              <w:t>4270,70</w:t>
            </w:r>
          </w:p>
        </w:tc>
        <w:tc>
          <w:tcPr>
            <w:tcW w:w="1476" w:type="dxa"/>
            <w:vAlign w:val="center"/>
          </w:tcPr>
          <w:p w:rsidR="00C51BB3" w:rsidRPr="00F000D7" w:rsidRDefault="00C51BB3" w:rsidP="00260AE7">
            <w:pPr>
              <w:pStyle w:val="affff6"/>
              <w:rPr>
                <w:sz w:val="24"/>
                <w:szCs w:val="24"/>
              </w:rPr>
            </w:pPr>
            <w:r w:rsidRPr="00F000D7">
              <w:rPr>
                <w:sz w:val="24"/>
                <w:szCs w:val="24"/>
              </w:rPr>
              <w:t>4270,70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АЭС</w:t>
            </w:r>
          </w:p>
        </w:tc>
        <w:tc>
          <w:tcPr>
            <w:tcW w:w="1306" w:type="dxa"/>
            <w:vAlign w:val="center"/>
          </w:tcPr>
          <w:p w:rsidR="00C51BB3" w:rsidRPr="00F000D7" w:rsidRDefault="00C51BB3" w:rsidP="00260AE7">
            <w:pPr>
              <w:pStyle w:val="affff6"/>
              <w:rPr>
                <w:sz w:val="24"/>
                <w:szCs w:val="24"/>
              </w:rPr>
            </w:pPr>
            <w:r w:rsidRPr="00F000D7">
              <w:rPr>
                <w:sz w:val="24"/>
                <w:szCs w:val="24"/>
              </w:rPr>
              <w:t>4000,00</w:t>
            </w:r>
          </w:p>
        </w:tc>
        <w:tc>
          <w:tcPr>
            <w:tcW w:w="1306" w:type="dxa"/>
            <w:vAlign w:val="center"/>
          </w:tcPr>
          <w:p w:rsidR="00C51BB3" w:rsidRPr="00F000D7" w:rsidRDefault="00C51BB3" w:rsidP="00260AE7">
            <w:pPr>
              <w:pStyle w:val="affff6"/>
              <w:rPr>
                <w:sz w:val="24"/>
                <w:szCs w:val="24"/>
              </w:rPr>
            </w:pPr>
            <w:r w:rsidRPr="00F000D7">
              <w:rPr>
                <w:sz w:val="24"/>
                <w:szCs w:val="24"/>
              </w:rPr>
              <w:t>4000,00</w:t>
            </w:r>
          </w:p>
        </w:tc>
        <w:tc>
          <w:tcPr>
            <w:tcW w:w="1306" w:type="dxa"/>
            <w:vAlign w:val="center"/>
          </w:tcPr>
          <w:p w:rsidR="00C51BB3" w:rsidRPr="00F000D7" w:rsidRDefault="00C51BB3" w:rsidP="00260AE7">
            <w:pPr>
              <w:pStyle w:val="affff6"/>
              <w:rPr>
                <w:sz w:val="24"/>
                <w:szCs w:val="24"/>
              </w:rPr>
            </w:pPr>
            <w:r w:rsidRPr="00F000D7">
              <w:rPr>
                <w:sz w:val="24"/>
                <w:szCs w:val="24"/>
              </w:rPr>
              <w:t>4000,00</w:t>
            </w:r>
          </w:p>
        </w:tc>
        <w:tc>
          <w:tcPr>
            <w:tcW w:w="1306" w:type="dxa"/>
            <w:vAlign w:val="center"/>
          </w:tcPr>
          <w:p w:rsidR="00C51BB3" w:rsidRPr="00F000D7" w:rsidRDefault="00C51BB3" w:rsidP="00260AE7">
            <w:pPr>
              <w:pStyle w:val="affff6"/>
              <w:rPr>
                <w:sz w:val="24"/>
                <w:szCs w:val="24"/>
              </w:rPr>
            </w:pPr>
            <w:r w:rsidRPr="00F000D7">
              <w:rPr>
                <w:sz w:val="24"/>
                <w:szCs w:val="24"/>
              </w:rPr>
              <w:t>4000,00</w:t>
            </w:r>
          </w:p>
        </w:tc>
        <w:tc>
          <w:tcPr>
            <w:tcW w:w="1476" w:type="dxa"/>
            <w:vAlign w:val="center"/>
          </w:tcPr>
          <w:p w:rsidR="00C51BB3" w:rsidRPr="00F000D7" w:rsidRDefault="00C51BB3" w:rsidP="00260AE7">
            <w:pPr>
              <w:pStyle w:val="affff6"/>
              <w:rPr>
                <w:sz w:val="24"/>
                <w:szCs w:val="24"/>
              </w:rPr>
            </w:pPr>
            <w:r w:rsidRPr="00F000D7">
              <w:rPr>
                <w:sz w:val="24"/>
                <w:szCs w:val="24"/>
              </w:rPr>
              <w:t>4000,00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ТЭС</w:t>
            </w:r>
          </w:p>
        </w:tc>
        <w:tc>
          <w:tcPr>
            <w:tcW w:w="1306" w:type="dxa"/>
            <w:vAlign w:val="center"/>
          </w:tcPr>
          <w:p w:rsidR="00C51BB3" w:rsidRPr="00F000D7" w:rsidRDefault="00C51BB3" w:rsidP="00260AE7">
            <w:pPr>
              <w:pStyle w:val="affff6"/>
              <w:rPr>
                <w:sz w:val="24"/>
                <w:szCs w:val="24"/>
              </w:rPr>
            </w:pPr>
            <w:r w:rsidRPr="00F000D7">
              <w:rPr>
                <w:sz w:val="24"/>
                <w:szCs w:val="24"/>
              </w:rPr>
              <w:t>296,70</w:t>
            </w:r>
          </w:p>
        </w:tc>
        <w:tc>
          <w:tcPr>
            <w:tcW w:w="1306" w:type="dxa"/>
            <w:vAlign w:val="center"/>
          </w:tcPr>
          <w:p w:rsidR="00C51BB3" w:rsidRPr="00F000D7" w:rsidRDefault="00C51BB3" w:rsidP="00260AE7">
            <w:pPr>
              <w:pStyle w:val="affff6"/>
              <w:rPr>
                <w:sz w:val="24"/>
                <w:szCs w:val="24"/>
              </w:rPr>
            </w:pPr>
            <w:r w:rsidRPr="00F000D7">
              <w:rPr>
                <w:sz w:val="24"/>
                <w:szCs w:val="24"/>
              </w:rPr>
              <w:t>246,70</w:t>
            </w:r>
          </w:p>
        </w:tc>
        <w:tc>
          <w:tcPr>
            <w:tcW w:w="1306" w:type="dxa"/>
            <w:vAlign w:val="center"/>
          </w:tcPr>
          <w:p w:rsidR="00C51BB3" w:rsidRPr="00F000D7" w:rsidRDefault="00C51BB3" w:rsidP="00260AE7">
            <w:pPr>
              <w:pStyle w:val="affff6"/>
              <w:rPr>
                <w:sz w:val="24"/>
                <w:szCs w:val="24"/>
              </w:rPr>
            </w:pPr>
            <w:r w:rsidRPr="00F000D7">
              <w:rPr>
                <w:sz w:val="24"/>
                <w:szCs w:val="24"/>
              </w:rPr>
              <w:t>246,70</w:t>
            </w:r>
          </w:p>
        </w:tc>
        <w:tc>
          <w:tcPr>
            <w:tcW w:w="1306" w:type="dxa"/>
            <w:vAlign w:val="center"/>
          </w:tcPr>
          <w:p w:rsidR="00C51BB3" w:rsidRPr="00F000D7" w:rsidRDefault="00C51BB3" w:rsidP="00260AE7">
            <w:pPr>
              <w:pStyle w:val="affff6"/>
              <w:rPr>
                <w:sz w:val="24"/>
                <w:szCs w:val="24"/>
              </w:rPr>
            </w:pPr>
            <w:r w:rsidRPr="00F000D7">
              <w:rPr>
                <w:sz w:val="24"/>
                <w:szCs w:val="24"/>
              </w:rPr>
              <w:t>246,70</w:t>
            </w:r>
          </w:p>
        </w:tc>
        <w:tc>
          <w:tcPr>
            <w:tcW w:w="1476" w:type="dxa"/>
            <w:vAlign w:val="center"/>
          </w:tcPr>
          <w:p w:rsidR="00C51BB3" w:rsidRPr="00F000D7" w:rsidRDefault="00C51BB3" w:rsidP="00260AE7">
            <w:pPr>
              <w:pStyle w:val="affff6"/>
              <w:rPr>
                <w:sz w:val="24"/>
                <w:szCs w:val="24"/>
              </w:rPr>
            </w:pPr>
            <w:r w:rsidRPr="00F000D7">
              <w:rPr>
                <w:sz w:val="24"/>
                <w:szCs w:val="24"/>
              </w:rPr>
              <w:t>246,70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Электростанции промышленных предприятий</w:t>
            </w:r>
          </w:p>
        </w:tc>
        <w:tc>
          <w:tcPr>
            <w:tcW w:w="1306" w:type="dxa"/>
            <w:vAlign w:val="center"/>
          </w:tcPr>
          <w:p w:rsidR="00C51BB3" w:rsidRPr="00F000D7" w:rsidRDefault="00C51BB3" w:rsidP="00260AE7">
            <w:pPr>
              <w:pStyle w:val="affff6"/>
              <w:rPr>
                <w:sz w:val="24"/>
                <w:szCs w:val="24"/>
              </w:rPr>
            </w:pPr>
            <w:r w:rsidRPr="00F000D7">
              <w:rPr>
                <w:sz w:val="24"/>
                <w:szCs w:val="24"/>
              </w:rPr>
              <w:t>24,00</w:t>
            </w:r>
          </w:p>
        </w:tc>
        <w:tc>
          <w:tcPr>
            <w:tcW w:w="1306" w:type="dxa"/>
            <w:vAlign w:val="center"/>
          </w:tcPr>
          <w:p w:rsidR="00C51BB3" w:rsidRPr="00F000D7" w:rsidRDefault="00C51BB3" w:rsidP="00260AE7">
            <w:pPr>
              <w:pStyle w:val="affff6"/>
              <w:rPr>
                <w:sz w:val="24"/>
                <w:szCs w:val="24"/>
              </w:rPr>
            </w:pPr>
            <w:r w:rsidRPr="00F000D7">
              <w:rPr>
                <w:sz w:val="24"/>
                <w:szCs w:val="24"/>
              </w:rPr>
              <w:t>24,00</w:t>
            </w:r>
          </w:p>
        </w:tc>
        <w:tc>
          <w:tcPr>
            <w:tcW w:w="1306" w:type="dxa"/>
            <w:vAlign w:val="center"/>
          </w:tcPr>
          <w:p w:rsidR="00C51BB3" w:rsidRPr="00F000D7" w:rsidRDefault="00C51BB3" w:rsidP="00260AE7">
            <w:pPr>
              <w:pStyle w:val="affff6"/>
              <w:rPr>
                <w:sz w:val="24"/>
                <w:szCs w:val="24"/>
              </w:rPr>
            </w:pPr>
            <w:r w:rsidRPr="00F000D7">
              <w:rPr>
                <w:sz w:val="24"/>
                <w:szCs w:val="24"/>
              </w:rPr>
              <w:t>24,00</w:t>
            </w:r>
          </w:p>
        </w:tc>
        <w:tc>
          <w:tcPr>
            <w:tcW w:w="1306" w:type="dxa"/>
            <w:vAlign w:val="center"/>
          </w:tcPr>
          <w:p w:rsidR="00C51BB3" w:rsidRPr="00F000D7" w:rsidRDefault="00C51BB3" w:rsidP="00260AE7">
            <w:pPr>
              <w:pStyle w:val="affff6"/>
              <w:rPr>
                <w:sz w:val="24"/>
                <w:szCs w:val="24"/>
              </w:rPr>
            </w:pPr>
            <w:r w:rsidRPr="00F000D7">
              <w:rPr>
                <w:sz w:val="24"/>
                <w:szCs w:val="24"/>
              </w:rPr>
              <w:t>24,00</w:t>
            </w:r>
          </w:p>
        </w:tc>
        <w:tc>
          <w:tcPr>
            <w:tcW w:w="1476" w:type="dxa"/>
            <w:vAlign w:val="center"/>
          </w:tcPr>
          <w:p w:rsidR="00C51BB3" w:rsidRPr="00F000D7" w:rsidRDefault="00C51BB3" w:rsidP="00260AE7">
            <w:pPr>
              <w:pStyle w:val="affff6"/>
              <w:rPr>
                <w:sz w:val="24"/>
                <w:szCs w:val="24"/>
              </w:rPr>
            </w:pPr>
            <w:r w:rsidRPr="00F000D7">
              <w:rPr>
                <w:sz w:val="24"/>
                <w:szCs w:val="24"/>
              </w:rPr>
              <w:t>24,00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Ограничения мощности</w:t>
            </w:r>
          </w:p>
        </w:tc>
        <w:tc>
          <w:tcPr>
            <w:tcW w:w="1306" w:type="dxa"/>
            <w:vAlign w:val="center"/>
          </w:tcPr>
          <w:p w:rsidR="00C51BB3" w:rsidRPr="00F000D7" w:rsidRDefault="00C51BB3" w:rsidP="00260AE7">
            <w:pPr>
              <w:pStyle w:val="affff6"/>
              <w:rPr>
                <w:sz w:val="24"/>
                <w:szCs w:val="24"/>
              </w:rPr>
            </w:pPr>
            <w:r w:rsidRPr="00F000D7">
              <w:rPr>
                <w:sz w:val="24"/>
                <w:szCs w:val="24"/>
              </w:rPr>
              <w:t>24,39</w:t>
            </w:r>
          </w:p>
        </w:tc>
        <w:tc>
          <w:tcPr>
            <w:tcW w:w="1306" w:type="dxa"/>
            <w:vAlign w:val="center"/>
          </w:tcPr>
          <w:p w:rsidR="00C51BB3" w:rsidRPr="00F000D7" w:rsidRDefault="00C51BB3" w:rsidP="00260AE7">
            <w:pPr>
              <w:pStyle w:val="affff6"/>
              <w:rPr>
                <w:sz w:val="24"/>
                <w:szCs w:val="24"/>
              </w:rPr>
            </w:pPr>
            <w:r w:rsidRPr="00F000D7">
              <w:rPr>
                <w:sz w:val="24"/>
                <w:szCs w:val="24"/>
              </w:rPr>
              <w:t>24,0</w:t>
            </w:r>
          </w:p>
        </w:tc>
        <w:tc>
          <w:tcPr>
            <w:tcW w:w="1306" w:type="dxa"/>
            <w:vAlign w:val="center"/>
          </w:tcPr>
          <w:p w:rsidR="00C51BB3" w:rsidRPr="00F000D7" w:rsidRDefault="00C51BB3" w:rsidP="00260AE7">
            <w:pPr>
              <w:pStyle w:val="affff6"/>
              <w:rPr>
                <w:sz w:val="24"/>
                <w:szCs w:val="24"/>
              </w:rPr>
            </w:pPr>
            <w:r w:rsidRPr="00F000D7">
              <w:rPr>
                <w:sz w:val="24"/>
                <w:szCs w:val="24"/>
              </w:rPr>
              <w:t>24,10</w:t>
            </w:r>
          </w:p>
        </w:tc>
        <w:tc>
          <w:tcPr>
            <w:tcW w:w="1306" w:type="dxa"/>
            <w:vAlign w:val="center"/>
          </w:tcPr>
          <w:p w:rsidR="00C51BB3" w:rsidRPr="00F000D7" w:rsidRDefault="00C51BB3" w:rsidP="00260AE7">
            <w:pPr>
              <w:pStyle w:val="affff6"/>
              <w:rPr>
                <w:sz w:val="24"/>
                <w:szCs w:val="24"/>
              </w:rPr>
            </w:pPr>
            <w:r w:rsidRPr="00F000D7">
              <w:rPr>
                <w:sz w:val="24"/>
                <w:szCs w:val="24"/>
              </w:rPr>
              <w:t>24,35</w:t>
            </w:r>
          </w:p>
        </w:tc>
        <w:tc>
          <w:tcPr>
            <w:tcW w:w="1476" w:type="dxa"/>
            <w:vAlign w:val="center"/>
          </w:tcPr>
          <w:p w:rsidR="00C51BB3" w:rsidRPr="00F000D7" w:rsidRDefault="00C51BB3" w:rsidP="00260AE7">
            <w:pPr>
              <w:pStyle w:val="affff6"/>
              <w:rPr>
                <w:sz w:val="24"/>
                <w:szCs w:val="24"/>
              </w:rPr>
            </w:pPr>
            <w:r w:rsidRPr="00F000D7">
              <w:rPr>
                <w:sz w:val="24"/>
                <w:szCs w:val="24"/>
              </w:rPr>
              <w:t>24</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Располагаемая мощность с учетом перегруза</w:t>
            </w:r>
          </w:p>
        </w:tc>
        <w:tc>
          <w:tcPr>
            <w:tcW w:w="1306" w:type="dxa"/>
            <w:vAlign w:val="center"/>
          </w:tcPr>
          <w:p w:rsidR="00C51BB3" w:rsidRPr="00F000D7" w:rsidRDefault="00C51BB3" w:rsidP="00260AE7">
            <w:pPr>
              <w:pStyle w:val="affff6"/>
              <w:rPr>
                <w:sz w:val="24"/>
                <w:szCs w:val="24"/>
              </w:rPr>
            </w:pPr>
            <w:r w:rsidRPr="00F000D7">
              <w:rPr>
                <w:sz w:val="24"/>
                <w:szCs w:val="24"/>
              </w:rPr>
              <w:t>4454,28</w:t>
            </w:r>
          </w:p>
        </w:tc>
        <w:tc>
          <w:tcPr>
            <w:tcW w:w="1306" w:type="dxa"/>
            <w:vAlign w:val="center"/>
          </w:tcPr>
          <w:p w:rsidR="00C51BB3" w:rsidRPr="00F000D7" w:rsidRDefault="00C51BB3" w:rsidP="00260AE7">
            <w:pPr>
              <w:pStyle w:val="affff6"/>
              <w:rPr>
                <w:sz w:val="24"/>
                <w:szCs w:val="24"/>
              </w:rPr>
            </w:pPr>
            <w:r w:rsidRPr="00F000D7">
              <w:rPr>
                <w:sz w:val="24"/>
                <w:szCs w:val="24"/>
              </w:rPr>
              <w:t>4447,01</w:t>
            </w:r>
          </w:p>
        </w:tc>
        <w:tc>
          <w:tcPr>
            <w:tcW w:w="1306" w:type="dxa"/>
            <w:vAlign w:val="center"/>
          </w:tcPr>
          <w:p w:rsidR="00C51BB3" w:rsidRPr="00F000D7" w:rsidRDefault="00C51BB3" w:rsidP="00260AE7">
            <w:pPr>
              <w:pStyle w:val="affff6"/>
              <w:rPr>
                <w:sz w:val="24"/>
                <w:szCs w:val="24"/>
              </w:rPr>
            </w:pPr>
            <w:r w:rsidRPr="00F000D7">
              <w:rPr>
                <w:sz w:val="24"/>
                <w:szCs w:val="24"/>
              </w:rPr>
              <w:t>4352,10</w:t>
            </w:r>
          </w:p>
        </w:tc>
        <w:tc>
          <w:tcPr>
            <w:tcW w:w="1306" w:type="dxa"/>
            <w:vAlign w:val="center"/>
          </w:tcPr>
          <w:p w:rsidR="00C51BB3" w:rsidRPr="00F000D7" w:rsidRDefault="00C51BB3" w:rsidP="00260AE7">
            <w:pPr>
              <w:pStyle w:val="affff6"/>
              <w:rPr>
                <w:sz w:val="24"/>
                <w:szCs w:val="24"/>
              </w:rPr>
            </w:pPr>
            <w:r w:rsidRPr="00F000D7">
              <w:rPr>
                <w:sz w:val="24"/>
                <w:szCs w:val="24"/>
              </w:rPr>
              <w:t>4363,23</w:t>
            </w:r>
          </w:p>
        </w:tc>
        <w:tc>
          <w:tcPr>
            <w:tcW w:w="1476" w:type="dxa"/>
            <w:vAlign w:val="center"/>
          </w:tcPr>
          <w:p w:rsidR="00C51BB3" w:rsidRPr="00F000D7" w:rsidRDefault="00C51BB3" w:rsidP="00260AE7">
            <w:pPr>
              <w:pStyle w:val="affff6"/>
              <w:rPr>
                <w:sz w:val="24"/>
                <w:szCs w:val="24"/>
              </w:rPr>
            </w:pPr>
            <w:r w:rsidRPr="00F000D7">
              <w:rPr>
                <w:sz w:val="24"/>
                <w:szCs w:val="24"/>
              </w:rPr>
              <w:t>4288,7</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АЭС</w:t>
            </w:r>
          </w:p>
        </w:tc>
        <w:tc>
          <w:tcPr>
            <w:tcW w:w="1306" w:type="dxa"/>
            <w:vAlign w:val="center"/>
          </w:tcPr>
          <w:p w:rsidR="00C51BB3" w:rsidRPr="00F000D7" w:rsidRDefault="00C51BB3" w:rsidP="00260AE7">
            <w:pPr>
              <w:pStyle w:val="affff6"/>
              <w:rPr>
                <w:sz w:val="24"/>
                <w:szCs w:val="24"/>
              </w:rPr>
            </w:pPr>
            <w:r w:rsidRPr="00F000D7">
              <w:rPr>
                <w:sz w:val="24"/>
                <w:szCs w:val="24"/>
              </w:rPr>
              <w:t>4155,73</w:t>
            </w:r>
          </w:p>
        </w:tc>
        <w:tc>
          <w:tcPr>
            <w:tcW w:w="1306" w:type="dxa"/>
            <w:vAlign w:val="center"/>
          </w:tcPr>
          <w:p w:rsidR="00C51BB3" w:rsidRPr="00F000D7" w:rsidRDefault="00C51BB3" w:rsidP="00260AE7">
            <w:pPr>
              <w:pStyle w:val="affff6"/>
              <w:rPr>
                <w:sz w:val="24"/>
                <w:szCs w:val="24"/>
              </w:rPr>
            </w:pPr>
            <w:r w:rsidRPr="00F000D7">
              <w:rPr>
                <w:sz w:val="24"/>
                <w:szCs w:val="24"/>
              </w:rPr>
              <w:t>4146,91</w:t>
            </w:r>
          </w:p>
        </w:tc>
        <w:tc>
          <w:tcPr>
            <w:tcW w:w="1306" w:type="dxa"/>
            <w:vAlign w:val="center"/>
          </w:tcPr>
          <w:p w:rsidR="00C51BB3" w:rsidRPr="00F000D7" w:rsidRDefault="00C51BB3" w:rsidP="00260AE7">
            <w:pPr>
              <w:pStyle w:val="affff6"/>
              <w:rPr>
                <w:sz w:val="24"/>
                <w:szCs w:val="24"/>
              </w:rPr>
            </w:pPr>
            <w:r w:rsidRPr="00F000D7">
              <w:rPr>
                <w:sz w:val="24"/>
                <w:szCs w:val="24"/>
              </w:rPr>
              <w:t>4104,68</w:t>
            </w:r>
          </w:p>
        </w:tc>
        <w:tc>
          <w:tcPr>
            <w:tcW w:w="1306" w:type="dxa"/>
            <w:vAlign w:val="center"/>
          </w:tcPr>
          <w:p w:rsidR="00C51BB3" w:rsidRPr="00F000D7" w:rsidRDefault="00C51BB3" w:rsidP="00260AE7">
            <w:pPr>
              <w:pStyle w:val="affff6"/>
              <w:rPr>
                <w:sz w:val="24"/>
                <w:szCs w:val="24"/>
              </w:rPr>
            </w:pPr>
            <w:r w:rsidRPr="00F000D7">
              <w:rPr>
                <w:sz w:val="24"/>
                <w:szCs w:val="24"/>
              </w:rPr>
              <w:t>4113,91</w:t>
            </w:r>
          </w:p>
        </w:tc>
        <w:tc>
          <w:tcPr>
            <w:tcW w:w="1476" w:type="dxa"/>
            <w:vAlign w:val="center"/>
          </w:tcPr>
          <w:p w:rsidR="00C51BB3" w:rsidRPr="00F000D7" w:rsidRDefault="00C51BB3" w:rsidP="00260AE7">
            <w:pPr>
              <w:pStyle w:val="affff6"/>
              <w:rPr>
                <w:sz w:val="24"/>
                <w:szCs w:val="24"/>
              </w:rPr>
            </w:pPr>
            <w:r w:rsidRPr="00F000D7">
              <w:rPr>
                <w:sz w:val="24"/>
                <w:szCs w:val="24"/>
              </w:rPr>
              <w:t>4041,4</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ТЭС</w:t>
            </w:r>
          </w:p>
        </w:tc>
        <w:tc>
          <w:tcPr>
            <w:tcW w:w="1306" w:type="dxa"/>
            <w:vAlign w:val="center"/>
          </w:tcPr>
          <w:p w:rsidR="00C51BB3" w:rsidRPr="00F000D7" w:rsidRDefault="00C51BB3" w:rsidP="00260AE7">
            <w:pPr>
              <w:pStyle w:val="affff6"/>
              <w:rPr>
                <w:sz w:val="24"/>
                <w:szCs w:val="24"/>
              </w:rPr>
            </w:pPr>
            <w:r w:rsidRPr="00F000D7">
              <w:rPr>
                <w:sz w:val="24"/>
                <w:szCs w:val="24"/>
              </w:rPr>
              <w:t>298,55</w:t>
            </w:r>
          </w:p>
        </w:tc>
        <w:tc>
          <w:tcPr>
            <w:tcW w:w="1306" w:type="dxa"/>
            <w:vAlign w:val="center"/>
          </w:tcPr>
          <w:p w:rsidR="00C51BB3" w:rsidRPr="00F000D7" w:rsidRDefault="00C51BB3" w:rsidP="00260AE7">
            <w:pPr>
              <w:pStyle w:val="affff6"/>
              <w:rPr>
                <w:sz w:val="24"/>
                <w:szCs w:val="24"/>
              </w:rPr>
            </w:pPr>
            <w:r w:rsidRPr="00F000D7">
              <w:rPr>
                <w:sz w:val="24"/>
                <w:szCs w:val="24"/>
              </w:rPr>
              <w:t>300,10</w:t>
            </w:r>
          </w:p>
        </w:tc>
        <w:tc>
          <w:tcPr>
            <w:tcW w:w="1306" w:type="dxa"/>
            <w:vAlign w:val="center"/>
          </w:tcPr>
          <w:p w:rsidR="00C51BB3" w:rsidRPr="00F000D7" w:rsidRDefault="00C51BB3" w:rsidP="00260AE7">
            <w:pPr>
              <w:pStyle w:val="affff6"/>
              <w:rPr>
                <w:sz w:val="24"/>
                <w:szCs w:val="24"/>
              </w:rPr>
            </w:pPr>
            <w:r w:rsidRPr="00F000D7">
              <w:rPr>
                <w:sz w:val="24"/>
                <w:szCs w:val="24"/>
              </w:rPr>
              <w:t>247,42</w:t>
            </w:r>
          </w:p>
        </w:tc>
        <w:tc>
          <w:tcPr>
            <w:tcW w:w="1306" w:type="dxa"/>
            <w:vAlign w:val="center"/>
          </w:tcPr>
          <w:p w:rsidR="00C51BB3" w:rsidRPr="00F000D7" w:rsidRDefault="00C51BB3" w:rsidP="00260AE7">
            <w:pPr>
              <w:pStyle w:val="affff6"/>
              <w:rPr>
                <w:sz w:val="24"/>
                <w:szCs w:val="24"/>
              </w:rPr>
            </w:pPr>
            <w:r w:rsidRPr="00F000D7">
              <w:rPr>
                <w:sz w:val="24"/>
                <w:szCs w:val="24"/>
              </w:rPr>
              <w:t>249,32</w:t>
            </w:r>
          </w:p>
        </w:tc>
        <w:tc>
          <w:tcPr>
            <w:tcW w:w="1476" w:type="dxa"/>
            <w:vAlign w:val="center"/>
          </w:tcPr>
          <w:p w:rsidR="00C51BB3" w:rsidRPr="00F000D7" w:rsidRDefault="00C51BB3" w:rsidP="00260AE7">
            <w:pPr>
              <w:pStyle w:val="affff6"/>
              <w:rPr>
                <w:sz w:val="24"/>
                <w:szCs w:val="24"/>
              </w:rPr>
            </w:pPr>
            <w:r w:rsidRPr="00F000D7">
              <w:rPr>
                <w:sz w:val="24"/>
                <w:szCs w:val="24"/>
              </w:rPr>
              <w:t>247,3</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Электростанции промышленных предприятий</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476" w:type="dxa"/>
            <w:vAlign w:val="center"/>
          </w:tcPr>
          <w:p w:rsidR="00C51BB3" w:rsidRPr="00F000D7" w:rsidRDefault="00C51BB3" w:rsidP="00260AE7">
            <w:pPr>
              <w:pStyle w:val="affff6"/>
              <w:rPr>
                <w:sz w:val="24"/>
                <w:szCs w:val="24"/>
              </w:rPr>
            </w:pPr>
            <w:r w:rsidRPr="00F000D7">
              <w:rPr>
                <w:sz w:val="24"/>
                <w:szCs w:val="24"/>
              </w:rPr>
              <w:t>0,0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Ремонты</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558,25</w:t>
            </w:r>
          </w:p>
        </w:tc>
        <w:tc>
          <w:tcPr>
            <w:tcW w:w="1306" w:type="dxa"/>
            <w:vAlign w:val="center"/>
          </w:tcPr>
          <w:p w:rsidR="00C51BB3" w:rsidRPr="00F000D7" w:rsidRDefault="00C51BB3" w:rsidP="00260AE7">
            <w:pPr>
              <w:pStyle w:val="affff6"/>
              <w:rPr>
                <w:sz w:val="24"/>
                <w:szCs w:val="24"/>
              </w:rPr>
            </w:pPr>
            <w:r w:rsidRPr="00F000D7">
              <w:rPr>
                <w:sz w:val="24"/>
                <w:szCs w:val="24"/>
              </w:rPr>
              <w:t>500,00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476" w:type="dxa"/>
            <w:vAlign w:val="center"/>
          </w:tcPr>
          <w:p w:rsidR="00C51BB3" w:rsidRPr="00F000D7" w:rsidRDefault="00C51BB3" w:rsidP="00260AE7">
            <w:pPr>
              <w:pStyle w:val="affff6"/>
              <w:rPr>
                <w:sz w:val="24"/>
                <w:szCs w:val="24"/>
              </w:rPr>
            </w:pPr>
            <w:r w:rsidRPr="00F000D7">
              <w:rPr>
                <w:sz w:val="24"/>
                <w:szCs w:val="24"/>
              </w:rPr>
              <w:t>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АЭС</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500,0</w:t>
            </w:r>
          </w:p>
        </w:tc>
        <w:tc>
          <w:tcPr>
            <w:tcW w:w="1306" w:type="dxa"/>
            <w:vAlign w:val="center"/>
          </w:tcPr>
          <w:p w:rsidR="00C51BB3" w:rsidRPr="00F000D7" w:rsidRDefault="00C51BB3" w:rsidP="00260AE7">
            <w:pPr>
              <w:pStyle w:val="affff6"/>
              <w:rPr>
                <w:sz w:val="24"/>
                <w:szCs w:val="24"/>
              </w:rPr>
            </w:pPr>
            <w:r w:rsidRPr="00F000D7">
              <w:rPr>
                <w:sz w:val="24"/>
                <w:szCs w:val="24"/>
              </w:rPr>
              <w:t>500,00</w:t>
            </w:r>
          </w:p>
        </w:tc>
        <w:tc>
          <w:tcPr>
            <w:tcW w:w="1306" w:type="dxa"/>
          </w:tcPr>
          <w:p w:rsidR="00C51BB3" w:rsidRPr="00F000D7" w:rsidRDefault="00C51BB3" w:rsidP="00260AE7">
            <w:pPr>
              <w:pStyle w:val="affff6"/>
              <w:rPr>
                <w:sz w:val="24"/>
                <w:szCs w:val="24"/>
              </w:rPr>
            </w:pPr>
            <w:r w:rsidRPr="00F000D7">
              <w:rPr>
                <w:sz w:val="24"/>
                <w:szCs w:val="24"/>
              </w:rPr>
              <w:t>0,0</w:t>
            </w:r>
          </w:p>
        </w:tc>
        <w:tc>
          <w:tcPr>
            <w:tcW w:w="1476" w:type="dxa"/>
          </w:tcPr>
          <w:p w:rsidR="00C51BB3" w:rsidRPr="00F000D7" w:rsidRDefault="00C51BB3" w:rsidP="00260AE7">
            <w:pPr>
              <w:pStyle w:val="affff6"/>
              <w:rPr>
                <w:sz w:val="24"/>
                <w:szCs w:val="24"/>
              </w:rPr>
            </w:pPr>
            <w:r w:rsidRPr="00F000D7">
              <w:rPr>
                <w:sz w:val="24"/>
                <w:szCs w:val="24"/>
              </w:rPr>
              <w:t>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ТЭС</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58,25</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tcPr>
          <w:p w:rsidR="00C51BB3" w:rsidRPr="00F000D7" w:rsidRDefault="00C51BB3" w:rsidP="00260AE7">
            <w:pPr>
              <w:pStyle w:val="affff6"/>
              <w:rPr>
                <w:sz w:val="24"/>
                <w:szCs w:val="24"/>
              </w:rPr>
            </w:pPr>
            <w:r w:rsidRPr="00F000D7">
              <w:rPr>
                <w:sz w:val="24"/>
                <w:szCs w:val="24"/>
              </w:rPr>
              <w:t>0,0</w:t>
            </w:r>
          </w:p>
        </w:tc>
        <w:tc>
          <w:tcPr>
            <w:tcW w:w="1476" w:type="dxa"/>
          </w:tcPr>
          <w:p w:rsidR="00C51BB3" w:rsidRPr="00F000D7" w:rsidRDefault="00C51BB3" w:rsidP="00260AE7">
            <w:pPr>
              <w:pStyle w:val="affff6"/>
              <w:rPr>
                <w:sz w:val="24"/>
                <w:szCs w:val="24"/>
              </w:rPr>
            </w:pPr>
            <w:r w:rsidRPr="00F000D7">
              <w:rPr>
                <w:sz w:val="24"/>
                <w:szCs w:val="24"/>
              </w:rPr>
              <w:t>0,0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Электростанции промышленных предприятий</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tcPr>
          <w:p w:rsidR="00C51BB3" w:rsidRPr="00F000D7" w:rsidRDefault="00C51BB3" w:rsidP="00260AE7">
            <w:pPr>
              <w:pStyle w:val="affff6"/>
              <w:rPr>
                <w:sz w:val="24"/>
                <w:szCs w:val="24"/>
              </w:rPr>
            </w:pPr>
          </w:p>
          <w:p w:rsidR="00C51BB3" w:rsidRPr="00F000D7" w:rsidRDefault="00C51BB3" w:rsidP="00260AE7">
            <w:pPr>
              <w:pStyle w:val="affff6"/>
              <w:rPr>
                <w:sz w:val="24"/>
                <w:szCs w:val="24"/>
              </w:rPr>
            </w:pPr>
            <w:r w:rsidRPr="00F000D7">
              <w:rPr>
                <w:sz w:val="24"/>
                <w:szCs w:val="24"/>
              </w:rPr>
              <w:t>0,0</w:t>
            </w:r>
          </w:p>
        </w:tc>
        <w:tc>
          <w:tcPr>
            <w:tcW w:w="1476" w:type="dxa"/>
          </w:tcPr>
          <w:p w:rsidR="00C51BB3" w:rsidRPr="00F000D7" w:rsidRDefault="00C51BB3" w:rsidP="00260AE7">
            <w:pPr>
              <w:pStyle w:val="affff6"/>
              <w:rPr>
                <w:sz w:val="24"/>
                <w:szCs w:val="24"/>
              </w:rPr>
            </w:pPr>
            <w:r w:rsidRPr="00F000D7">
              <w:rPr>
                <w:sz w:val="24"/>
                <w:szCs w:val="24"/>
              </w:rPr>
              <w:t>0,0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Снижение мощности в связи с ЗРР</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tcPr>
          <w:p w:rsidR="00C51BB3" w:rsidRPr="00F000D7" w:rsidRDefault="00C51BB3" w:rsidP="00260AE7">
            <w:pPr>
              <w:pStyle w:val="affff6"/>
              <w:rPr>
                <w:sz w:val="24"/>
                <w:szCs w:val="24"/>
              </w:rPr>
            </w:pPr>
            <w:r w:rsidRPr="00F000D7">
              <w:rPr>
                <w:sz w:val="24"/>
                <w:szCs w:val="24"/>
              </w:rPr>
              <w:t>0,0</w:t>
            </w:r>
          </w:p>
        </w:tc>
        <w:tc>
          <w:tcPr>
            <w:tcW w:w="1476" w:type="dxa"/>
          </w:tcPr>
          <w:p w:rsidR="00C51BB3" w:rsidRPr="00F000D7" w:rsidRDefault="00C51BB3" w:rsidP="00260AE7">
            <w:pPr>
              <w:pStyle w:val="affff6"/>
              <w:rPr>
                <w:sz w:val="24"/>
                <w:szCs w:val="24"/>
              </w:rPr>
            </w:pPr>
            <w:r w:rsidRPr="00F000D7">
              <w:rPr>
                <w:sz w:val="24"/>
                <w:szCs w:val="24"/>
              </w:rPr>
              <w:t>32</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АЭС</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tcPr>
          <w:p w:rsidR="00C51BB3" w:rsidRPr="00F000D7" w:rsidRDefault="00C51BB3" w:rsidP="00260AE7">
            <w:pPr>
              <w:pStyle w:val="affff6"/>
              <w:rPr>
                <w:sz w:val="24"/>
                <w:szCs w:val="24"/>
              </w:rPr>
            </w:pPr>
            <w:r w:rsidRPr="00F000D7">
              <w:rPr>
                <w:sz w:val="24"/>
                <w:szCs w:val="24"/>
              </w:rPr>
              <w:t>0,0</w:t>
            </w:r>
          </w:p>
        </w:tc>
        <w:tc>
          <w:tcPr>
            <w:tcW w:w="1476" w:type="dxa"/>
          </w:tcPr>
          <w:p w:rsidR="00C51BB3" w:rsidRPr="00F000D7" w:rsidRDefault="00C51BB3" w:rsidP="00260AE7">
            <w:pPr>
              <w:pStyle w:val="affff6"/>
              <w:rPr>
                <w:sz w:val="24"/>
                <w:szCs w:val="24"/>
              </w:rPr>
            </w:pPr>
            <w:r w:rsidRPr="00F000D7">
              <w:rPr>
                <w:sz w:val="24"/>
                <w:szCs w:val="24"/>
              </w:rPr>
              <w:t>15</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ТЭС</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tcPr>
          <w:p w:rsidR="00C51BB3" w:rsidRPr="00F000D7" w:rsidRDefault="00C51BB3" w:rsidP="00260AE7">
            <w:pPr>
              <w:pStyle w:val="affff6"/>
              <w:rPr>
                <w:sz w:val="24"/>
                <w:szCs w:val="24"/>
              </w:rPr>
            </w:pPr>
            <w:r w:rsidRPr="00F000D7">
              <w:rPr>
                <w:sz w:val="24"/>
                <w:szCs w:val="24"/>
              </w:rPr>
              <w:t>0,0</w:t>
            </w:r>
          </w:p>
        </w:tc>
        <w:tc>
          <w:tcPr>
            <w:tcW w:w="1476" w:type="dxa"/>
          </w:tcPr>
          <w:p w:rsidR="00C51BB3" w:rsidRPr="00F000D7" w:rsidRDefault="00C51BB3" w:rsidP="00260AE7">
            <w:pPr>
              <w:pStyle w:val="affff6"/>
              <w:rPr>
                <w:sz w:val="24"/>
                <w:szCs w:val="24"/>
              </w:rPr>
            </w:pPr>
            <w:r w:rsidRPr="00F000D7">
              <w:rPr>
                <w:sz w:val="24"/>
                <w:szCs w:val="24"/>
              </w:rPr>
              <w:t>17</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Электростанции промышленных предприятий</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vAlign w:val="center"/>
          </w:tcPr>
          <w:p w:rsidR="00C51BB3" w:rsidRPr="00F000D7" w:rsidRDefault="00C51BB3" w:rsidP="00260AE7">
            <w:pPr>
              <w:pStyle w:val="affff6"/>
              <w:rPr>
                <w:sz w:val="24"/>
                <w:szCs w:val="24"/>
              </w:rPr>
            </w:pPr>
            <w:r w:rsidRPr="00F000D7">
              <w:rPr>
                <w:sz w:val="24"/>
                <w:szCs w:val="24"/>
              </w:rPr>
              <w:t>0,0</w:t>
            </w:r>
          </w:p>
        </w:tc>
        <w:tc>
          <w:tcPr>
            <w:tcW w:w="1306" w:type="dxa"/>
          </w:tcPr>
          <w:p w:rsidR="00C51BB3" w:rsidRPr="00F000D7" w:rsidRDefault="00C51BB3" w:rsidP="00260AE7">
            <w:pPr>
              <w:pStyle w:val="affff6"/>
              <w:rPr>
                <w:sz w:val="24"/>
                <w:szCs w:val="24"/>
              </w:rPr>
            </w:pPr>
          </w:p>
          <w:p w:rsidR="00C51BB3" w:rsidRPr="00F000D7" w:rsidRDefault="00C51BB3" w:rsidP="00260AE7">
            <w:pPr>
              <w:pStyle w:val="affff6"/>
              <w:rPr>
                <w:sz w:val="24"/>
                <w:szCs w:val="24"/>
              </w:rPr>
            </w:pPr>
            <w:r w:rsidRPr="00F000D7">
              <w:rPr>
                <w:sz w:val="24"/>
                <w:szCs w:val="24"/>
              </w:rPr>
              <w:t>0,0</w:t>
            </w:r>
          </w:p>
        </w:tc>
        <w:tc>
          <w:tcPr>
            <w:tcW w:w="1476" w:type="dxa"/>
          </w:tcPr>
          <w:p w:rsidR="00C51BB3" w:rsidRPr="00F000D7" w:rsidRDefault="00C51BB3" w:rsidP="00260AE7">
            <w:pPr>
              <w:pStyle w:val="affff6"/>
              <w:rPr>
                <w:sz w:val="24"/>
                <w:szCs w:val="24"/>
              </w:rPr>
            </w:pPr>
            <w:r w:rsidRPr="00F000D7">
              <w:rPr>
                <w:sz w:val="24"/>
                <w:szCs w:val="24"/>
              </w:rPr>
              <w:t>0,0</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Резерв мощности</w:t>
            </w:r>
          </w:p>
        </w:tc>
        <w:tc>
          <w:tcPr>
            <w:tcW w:w="1306" w:type="dxa"/>
            <w:vAlign w:val="center"/>
          </w:tcPr>
          <w:p w:rsidR="00C51BB3" w:rsidRPr="00F000D7" w:rsidRDefault="00C51BB3" w:rsidP="00260AE7">
            <w:pPr>
              <w:pStyle w:val="affff6"/>
              <w:rPr>
                <w:sz w:val="24"/>
                <w:szCs w:val="24"/>
              </w:rPr>
            </w:pPr>
            <w:r w:rsidRPr="00F000D7">
              <w:rPr>
                <w:sz w:val="24"/>
                <w:szCs w:val="24"/>
              </w:rPr>
              <w:t>121,42</w:t>
            </w:r>
          </w:p>
        </w:tc>
        <w:tc>
          <w:tcPr>
            <w:tcW w:w="1306" w:type="dxa"/>
            <w:vAlign w:val="center"/>
          </w:tcPr>
          <w:p w:rsidR="00C51BB3" w:rsidRPr="00F000D7" w:rsidRDefault="00C51BB3" w:rsidP="00260AE7">
            <w:pPr>
              <w:pStyle w:val="affff6"/>
              <w:rPr>
                <w:sz w:val="24"/>
                <w:szCs w:val="24"/>
              </w:rPr>
            </w:pPr>
            <w:r w:rsidRPr="00F000D7">
              <w:rPr>
                <w:sz w:val="24"/>
                <w:szCs w:val="24"/>
              </w:rPr>
              <w:t>68,83</w:t>
            </w:r>
          </w:p>
        </w:tc>
        <w:tc>
          <w:tcPr>
            <w:tcW w:w="1306" w:type="dxa"/>
          </w:tcPr>
          <w:p w:rsidR="00C51BB3" w:rsidRPr="00F000D7" w:rsidRDefault="00C51BB3" w:rsidP="00260AE7">
            <w:pPr>
              <w:pStyle w:val="affff6"/>
              <w:rPr>
                <w:sz w:val="24"/>
                <w:szCs w:val="24"/>
              </w:rPr>
            </w:pPr>
            <w:r w:rsidRPr="00F000D7">
              <w:rPr>
                <w:sz w:val="24"/>
                <w:szCs w:val="24"/>
              </w:rPr>
              <w:t>76,14</w:t>
            </w:r>
          </w:p>
        </w:tc>
        <w:tc>
          <w:tcPr>
            <w:tcW w:w="1306" w:type="dxa"/>
            <w:vAlign w:val="center"/>
          </w:tcPr>
          <w:p w:rsidR="00C51BB3" w:rsidRPr="00F000D7" w:rsidRDefault="00C51BB3" w:rsidP="00260AE7">
            <w:pPr>
              <w:pStyle w:val="affff6"/>
              <w:rPr>
                <w:sz w:val="24"/>
                <w:szCs w:val="24"/>
              </w:rPr>
            </w:pPr>
            <w:r w:rsidRPr="00F000D7">
              <w:rPr>
                <w:sz w:val="24"/>
                <w:szCs w:val="24"/>
              </w:rPr>
              <w:t>83,29</w:t>
            </w:r>
          </w:p>
        </w:tc>
        <w:tc>
          <w:tcPr>
            <w:tcW w:w="1476" w:type="dxa"/>
            <w:vAlign w:val="center"/>
          </w:tcPr>
          <w:p w:rsidR="00C51BB3" w:rsidRPr="00F000D7" w:rsidRDefault="00C51BB3" w:rsidP="00260AE7">
            <w:pPr>
              <w:pStyle w:val="affff6"/>
              <w:rPr>
                <w:sz w:val="24"/>
                <w:szCs w:val="24"/>
              </w:rPr>
            </w:pPr>
            <w:r w:rsidRPr="00F000D7">
              <w:rPr>
                <w:sz w:val="24"/>
                <w:szCs w:val="24"/>
              </w:rPr>
              <w:t>68,4</w:t>
            </w:r>
          </w:p>
        </w:tc>
      </w:tr>
      <w:tr w:rsidR="00C51BB3" w:rsidRPr="00A779AC" w:rsidTr="00C51BB3">
        <w:trPr>
          <w:trHeight w:val="567"/>
        </w:trPr>
        <w:tc>
          <w:tcPr>
            <w:tcW w:w="2872" w:type="dxa"/>
          </w:tcPr>
          <w:p w:rsidR="00C51BB3" w:rsidRPr="00F000D7" w:rsidRDefault="00C51BB3" w:rsidP="00260AE7">
            <w:pPr>
              <w:pStyle w:val="affff6"/>
              <w:rPr>
                <w:sz w:val="24"/>
                <w:szCs w:val="24"/>
              </w:rPr>
            </w:pPr>
            <w:r w:rsidRPr="00F000D7">
              <w:rPr>
                <w:sz w:val="24"/>
                <w:szCs w:val="24"/>
              </w:rPr>
              <w:t>Нагрузка электростанций</w:t>
            </w:r>
          </w:p>
        </w:tc>
        <w:tc>
          <w:tcPr>
            <w:tcW w:w="1306" w:type="dxa"/>
            <w:vAlign w:val="center"/>
          </w:tcPr>
          <w:p w:rsidR="00C51BB3" w:rsidRPr="00F000D7" w:rsidRDefault="00C51BB3" w:rsidP="00260AE7">
            <w:pPr>
              <w:pStyle w:val="affff6"/>
              <w:rPr>
                <w:sz w:val="24"/>
                <w:szCs w:val="24"/>
              </w:rPr>
            </w:pPr>
            <w:r w:rsidRPr="00F000D7">
              <w:rPr>
                <w:sz w:val="24"/>
                <w:szCs w:val="24"/>
              </w:rPr>
              <w:t>4332,86</w:t>
            </w:r>
          </w:p>
        </w:tc>
        <w:tc>
          <w:tcPr>
            <w:tcW w:w="1306" w:type="dxa"/>
            <w:vAlign w:val="center"/>
          </w:tcPr>
          <w:p w:rsidR="00C51BB3" w:rsidRPr="00F000D7" w:rsidRDefault="00C51BB3" w:rsidP="00260AE7">
            <w:pPr>
              <w:pStyle w:val="affff6"/>
              <w:rPr>
                <w:sz w:val="24"/>
                <w:szCs w:val="24"/>
              </w:rPr>
            </w:pPr>
            <w:r w:rsidRPr="00F000D7">
              <w:rPr>
                <w:sz w:val="24"/>
                <w:szCs w:val="24"/>
              </w:rPr>
              <w:t>3819,93</w:t>
            </w:r>
          </w:p>
        </w:tc>
        <w:tc>
          <w:tcPr>
            <w:tcW w:w="1306" w:type="dxa"/>
            <w:vAlign w:val="center"/>
          </w:tcPr>
          <w:p w:rsidR="00C51BB3" w:rsidRPr="00F000D7" w:rsidRDefault="00C51BB3" w:rsidP="00260AE7">
            <w:pPr>
              <w:pStyle w:val="affff6"/>
              <w:rPr>
                <w:sz w:val="24"/>
                <w:szCs w:val="24"/>
              </w:rPr>
            </w:pPr>
            <w:r w:rsidRPr="00F000D7">
              <w:rPr>
                <w:sz w:val="24"/>
                <w:szCs w:val="24"/>
              </w:rPr>
              <w:t>3775,96</w:t>
            </w:r>
          </w:p>
        </w:tc>
        <w:tc>
          <w:tcPr>
            <w:tcW w:w="1306" w:type="dxa"/>
            <w:vAlign w:val="center"/>
          </w:tcPr>
          <w:p w:rsidR="00C51BB3" w:rsidRPr="00F000D7" w:rsidRDefault="00C51BB3" w:rsidP="00260AE7">
            <w:pPr>
              <w:pStyle w:val="affff6"/>
              <w:rPr>
                <w:sz w:val="24"/>
                <w:szCs w:val="24"/>
              </w:rPr>
            </w:pPr>
            <w:r w:rsidRPr="00F000D7">
              <w:rPr>
                <w:sz w:val="24"/>
                <w:szCs w:val="24"/>
              </w:rPr>
              <w:t>4279,94</w:t>
            </w:r>
          </w:p>
        </w:tc>
        <w:tc>
          <w:tcPr>
            <w:tcW w:w="1476" w:type="dxa"/>
            <w:vAlign w:val="center"/>
          </w:tcPr>
          <w:p w:rsidR="00C51BB3" w:rsidRPr="00F000D7" w:rsidRDefault="00C51BB3" w:rsidP="00260AE7">
            <w:pPr>
              <w:pStyle w:val="affff6"/>
              <w:rPr>
                <w:sz w:val="24"/>
                <w:szCs w:val="24"/>
              </w:rPr>
            </w:pPr>
            <w:r w:rsidRPr="00F000D7">
              <w:rPr>
                <w:sz w:val="24"/>
                <w:szCs w:val="24"/>
              </w:rPr>
              <w:t>3688,3</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Максимум потребления</w:t>
            </w:r>
          </w:p>
        </w:tc>
        <w:tc>
          <w:tcPr>
            <w:tcW w:w="1306" w:type="dxa"/>
            <w:vAlign w:val="center"/>
          </w:tcPr>
          <w:p w:rsidR="00C51BB3" w:rsidRPr="00F000D7" w:rsidRDefault="00C51BB3" w:rsidP="00260AE7">
            <w:pPr>
              <w:pStyle w:val="affff6"/>
              <w:rPr>
                <w:sz w:val="24"/>
                <w:szCs w:val="24"/>
              </w:rPr>
            </w:pPr>
            <w:r w:rsidRPr="00F000D7">
              <w:rPr>
                <w:sz w:val="24"/>
                <w:szCs w:val="24"/>
              </w:rPr>
              <w:t>1269,23</w:t>
            </w:r>
          </w:p>
        </w:tc>
        <w:tc>
          <w:tcPr>
            <w:tcW w:w="1306" w:type="dxa"/>
            <w:vAlign w:val="center"/>
          </w:tcPr>
          <w:p w:rsidR="00C51BB3" w:rsidRPr="00F000D7" w:rsidRDefault="00C51BB3" w:rsidP="00260AE7">
            <w:pPr>
              <w:pStyle w:val="affff6"/>
              <w:rPr>
                <w:sz w:val="24"/>
                <w:szCs w:val="24"/>
              </w:rPr>
            </w:pPr>
            <w:r w:rsidRPr="00F000D7">
              <w:rPr>
                <w:sz w:val="24"/>
                <w:szCs w:val="24"/>
              </w:rPr>
              <w:t>1228,41</w:t>
            </w:r>
          </w:p>
        </w:tc>
        <w:tc>
          <w:tcPr>
            <w:tcW w:w="1306" w:type="dxa"/>
          </w:tcPr>
          <w:p w:rsidR="00C51BB3" w:rsidRPr="00F000D7" w:rsidRDefault="00C51BB3" w:rsidP="00260AE7">
            <w:pPr>
              <w:pStyle w:val="affff6"/>
              <w:rPr>
                <w:sz w:val="24"/>
                <w:szCs w:val="24"/>
              </w:rPr>
            </w:pPr>
            <w:r w:rsidRPr="00F000D7">
              <w:rPr>
                <w:sz w:val="24"/>
                <w:szCs w:val="24"/>
              </w:rPr>
              <w:t>1184,33</w:t>
            </w:r>
          </w:p>
        </w:tc>
        <w:tc>
          <w:tcPr>
            <w:tcW w:w="1306" w:type="dxa"/>
            <w:vAlign w:val="center"/>
          </w:tcPr>
          <w:p w:rsidR="00C51BB3" w:rsidRPr="00F000D7" w:rsidRDefault="00C51BB3" w:rsidP="00260AE7">
            <w:pPr>
              <w:pStyle w:val="affff6"/>
              <w:rPr>
                <w:sz w:val="24"/>
                <w:szCs w:val="24"/>
              </w:rPr>
            </w:pPr>
            <w:r w:rsidRPr="00F000D7">
              <w:rPr>
                <w:sz w:val="24"/>
                <w:szCs w:val="24"/>
              </w:rPr>
              <w:t>1245,97</w:t>
            </w:r>
          </w:p>
        </w:tc>
        <w:tc>
          <w:tcPr>
            <w:tcW w:w="1476" w:type="dxa"/>
            <w:vAlign w:val="center"/>
          </w:tcPr>
          <w:p w:rsidR="00C51BB3" w:rsidRPr="00F000D7" w:rsidRDefault="00C51BB3" w:rsidP="00260AE7">
            <w:pPr>
              <w:pStyle w:val="affff6"/>
              <w:rPr>
                <w:sz w:val="24"/>
                <w:szCs w:val="24"/>
              </w:rPr>
            </w:pPr>
            <w:r w:rsidRPr="00F000D7">
              <w:rPr>
                <w:sz w:val="24"/>
                <w:szCs w:val="24"/>
              </w:rPr>
              <w:t>1245,06</w:t>
            </w:r>
          </w:p>
        </w:tc>
      </w:tr>
      <w:tr w:rsidR="00C51BB3" w:rsidRPr="00A779AC" w:rsidTr="00C51BB3">
        <w:tc>
          <w:tcPr>
            <w:tcW w:w="2872" w:type="dxa"/>
          </w:tcPr>
          <w:p w:rsidR="00C51BB3" w:rsidRPr="00F000D7" w:rsidRDefault="00C51BB3" w:rsidP="00260AE7">
            <w:pPr>
              <w:pStyle w:val="affff6"/>
              <w:rPr>
                <w:sz w:val="24"/>
                <w:szCs w:val="24"/>
              </w:rPr>
            </w:pPr>
            <w:r w:rsidRPr="00F000D7">
              <w:rPr>
                <w:sz w:val="24"/>
                <w:szCs w:val="24"/>
              </w:rPr>
              <w:t>Сальдо перетоков</w:t>
            </w:r>
          </w:p>
        </w:tc>
        <w:tc>
          <w:tcPr>
            <w:tcW w:w="1306" w:type="dxa"/>
            <w:vAlign w:val="center"/>
          </w:tcPr>
          <w:p w:rsidR="00C51BB3" w:rsidRPr="00F000D7" w:rsidRDefault="00C51BB3" w:rsidP="00260AE7">
            <w:pPr>
              <w:pStyle w:val="affff6"/>
              <w:rPr>
                <w:sz w:val="24"/>
                <w:szCs w:val="24"/>
              </w:rPr>
            </w:pPr>
            <w:r w:rsidRPr="00F000D7">
              <w:rPr>
                <w:sz w:val="24"/>
                <w:szCs w:val="24"/>
              </w:rPr>
              <w:t>-3063,63</w:t>
            </w:r>
          </w:p>
        </w:tc>
        <w:tc>
          <w:tcPr>
            <w:tcW w:w="1306" w:type="dxa"/>
            <w:vAlign w:val="center"/>
          </w:tcPr>
          <w:p w:rsidR="00C51BB3" w:rsidRPr="00F000D7" w:rsidRDefault="00C51BB3" w:rsidP="00260AE7">
            <w:pPr>
              <w:pStyle w:val="affff6"/>
              <w:rPr>
                <w:sz w:val="24"/>
                <w:szCs w:val="24"/>
              </w:rPr>
            </w:pPr>
            <w:r w:rsidRPr="00F000D7">
              <w:rPr>
                <w:sz w:val="24"/>
                <w:szCs w:val="24"/>
              </w:rPr>
              <w:t>-2591,52</w:t>
            </w:r>
          </w:p>
        </w:tc>
        <w:tc>
          <w:tcPr>
            <w:tcW w:w="1306" w:type="dxa"/>
          </w:tcPr>
          <w:p w:rsidR="00C51BB3" w:rsidRPr="00F000D7" w:rsidRDefault="00C51BB3" w:rsidP="00260AE7">
            <w:pPr>
              <w:pStyle w:val="affff6"/>
              <w:rPr>
                <w:sz w:val="24"/>
                <w:szCs w:val="24"/>
              </w:rPr>
            </w:pPr>
            <w:r w:rsidRPr="00F000D7">
              <w:rPr>
                <w:sz w:val="24"/>
                <w:szCs w:val="24"/>
              </w:rPr>
              <w:t>-2591,63</w:t>
            </w:r>
          </w:p>
        </w:tc>
        <w:tc>
          <w:tcPr>
            <w:tcW w:w="1306" w:type="dxa"/>
            <w:vAlign w:val="center"/>
          </w:tcPr>
          <w:p w:rsidR="00C51BB3" w:rsidRPr="00F000D7" w:rsidRDefault="00C51BB3" w:rsidP="00260AE7">
            <w:pPr>
              <w:pStyle w:val="affff6"/>
              <w:rPr>
                <w:sz w:val="24"/>
                <w:szCs w:val="24"/>
              </w:rPr>
            </w:pPr>
            <w:r w:rsidRPr="00F000D7">
              <w:rPr>
                <w:sz w:val="24"/>
                <w:szCs w:val="24"/>
              </w:rPr>
              <w:t>-3033,97</w:t>
            </w:r>
          </w:p>
        </w:tc>
        <w:tc>
          <w:tcPr>
            <w:tcW w:w="1476" w:type="dxa"/>
            <w:vAlign w:val="center"/>
          </w:tcPr>
          <w:p w:rsidR="00C51BB3" w:rsidRPr="00F000D7" w:rsidRDefault="00C51BB3" w:rsidP="00260AE7">
            <w:pPr>
              <w:pStyle w:val="affff6"/>
              <w:rPr>
                <w:sz w:val="24"/>
                <w:szCs w:val="24"/>
              </w:rPr>
            </w:pPr>
            <w:r w:rsidRPr="00F000D7">
              <w:rPr>
                <w:sz w:val="24"/>
                <w:szCs w:val="24"/>
              </w:rPr>
              <w:t>-2443,27</w:t>
            </w:r>
          </w:p>
        </w:tc>
      </w:tr>
    </w:tbl>
    <w:p w:rsidR="00260AE7" w:rsidRDefault="00260AE7" w:rsidP="00260AE7">
      <w:pPr>
        <w:pStyle w:val="affff6"/>
      </w:pPr>
    </w:p>
    <w:p w:rsidR="0033496A" w:rsidRPr="00F000D7" w:rsidRDefault="0033496A" w:rsidP="00F000D7">
      <w:pPr>
        <w:pStyle w:val="affff6"/>
        <w:jc w:val="center"/>
        <w:rPr>
          <w:sz w:val="28"/>
          <w:szCs w:val="28"/>
        </w:rPr>
      </w:pPr>
      <w:r w:rsidRPr="00F000D7">
        <w:rPr>
          <w:sz w:val="28"/>
          <w:szCs w:val="28"/>
        </w:rPr>
        <w:t>Баланс мощности энергосистемы Курской области за 2017-2021 годы</w:t>
      </w:r>
    </w:p>
    <w:p w:rsidR="0033496A" w:rsidRPr="00F000D7" w:rsidRDefault="00260AE7" w:rsidP="00F000D7">
      <w:pPr>
        <w:pStyle w:val="affff6"/>
        <w:rPr>
          <w:b/>
          <w:sz w:val="28"/>
          <w:szCs w:val="28"/>
        </w:rPr>
      </w:pPr>
      <w:r w:rsidRPr="00F000D7">
        <w:rPr>
          <w:sz w:val="28"/>
          <w:szCs w:val="28"/>
        </w:rPr>
        <w:t>Рисунок 2.7.1</w:t>
      </w:r>
    </w:p>
    <w:p w:rsidR="00B51636" w:rsidRPr="00A779AC" w:rsidRDefault="000C7E63" w:rsidP="000C7E63">
      <w:pPr>
        <w:pStyle w:val="affff3"/>
        <w:spacing w:line="240" w:lineRule="auto"/>
        <w:jc w:val="center"/>
        <w:rPr>
          <w:sz w:val="28"/>
          <w:szCs w:val="28"/>
        </w:rPr>
      </w:pPr>
      <w:r>
        <w:rPr>
          <w:noProof/>
        </w:rPr>
        <w:drawing>
          <wp:inline distT="0" distB="0" distL="0" distR="0" wp14:anchorId="6443CA06" wp14:editId="752FC841">
            <wp:extent cx="4256315" cy="2188028"/>
            <wp:effectExtent l="0" t="0" r="11430" b="222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672AD" w:rsidRPr="00A779AC" w:rsidRDefault="00D672AD" w:rsidP="00D672AD">
      <w:pPr>
        <w:pStyle w:val="affff3"/>
        <w:spacing w:line="240" w:lineRule="auto"/>
        <w:rPr>
          <w:sz w:val="28"/>
          <w:szCs w:val="28"/>
        </w:rPr>
      </w:pPr>
      <w:r w:rsidRPr="00A779AC">
        <w:rPr>
          <w:sz w:val="28"/>
          <w:szCs w:val="28"/>
        </w:rPr>
        <w:lastRenderedPageBreak/>
        <w:t xml:space="preserve">Баланс электроэнергии Курской области за </w:t>
      </w:r>
      <w:r w:rsidR="00E81778" w:rsidRPr="00A779AC">
        <w:rPr>
          <w:sz w:val="28"/>
          <w:szCs w:val="28"/>
        </w:rPr>
        <w:t>201</w:t>
      </w:r>
      <w:r w:rsidR="00BF014D">
        <w:rPr>
          <w:sz w:val="28"/>
          <w:szCs w:val="28"/>
        </w:rPr>
        <w:t>7</w:t>
      </w:r>
      <w:r w:rsidRPr="00A779AC">
        <w:rPr>
          <w:sz w:val="28"/>
          <w:szCs w:val="28"/>
        </w:rPr>
        <w:t>-</w:t>
      </w:r>
      <w:r w:rsidR="00E81778" w:rsidRPr="00A779AC">
        <w:rPr>
          <w:sz w:val="28"/>
          <w:szCs w:val="28"/>
        </w:rPr>
        <w:t>202</w:t>
      </w:r>
      <w:r w:rsidR="00BF014D">
        <w:rPr>
          <w:sz w:val="28"/>
          <w:szCs w:val="28"/>
        </w:rPr>
        <w:t>1</w:t>
      </w:r>
      <w:r w:rsidRPr="00A779AC">
        <w:rPr>
          <w:sz w:val="28"/>
          <w:szCs w:val="28"/>
        </w:rPr>
        <w:t xml:space="preserve"> годы представлен в таблице 2.7.2 и на рисунке 2.7.2.</w:t>
      </w:r>
    </w:p>
    <w:p w:rsidR="00D672AD" w:rsidRPr="00A779AC" w:rsidRDefault="00D672AD" w:rsidP="00D672AD">
      <w:pPr>
        <w:pStyle w:val="affff3"/>
        <w:spacing w:line="240" w:lineRule="auto"/>
        <w:rPr>
          <w:sz w:val="28"/>
          <w:szCs w:val="28"/>
        </w:rPr>
      </w:pPr>
    </w:p>
    <w:p w:rsidR="00D672AD" w:rsidRDefault="004C24CB" w:rsidP="00F000D7">
      <w:pPr>
        <w:pStyle w:val="affff3"/>
        <w:spacing w:line="240" w:lineRule="auto"/>
        <w:ind w:firstLine="0"/>
        <w:jc w:val="center"/>
        <w:rPr>
          <w:sz w:val="28"/>
          <w:szCs w:val="28"/>
        </w:rPr>
      </w:pPr>
      <w:r w:rsidRPr="00A779AC">
        <w:rPr>
          <w:sz w:val="28"/>
          <w:szCs w:val="28"/>
        </w:rPr>
        <w:t>Баланс электроэнергии</w:t>
      </w:r>
      <w:r w:rsidR="005D2355" w:rsidRPr="00A779AC">
        <w:rPr>
          <w:sz w:val="28"/>
          <w:szCs w:val="28"/>
        </w:rPr>
        <w:t xml:space="preserve"> энергосистемы</w:t>
      </w:r>
      <w:r w:rsidR="00D672AD" w:rsidRPr="00A779AC">
        <w:rPr>
          <w:sz w:val="28"/>
          <w:szCs w:val="28"/>
        </w:rPr>
        <w:t xml:space="preserve"> Курской области за </w:t>
      </w:r>
      <w:r w:rsidR="00E81778" w:rsidRPr="00A779AC">
        <w:rPr>
          <w:sz w:val="28"/>
          <w:szCs w:val="28"/>
        </w:rPr>
        <w:t>201</w:t>
      </w:r>
      <w:r w:rsidR="00B51636">
        <w:rPr>
          <w:sz w:val="28"/>
          <w:szCs w:val="28"/>
        </w:rPr>
        <w:t>7</w:t>
      </w:r>
      <w:r w:rsidR="00D672AD" w:rsidRPr="00A779AC">
        <w:rPr>
          <w:sz w:val="28"/>
          <w:szCs w:val="28"/>
        </w:rPr>
        <w:t>-</w:t>
      </w:r>
      <w:r w:rsidR="00E81778" w:rsidRPr="00A779AC">
        <w:rPr>
          <w:sz w:val="28"/>
          <w:szCs w:val="28"/>
        </w:rPr>
        <w:t>202</w:t>
      </w:r>
      <w:r w:rsidR="00B51636">
        <w:rPr>
          <w:sz w:val="28"/>
          <w:szCs w:val="28"/>
        </w:rPr>
        <w:t>1</w:t>
      </w:r>
      <w:r w:rsidR="00D672AD" w:rsidRPr="00A779AC">
        <w:rPr>
          <w:sz w:val="28"/>
          <w:szCs w:val="28"/>
        </w:rPr>
        <w:t xml:space="preserve"> годы</w:t>
      </w:r>
    </w:p>
    <w:p w:rsidR="00F000D7" w:rsidRPr="00A779AC" w:rsidRDefault="00F000D7" w:rsidP="00F000D7">
      <w:pPr>
        <w:pStyle w:val="affff3"/>
        <w:spacing w:line="240" w:lineRule="auto"/>
        <w:ind w:firstLine="0"/>
        <w:jc w:val="right"/>
        <w:rPr>
          <w:sz w:val="28"/>
          <w:szCs w:val="28"/>
        </w:rPr>
      </w:pPr>
      <w:r w:rsidRPr="00A779AC">
        <w:rPr>
          <w:sz w:val="28"/>
          <w:szCs w:val="28"/>
        </w:rPr>
        <w:t>Таблица 2.7.2</w:t>
      </w:r>
    </w:p>
    <w:tbl>
      <w:tblPr>
        <w:tblW w:w="5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5"/>
        <w:gridCol w:w="1551"/>
        <w:gridCol w:w="1272"/>
        <w:gridCol w:w="1274"/>
        <w:gridCol w:w="1272"/>
        <w:gridCol w:w="1272"/>
        <w:gridCol w:w="1312"/>
      </w:tblGrid>
      <w:tr w:rsidR="00C51BB3" w:rsidRPr="00A779AC" w:rsidTr="00C51BB3">
        <w:trPr>
          <w:trHeight w:val="346"/>
          <w:tblHeader/>
          <w:jc w:val="center"/>
        </w:trPr>
        <w:tc>
          <w:tcPr>
            <w:tcW w:w="1042" w:type="pct"/>
            <w:vAlign w:val="center"/>
          </w:tcPr>
          <w:p w:rsidR="00C51BB3" w:rsidRPr="00F000D7" w:rsidRDefault="00C51BB3" w:rsidP="009F6773">
            <w:pPr>
              <w:jc w:val="center"/>
              <w:rPr>
                <w:color w:val="000000"/>
              </w:rPr>
            </w:pPr>
            <w:r w:rsidRPr="00F000D7">
              <w:rPr>
                <w:color w:val="000000"/>
              </w:rPr>
              <w:t>Наименование</w:t>
            </w:r>
          </w:p>
        </w:tc>
        <w:tc>
          <w:tcPr>
            <w:tcW w:w="772" w:type="pct"/>
            <w:vAlign w:val="center"/>
          </w:tcPr>
          <w:p w:rsidR="00C51BB3" w:rsidRPr="00F000D7" w:rsidRDefault="00C51BB3" w:rsidP="009F6773">
            <w:pPr>
              <w:jc w:val="center"/>
              <w:rPr>
                <w:color w:val="000000"/>
              </w:rPr>
            </w:pPr>
            <w:r w:rsidRPr="00F000D7">
              <w:rPr>
                <w:color w:val="000000"/>
              </w:rPr>
              <w:t>Единицы измерения</w:t>
            </w:r>
          </w:p>
        </w:tc>
        <w:tc>
          <w:tcPr>
            <w:tcW w:w="633" w:type="pct"/>
            <w:vAlign w:val="center"/>
          </w:tcPr>
          <w:p w:rsidR="00C51BB3" w:rsidRPr="00F000D7" w:rsidRDefault="00C51BB3" w:rsidP="000C7E63">
            <w:pPr>
              <w:ind w:hanging="49"/>
              <w:jc w:val="center"/>
              <w:rPr>
                <w:color w:val="000000"/>
              </w:rPr>
            </w:pPr>
            <w:r w:rsidRPr="00F000D7">
              <w:rPr>
                <w:color w:val="000000"/>
              </w:rPr>
              <w:t>2017 г.</w:t>
            </w:r>
          </w:p>
        </w:tc>
        <w:tc>
          <w:tcPr>
            <w:tcW w:w="634" w:type="pct"/>
            <w:vAlign w:val="center"/>
          </w:tcPr>
          <w:p w:rsidR="00C51BB3" w:rsidRPr="00F000D7" w:rsidRDefault="00C51BB3" w:rsidP="000C7E63">
            <w:pPr>
              <w:ind w:hanging="49"/>
              <w:jc w:val="center"/>
              <w:rPr>
                <w:color w:val="000000"/>
              </w:rPr>
            </w:pPr>
            <w:r w:rsidRPr="00F000D7">
              <w:rPr>
                <w:color w:val="000000"/>
              </w:rPr>
              <w:t>2018 г.</w:t>
            </w:r>
          </w:p>
        </w:tc>
        <w:tc>
          <w:tcPr>
            <w:tcW w:w="633" w:type="pct"/>
            <w:vAlign w:val="center"/>
          </w:tcPr>
          <w:p w:rsidR="00C51BB3" w:rsidRPr="00F000D7" w:rsidRDefault="00C51BB3" w:rsidP="000C7E63">
            <w:pPr>
              <w:ind w:hanging="49"/>
              <w:jc w:val="center"/>
              <w:rPr>
                <w:color w:val="000000"/>
              </w:rPr>
            </w:pPr>
            <w:r w:rsidRPr="00F000D7">
              <w:rPr>
                <w:color w:val="000000"/>
              </w:rPr>
              <w:t>2019 г.</w:t>
            </w:r>
          </w:p>
        </w:tc>
        <w:tc>
          <w:tcPr>
            <w:tcW w:w="633" w:type="pct"/>
            <w:vAlign w:val="center"/>
          </w:tcPr>
          <w:p w:rsidR="00C51BB3" w:rsidRPr="00F000D7" w:rsidRDefault="00C51BB3" w:rsidP="000C7E63">
            <w:pPr>
              <w:ind w:hanging="49"/>
              <w:jc w:val="center"/>
              <w:rPr>
                <w:color w:val="000000"/>
              </w:rPr>
            </w:pPr>
            <w:r w:rsidRPr="00F000D7">
              <w:rPr>
                <w:color w:val="000000"/>
              </w:rPr>
              <w:t>2020 г.</w:t>
            </w:r>
          </w:p>
        </w:tc>
        <w:tc>
          <w:tcPr>
            <w:tcW w:w="654" w:type="pct"/>
            <w:noWrap/>
            <w:vAlign w:val="center"/>
          </w:tcPr>
          <w:p w:rsidR="00C51BB3" w:rsidRPr="00F000D7" w:rsidRDefault="00C51BB3" w:rsidP="000C7E63">
            <w:pPr>
              <w:ind w:hanging="49"/>
              <w:jc w:val="center"/>
              <w:rPr>
                <w:color w:val="000000"/>
              </w:rPr>
            </w:pPr>
            <w:r w:rsidRPr="00F000D7">
              <w:rPr>
                <w:color w:val="000000"/>
              </w:rPr>
              <w:t>2021 г.</w:t>
            </w:r>
          </w:p>
        </w:tc>
      </w:tr>
      <w:tr w:rsidR="00C51BB3" w:rsidRPr="00A779AC" w:rsidTr="00C51BB3">
        <w:trPr>
          <w:trHeight w:val="539"/>
          <w:jc w:val="center"/>
        </w:trPr>
        <w:tc>
          <w:tcPr>
            <w:tcW w:w="1042" w:type="pct"/>
            <w:vAlign w:val="center"/>
          </w:tcPr>
          <w:p w:rsidR="00C51BB3" w:rsidRPr="00F000D7" w:rsidRDefault="00C51BB3" w:rsidP="00DE77B8">
            <w:pPr>
              <w:jc w:val="center"/>
              <w:rPr>
                <w:color w:val="000000"/>
              </w:rPr>
            </w:pPr>
            <w:r w:rsidRPr="00F000D7">
              <w:rPr>
                <w:color w:val="000000"/>
              </w:rPr>
              <w:t>Потребление электрической энергии</w:t>
            </w:r>
          </w:p>
        </w:tc>
        <w:tc>
          <w:tcPr>
            <w:tcW w:w="772" w:type="pct"/>
            <w:vAlign w:val="center"/>
          </w:tcPr>
          <w:p w:rsidR="00C51BB3" w:rsidRPr="00F000D7" w:rsidRDefault="00C51BB3" w:rsidP="00DA6AEC">
            <w:pPr>
              <w:jc w:val="center"/>
              <w:rPr>
                <w:color w:val="000000"/>
              </w:rPr>
            </w:pPr>
            <w:proofErr w:type="gramStart"/>
            <w:r w:rsidRPr="00F000D7">
              <w:rPr>
                <w:color w:val="000000"/>
              </w:rPr>
              <w:t>млн</w:t>
            </w:r>
            <w:proofErr w:type="gramEnd"/>
            <w:r w:rsidRPr="00F000D7">
              <w:rPr>
                <w:color w:val="000000"/>
              </w:rPr>
              <w:t xml:space="preserve"> кВт∙ч</w:t>
            </w:r>
          </w:p>
        </w:tc>
        <w:tc>
          <w:tcPr>
            <w:tcW w:w="633" w:type="pct"/>
            <w:vAlign w:val="center"/>
          </w:tcPr>
          <w:p w:rsidR="00C51BB3" w:rsidRPr="00F000D7" w:rsidRDefault="00C51BB3" w:rsidP="000C7E63">
            <w:pPr>
              <w:jc w:val="center"/>
              <w:rPr>
                <w:bCs/>
              </w:rPr>
            </w:pPr>
            <w:r w:rsidRPr="00F000D7">
              <w:rPr>
                <w:bCs/>
              </w:rPr>
              <w:t>8794,1</w:t>
            </w:r>
          </w:p>
        </w:tc>
        <w:tc>
          <w:tcPr>
            <w:tcW w:w="634" w:type="pct"/>
            <w:vAlign w:val="center"/>
          </w:tcPr>
          <w:p w:rsidR="00C51BB3" w:rsidRPr="00F000D7" w:rsidRDefault="00C51BB3" w:rsidP="000C7E63">
            <w:pPr>
              <w:jc w:val="center"/>
              <w:rPr>
                <w:bCs/>
              </w:rPr>
            </w:pPr>
            <w:r w:rsidRPr="00F000D7">
              <w:rPr>
                <w:bCs/>
              </w:rPr>
              <w:t>8591,0</w:t>
            </w:r>
          </w:p>
        </w:tc>
        <w:tc>
          <w:tcPr>
            <w:tcW w:w="633" w:type="pct"/>
            <w:vAlign w:val="center"/>
          </w:tcPr>
          <w:p w:rsidR="00C51BB3" w:rsidRPr="00F000D7" w:rsidRDefault="00C51BB3" w:rsidP="000C7E63">
            <w:pPr>
              <w:jc w:val="center"/>
              <w:rPr>
                <w:bCs/>
              </w:rPr>
            </w:pPr>
            <w:r w:rsidRPr="00F000D7">
              <w:rPr>
                <w:bCs/>
              </w:rPr>
              <w:t>8501,7</w:t>
            </w:r>
          </w:p>
        </w:tc>
        <w:tc>
          <w:tcPr>
            <w:tcW w:w="633" w:type="pct"/>
            <w:vAlign w:val="center"/>
          </w:tcPr>
          <w:p w:rsidR="00C51BB3" w:rsidRPr="00F000D7" w:rsidRDefault="00C51BB3" w:rsidP="000C7E63">
            <w:pPr>
              <w:jc w:val="center"/>
              <w:rPr>
                <w:bCs/>
              </w:rPr>
            </w:pPr>
            <w:r w:rsidRPr="00F000D7">
              <w:rPr>
                <w:bCs/>
              </w:rPr>
              <w:t>8639,7</w:t>
            </w:r>
          </w:p>
        </w:tc>
        <w:tc>
          <w:tcPr>
            <w:tcW w:w="654" w:type="pct"/>
            <w:noWrap/>
            <w:vAlign w:val="center"/>
          </w:tcPr>
          <w:p w:rsidR="00C51BB3" w:rsidRPr="00F000D7" w:rsidRDefault="00C51BB3" w:rsidP="000C7E63">
            <w:pPr>
              <w:jc w:val="center"/>
              <w:rPr>
                <w:bCs/>
              </w:rPr>
            </w:pPr>
            <w:r w:rsidRPr="00F000D7">
              <w:rPr>
                <w:bCs/>
              </w:rPr>
              <w:t>8960,6</w:t>
            </w:r>
          </w:p>
        </w:tc>
      </w:tr>
      <w:tr w:rsidR="00C51BB3" w:rsidRPr="00A779AC" w:rsidTr="00C51BB3">
        <w:trPr>
          <w:trHeight w:val="330"/>
          <w:jc w:val="center"/>
        </w:trPr>
        <w:tc>
          <w:tcPr>
            <w:tcW w:w="1042" w:type="pct"/>
            <w:vAlign w:val="center"/>
          </w:tcPr>
          <w:p w:rsidR="00C51BB3" w:rsidRPr="00F000D7" w:rsidRDefault="00C51BB3" w:rsidP="00DE77B8">
            <w:pPr>
              <w:jc w:val="center"/>
              <w:rPr>
                <w:color w:val="000000"/>
              </w:rPr>
            </w:pPr>
            <w:r w:rsidRPr="00F000D7">
              <w:rPr>
                <w:color w:val="000000"/>
              </w:rPr>
              <w:t>Производство электрической энергии, всего в т.ч.:</w:t>
            </w:r>
          </w:p>
        </w:tc>
        <w:tc>
          <w:tcPr>
            <w:tcW w:w="772" w:type="pct"/>
            <w:vAlign w:val="center"/>
          </w:tcPr>
          <w:p w:rsidR="00C51BB3" w:rsidRPr="00F000D7" w:rsidRDefault="00C51BB3" w:rsidP="00DA6AEC">
            <w:pPr>
              <w:jc w:val="center"/>
            </w:pPr>
            <w:proofErr w:type="gramStart"/>
            <w:r w:rsidRPr="00F000D7">
              <w:rPr>
                <w:color w:val="000000"/>
              </w:rPr>
              <w:t>млн</w:t>
            </w:r>
            <w:proofErr w:type="gramEnd"/>
            <w:r w:rsidRPr="00F000D7">
              <w:rPr>
                <w:color w:val="000000"/>
              </w:rPr>
              <w:t xml:space="preserve"> кВт∙ч</w:t>
            </w:r>
          </w:p>
        </w:tc>
        <w:tc>
          <w:tcPr>
            <w:tcW w:w="633" w:type="pct"/>
            <w:vAlign w:val="center"/>
          </w:tcPr>
          <w:p w:rsidR="00C51BB3" w:rsidRPr="00F000D7" w:rsidRDefault="00C51BB3" w:rsidP="000C7E63">
            <w:pPr>
              <w:jc w:val="center"/>
              <w:rPr>
                <w:bCs/>
              </w:rPr>
            </w:pPr>
            <w:r w:rsidRPr="00F000D7">
              <w:rPr>
                <w:bCs/>
              </w:rPr>
              <w:t>29754,9</w:t>
            </w:r>
          </w:p>
        </w:tc>
        <w:tc>
          <w:tcPr>
            <w:tcW w:w="634" w:type="pct"/>
            <w:vAlign w:val="center"/>
          </w:tcPr>
          <w:p w:rsidR="00C51BB3" w:rsidRPr="00F000D7" w:rsidRDefault="00C51BB3" w:rsidP="000C7E63">
            <w:pPr>
              <w:jc w:val="center"/>
              <w:rPr>
                <w:color w:val="000000"/>
                <w:lang w:val="en-US"/>
              </w:rPr>
            </w:pPr>
            <w:r w:rsidRPr="00F000D7">
              <w:rPr>
                <w:color w:val="000000"/>
              </w:rPr>
              <w:t>25916,</w:t>
            </w:r>
            <w:r w:rsidRPr="00F000D7">
              <w:rPr>
                <w:color w:val="000000"/>
                <w:lang w:val="en-US"/>
              </w:rPr>
              <w:t>9</w:t>
            </w:r>
          </w:p>
        </w:tc>
        <w:tc>
          <w:tcPr>
            <w:tcW w:w="633" w:type="pct"/>
            <w:vAlign w:val="center"/>
          </w:tcPr>
          <w:p w:rsidR="00C51BB3" w:rsidRPr="00F000D7" w:rsidRDefault="00C51BB3" w:rsidP="000C7E63">
            <w:pPr>
              <w:jc w:val="center"/>
              <w:rPr>
                <w:bCs/>
              </w:rPr>
            </w:pPr>
            <w:r w:rsidRPr="00F000D7">
              <w:rPr>
                <w:bCs/>
              </w:rPr>
              <w:t>25045,9</w:t>
            </w:r>
          </w:p>
        </w:tc>
        <w:tc>
          <w:tcPr>
            <w:tcW w:w="633" w:type="pct"/>
            <w:vAlign w:val="center"/>
          </w:tcPr>
          <w:p w:rsidR="00C51BB3" w:rsidRPr="00F000D7" w:rsidRDefault="00C51BB3" w:rsidP="000C7E63">
            <w:pPr>
              <w:jc w:val="center"/>
              <w:rPr>
                <w:color w:val="000000"/>
              </w:rPr>
            </w:pPr>
            <w:r w:rsidRPr="00F000D7">
              <w:rPr>
                <w:color w:val="000000"/>
              </w:rPr>
              <w:t>27645,0</w:t>
            </w:r>
          </w:p>
        </w:tc>
        <w:tc>
          <w:tcPr>
            <w:tcW w:w="654" w:type="pct"/>
            <w:noWrap/>
            <w:vAlign w:val="center"/>
          </w:tcPr>
          <w:p w:rsidR="00C51BB3" w:rsidRPr="00F000D7" w:rsidRDefault="00C51BB3" w:rsidP="000C7E63">
            <w:pPr>
              <w:jc w:val="center"/>
              <w:rPr>
                <w:color w:val="000000"/>
              </w:rPr>
            </w:pPr>
            <w:r w:rsidRPr="00F000D7">
              <w:rPr>
                <w:color w:val="000000"/>
              </w:rPr>
              <w:t>26414,9</w:t>
            </w:r>
          </w:p>
        </w:tc>
      </w:tr>
      <w:tr w:rsidR="00C51BB3" w:rsidRPr="00A779AC" w:rsidTr="00C51BB3">
        <w:trPr>
          <w:trHeight w:val="330"/>
          <w:jc w:val="center"/>
        </w:trPr>
        <w:tc>
          <w:tcPr>
            <w:tcW w:w="1042" w:type="pct"/>
            <w:vAlign w:val="center"/>
          </w:tcPr>
          <w:p w:rsidR="00C51BB3" w:rsidRPr="00F000D7" w:rsidRDefault="00C51BB3" w:rsidP="00DA6AEC">
            <w:pPr>
              <w:ind w:firstLine="709"/>
              <w:rPr>
                <w:color w:val="000000"/>
              </w:rPr>
            </w:pPr>
            <w:r w:rsidRPr="00F000D7">
              <w:rPr>
                <w:color w:val="000000"/>
              </w:rPr>
              <w:t>АЭС</w:t>
            </w:r>
          </w:p>
        </w:tc>
        <w:tc>
          <w:tcPr>
            <w:tcW w:w="772" w:type="pct"/>
          </w:tcPr>
          <w:p w:rsidR="00C51BB3" w:rsidRPr="00F000D7" w:rsidRDefault="00C51BB3" w:rsidP="00DA6AEC">
            <w:proofErr w:type="gramStart"/>
            <w:r w:rsidRPr="00F000D7">
              <w:rPr>
                <w:color w:val="000000"/>
              </w:rPr>
              <w:t>млн</w:t>
            </w:r>
            <w:proofErr w:type="gramEnd"/>
            <w:r w:rsidRPr="00F000D7">
              <w:rPr>
                <w:color w:val="000000"/>
              </w:rPr>
              <w:t xml:space="preserve"> кВт∙ч</w:t>
            </w:r>
          </w:p>
        </w:tc>
        <w:tc>
          <w:tcPr>
            <w:tcW w:w="633" w:type="pct"/>
            <w:vAlign w:val="center"/>
          </w:tcPr>
          <w:p w:rsidR="00C51BB3" w:rsidRPr="00F000D7" w:rsidRDefault="00C51BB3" w:rsidP="000C7E63">
            <w:pPr>
              <w:jc w:val="center"/>
              <w:rPr>
                <w:bCs/>
              </w:rPr>
            </w:pPr>
            <w:r w:rsidRPr="00F000D7">
              <w:rPr>
                <w:bCs/>
              </w:rPr>
              <w:t>28631,8</w:t>
            </w:r>
          </w:p>
        </w:tc>
        <w:tc>
          <w:tcPr>
            <w:tcW w:w="634" w:type="pct"/>
            <w:vAlign w:val="center"/>
          </w:tcPr>
          <w:p w:rsidR="00C51BB3" w:rsidRPr="00F000D7" w:rsidRDefault="00C51BB3" w:rsidP="000C7E63">
            <w:pPr>
              <w:jc w:val="center"/>
            </w:pPr>
            <w:r w:rsidRPr="00F000D7">
              <w:t>24772,8</w:t>
            </w:r>
          </w:p>
        </w:tc>
        <w:tc>
          <w:tcPr>
            <w:tcW w:w="633" w:type="pct"/>
            <w:vAlign w:val="center"/>
          </w:tcPr>
          <w:p w:rsidR="00C51BB3" w:rsidRPr="00F000D7" w:rsidRDefault="00C51BB3" w:rsidP="000C7E63">
            <w:pPr>
              <w:jc w:val="center"/>
              <w:rPr>
                <w:bCs/>
              </w:rPr>
            </w:pPr>
            <w:r w:rsidRPr="00F000D7">
              <w:rPr>
                <w:bCs/>
              </w:rPr>
              <w:t>23847,2</w:t>
            </w:r>
          </w:p>
        </w:tc>
        <w:tc>
          <w:tcPr>
            <w:tcW w:w="633" w:type="pct"/>
            <w:vAlign w:val="center"/>
          </w:tcPr>
          <w:p w:rsidR="00C51BB3" w:rsidRPr="00F000D7" w:rsidRDefault="00C51BB3" w:rsidP="000C7E63">
            <w:pPr>
              <w:jc w:val="center"/>
            </w:pPr>
            <w:r w:rsidRPr="00F000D7">
              <w:t>26508,9</w:t>
            </w:r>
          </w:p>
        </w:tc>
        <w:tc>
          <w:tcPr>
            <w:tcW w:w="654" w:type="pct"/>
            <w:noWrap/>
            <w:vAlign w:val="center"/>
          </w:tcPr>
          <w:p w:rsidR="00C51BB3" w:rsidRPr="00F000D7" w:rsidRDefault="00C51BB3" w:rsidP="000C7E63">
            <w:pPr>
              <w:jc w:val="center"/>
            </w:pPr>
            <w:r w:rsidRPr="00F000D7">
              <w:t>25164,2</w:t>
            </w:r>
          </w:p>
        </w:tc>
      </w:tr>
      <w:tr w:rsidR="00C51BB3" w:rsidRPr="00A779AC" w:rsidTr="00C51BB3">
        <w:trPr>
          <w:trHeight w:val="182"/>
          <w:jc w:val="center"/>
        </w:trPr>
        <w:tc>
          <w:tcPr>
            <w:tcW w:w="1042" w:type="pct"/>
            <w:vAlign w:val="center"/>
          </w:tcPr>
          <w:p w:rsidR="00C51BB3" w:rsidRPr="00F000D7" w:rsidRDefault="00C51BB3" w:rsidP="00DA6AEC">
            <w:pPr>
              <w:ind w:firstLine="709"/>
              <w:rPr>
                <w:bCs/>
              </w:rPr>
            </w:pPr>
            <w:r w:rsidRPr="00F000D7">
              <w:rPr>
                <w:bCs/>
              </w:rPr>
              <w:t>ТЭС</w:t>
            </w:r>
          </w:p>
        </w:tc>
        <w:tc>
          <w:tcPr>
            <w:tcW w:w="772" w:type="pct"/>
          </w:tcPr>
          <w:p w:rsidR="00C51BB3" w:rsidRPr="00F000D7" w:rsidRDefault="00C51BB3" w:rsidP="00DA6AEC">
            <w:proofErr w:type="gramStart"/>
            <w:r w:rsidRPr="00F000D7">
              <w:rPr>
                <w:color w:val="000000"/>
              </w:rPr>
              <w:t>млн</w:t>
            </w:r>
            <w:proofErr w:type="gramEnd"/>
            <w:r w:rsidRPr="00F000D7">
              <w:rPr>
                <w:color w:val="000000"/>
              </w:rPr>
              <w:t xml:space="preserve"> кВт∙ч</w:t>
            </w:r>
          </w:p>
        </w:tc>
        <w:tc>
          <w:tcPr>
            <w:tcW w:w="633" w:type="pct"/>
            <w:vAlign w:val="center"/>
          </w:tcPr>
          <w:p w:rsidR="00C51BB3" w:rsidRPr="00F000D7" w:rsidRDefault="00C51BB3" w:rsidP="000C7E63">
            <w:pPr>
              <w:jc w:val="center"/>
              <w:rPr>
                <w:bCs/>
              </w:rPr>
            </w:pPr>
            <w:r w:rsidRPr="00F000D7">
              <w:rPr>
                <w:bCs/>
              </w:rPr>
              <w:t>1072,0</w:t>
            </w:r>
          </w:p>
        </w:tc>
        <w:tc>
          <w:tcPr>
            <w:tcW w:w="634" w:type="pct"/>
            <w:vAlign w:val="center"/>
          </w:tcPr>
          <w:p w:rsidR="00C51BB3" w:rsidRPr="00F000D7" w:rsidRDefault="00C51BB3" w:rsidP="000C7E63">
            <w:pPr>
              <w:jc w:val="center"/>
            </w:pPr>
            <w:r w:rsidRPr="00F000D7">
              <w:t>1091,8</w:t>
            </w:r>
          </w:p>
        </w:tc>
        <w:tc>
          <w:tcPr>
            <w:tcW w:w="633" w:type="pct"/>
            <w:vAlign w:val="center"/>
          </w:tcPr>
          <w:p w:rsidR="00C51BB3" w:rsidRPr="00F000D7" w:rsidRDefault="00C51BB3" w:rsidP="000C7E63">
            <w:pPr>
              <w:jc w:val="center"/>
              <w:rPr>
                <w:bCs/>
              </w:rPr>
            </w:pPr>
            <w:r w:rsidRPr="00F000D7">
              <w:rPr>
                <w:bCs/>
              </w:rPr>
              <w:t>1148,6</w:t>
            </w:r>
          </w:p>
        </w:tc>
        <w:tc>
          <w:tcPr>
            <w:tcW w:w="633" w:type="pct"/>
            <w:vAlign w:val="center"/>
          </w:tcPr>
          <w:p w:rsidR="00C51BB3" w:rsidRPr="00F000D7" w:rsidRDefault="00C51BB3" w:rsidP="000C7E63">
            <w:pPr>
              <w:jc w:val="center"/>
            </w:pPr>
            <w:r w:rsidRPr="00F000D7">
              <w:t>1089,5</w:t>
            </w:r>
          </w:p>
        </w:tc>
        <w:tc>
          <w:tcPr>
            <w:tcW w:w="654" w:type="pct"/>
            <w:noWrap/>
            <w:vAlign w:val="center"/>
          </w:tcPr>
          <w:p w:rsidR="00C51BB3" w:rsidRPr="00F000D7" w:rsidRDefault="00C51BB3" w:rsidP="000C7E63">
            <w:pPr>
              <w:jc w:val="center"/>
            </w:pPr>
            <w:r w:rsidRPr="00F000D7">
              <w:t>1207,0</w:t>
            </w:r>
          </w:p>
        </w:tc>
      </w:tr>
      <w:tr w:rsidR="00C51BB3" w:rsidRPr="00A779AC" w:rsidTr="00C51BB3">
        <w:trPr>
          <w:trHeight w:val="182"/>
          <w:jc w:val="center"/>
        </w:trPr>
        <w:tc>
          <w:tcPr>
            <w:tcW w:w="1042" w:type="pct"/>
            <w:vAlign w:val="center"/>
          </w:tcPr>
          <w:p w:rsidR="00C51BB3" w:rsidRPr="00F000D7" w:rsidRDefault="00C51BB3" w:rsidP="00DE77B8">
            <w:pPr>
              <w:jc w:val="center"/>
              <w:rPr>
                <w:bCs/>
              </w:rPr>
            </w:pPr>
            <w:r w:rsidRPr="00F000D7">
              <w:rPr>
                <w:bCs/>
              </w:rPr>
              <w:t>Электростанции промышленных предприятий</w:t>
            </w:r>
          </w:p>
        </w:tc>
        <w:tc>
          <w:tcPr>
            <w:tcW w:w="772" w:type="pct"/>
            <w:vAlign w:val="center"/>
          </w:tcPr>
          <w:p w:rsidR="00C51BB3" w:rsidRPr="00F000D7" w:rsidRDefault="00C51BB3" w:rsidP="00DA6AEC">
            <w:pPr>
              <w:jc w:val="center"/>
              <w:rPr>
                <w:color w:val="000000"/>
              </w:rPr>
            </w:pPr>
            <w:proofErr w:type="gramStart"/>
            <w:r w:rsidRPr="00F000D7">
              <w:rPr>
                <w:color w:val="000000"/>
              </w:rPr>
              <w:t>млн</w:t>
            </w:r>
            <w:proofErr w:type="gramEnd"/>
            <w:r w:rsidRPr="00F000D7">
              <w:rPr>
                <w:color w:val="000000"/>
              </w:rPr>
              <w:t xml:space="preserve"> кВт∙ч</w:t>
            </w:r>
          </w:p>
        </w:tc>
        <w:tc>
          <w:tcPr>
            <w:tcW w:w="633" w:type="pct"/>
            <w:vAlign w:val="center"/>
          </w:tcPr>
          <w:p w:rsidR="00C51BB3" w:rsidRPr="00F000D7" w:rsidRDefault="00C51BB3" w:rsidP="000C7E63">
            <w:pPr>
              <w:jc w:val="center"/>
              <w:rPr>
                <w:bCs/>
              </w:rPr>
            </w:pPr>
            <w:r w:rsidRPr="00F000D7">
              <w:rPr>
                <w:bCs/>
              </w:rPr>
              <w:t>51,1</w:t>
            </w:r>
          </w:p>
        </w:tc>
        <w:tc>
          <w:tcPr>
            <w:tcW w:w="634" w:type="pct"/>
            <w:vAlign w:val="center"/>
          </w:tcPr>
          <w:p w:rsidR="00C51BB3" w:rsidRPr="00F000D7" w:rsidRDefault="00C51BB3" w:rsidP="000C7E63">
            <w:pPr>
              <w:jc w:val="center"/>
            </w:pPr>
            <w:r w:rsidRPr="00F000D7">
              <w:t>52,2</w:t>
            </w:r>
          </w:p>
        </w:tc>
        <w:tc>
          <w:tcPr>
            <w:tcW w:w="633" w:type="pct"/>
            <w:vAlign w:val="center"/>
          </w:tcPr>
          <w:p w:rsidR="00C51BB3" w:rsidRPr="00F000D7" w:rsidRDefault="00C51BB3" w:rsidP="000C7E63">
            <w:pPr>
              <w:jc w:val="center"/>
              <w:rPr>
                <w:bCs/>
              </w:rPr>
            </w:pPr>
            <w:r w:rsidRPr="00F000D7">
              <w:rPr>
                <w:bCs/>
              </w:rPr>
              <w:t>50,1</w:t>
            </w:r>
          </w:p>
        </w:tc>
        <w:tc>
          <w:tcPr>
            <w:tcW w:w="633" w:type="pct"/>
            <w:vAlign w:val="center"/>
          </w:tcPr>
          <w:p w:rsidR="00C51BB3" w:rsidRPr="00F000D7" w:rsidRDefault="00C51BB3" w:rsidP="000C7E63">
            <w:pPr>
              <w:jc w:val="center"/>
            </w:pPr>
            <w:r w:rsidRPr="00F000D7">
              <w:t>46,6</w:t>
            </w:r>
          </w:p>
        </w:tc>
        <w:tc>
          <w:tcPr>
            <w:tcW w:w="654" w:type="pct"/>
            <w:noWrap/>
            <w:vAlign w:val="center"/>
          </w:tcPr>
          <w:p w:rsidR="00C51BB3" w:rsidRPr="00F000D7" w:rsidRDefault="00C51BB3" w:rsidP="000C7E63">
            <w:pPr>
              <w:jc w:val="center"/>
            </w:pPr>
            <w:r w:rsidRPr="00F000D7">
              <w:t>43,7</w:t>
            </w:r>
          </w:p>
        </w:tc>
      </w:tr>
      <w:tr w:rsidR="00C51BB3" w:rsidRPr="00A779AC" w:rsidTr="00C51BB3">
        <w:trPr>
          <w:trHeight w:val="330"/>
          <w:jc w:val="center"/>
        </w:trPr>
        <w:tc>
          <w:tcPr>
            <w:tcW w:w="1042" w:type="pct"/>
            <w:vAlign w:val="center"/>
          </w:tcPr>
          <w:p w:rsidR="00C51BB3" w:rsidRPr="00F000D7" w:rsidRDefault="00C51BB3" w:rsidP="00DE77B8">
            <w:pPr>
              <w:jc w:val="center"/>
              <w:rPr>
                <w:color w:val="000000"/>
              </w:rPr>
            </w:pPr>
            <w:r w:rsidRPr="00F000D7">
              <w:rPr>
                <w:bCs/>
              </w:rPr>
              <w:t>Сальдо перетоков электрической энергии</w:t>
            </w:r>
          </w:p>
        </w:tc>
        <w:tc>
          <w:tcPr>
            <w:tcW w:w="772" w:type="pct"/>
            <w:vAlign w:val="center"/>
          </w:tcPr>
          <w:p w:rsidR="00C51BB3" w:rsidRPr="00F000D7" w:rsidRDefault="00C51BB3" w:rsidP="009F6773">
            <w:pPr>
              <w:jc w:val="center"/>
            </w:pPr>
            <w:proofErr w:type="gramStart"/>
            <w:r w:rsidRPr="00F000D7">
              <w:rPr>
                <w:color w:val="000000"/>
              </w:rPr>
              <w:t>млн</w:t>
            </w:r>
            <w:proofErr w:type="gramEnd"/>
            <w:r w:rsidRPr="00F000D7">
              <w:rPr>
                <w:color w:val="000000"/>
              </w:rPr>
              <w:t xml:space="preserve"> кВт∙ч</w:t>
            </w:r>
          </w:p>
        </w:tc>
        <w:tc>
          <w:tcPr>
            <w:tcW w:w="633" w:type="pct"/>
            <w:vAlign w:val="center"/>
          </w:tcPr>
          <w:p w:rsidR="00C51BB3" w:rsidRPr="00F000D7" w:rsidRDefault="00C51BB3" w:rsidP="000C7E63">
            <w:pPr>
              <w:jc w:val="center"/>
              <w:rPr>
                <w:bCs/>
              </w:rPr>
            </w:pPr>
            <w:r w:rsidRPr="00F000D7">
              <w:rPr>
                <w:bCs/>
              </w:rPr>
              <w:t>-20960,8</w:t>
            </w:r>
          </w:p>
        </w:tc>
        <w:tc>
          <w:tcPr>
            <w:tcW w:w="634" w:type="pct"/>
            <w:vAlign w:val="center"/>
          </w:tcPr>
          <w:p w:rsidR="00C51BB3" w:rsidRPr="00F000D7" w:rsidRDefault="00C51BB3" w:rsidP="000C7E63">
            <w:pPr>
              <w:jc w:val="center"/>
              <w:rPr>
                <w:color w:val="000000"/>
              </w:rPr>
            </w:pPr>
            <w:r w:rsidRPr="00F000D7">
              <w:rPr>
                <w:bCs/>
                <w:color w:val="000000"/>
              </w:rPr>
              <w:t>-17325,9</w:t>
            </w:r>
          </w:p>
        </w:tc>
        <w:tc>
          <w:tcPr>
            <w:tcW w:w="633" w:type="pct"/>
            <w:vAlign w:val="center"/>
          </w:tcPr>
          <w:p w:rsidR="00C51BB3" w:rsidRPr="00F000D7" w:rsidRDefault="00C51BB3" w:rsidP="000C7E63">
            <w:pPr>
              <w:jc w:val="center"/>
              <w:rPr>
                <w:bCs/>
              </w:rPr>
            </w:pPr>
            <w:r w:rsidRPr="00F000D7">
              <w:rPr>
                <w:bCs/>
              </w:rPr>
              <w:t>-16544,2</w:t>
            </w:r>
          </w:p>
        </w:tc>
        <w:tc>
          <w:tcPr>
            <w:tcW w:w="633" w:type="pct"/>
            <w:vAlign w:val="center"/>
          </w:tcPr>
          <w:p w:rsidR="00C51BB3" w:rsidRPr="00F000D7" w:rsidRDefault="00C51BB3" w:rsidP="000C7E63">
            <w:pPr>
              <w:jc w:val="center"/>
              <w:rPr>
                <w:color w:val="000000"/>
              </w:rPr>
            </w:pPr>
            <w:r w:rsidRPr="00F000D7">
              <w:rPr>
                <w:color w:val="000000"/>
              </w:rPr>
              <w:t>-19005,3</w:t>
            </w:r>
          </w:p>
        </w:tc>
        <w:tc>
          <w:tcPr>
            <w:tcW w:w="654" w:type="pct"/>
            <w:noWrap/>
            <w:tcMar>
              <w:left w:w="28" w:type="dxa"/>
              <w:right w:w="28" w:type="dxa"/>
            </w:tcMar>
            <w:vAlign w:val="center"/>
          </w:tcPr>
          <w:p w:rsidR="00C51BB3" w:rsidRPr="00F000D7" w:rsidRDefault="00C51BB3" w:rsidP="000C7E63">
            <w:pPr>
              <w:jc w:val="center"/>
              <w:rPr>
                <w:color w:val="000000"/>
              </w:rPr>
            </w:pPr>
            <w:r w:rsidRPr="00F000D7">
              <w:rPr>
                <w:color w:val="000000"/>
              </w:rPr>
              <w:t>-17454,3</w:t>
            </w:r>
          </w:p>
        </w:tc>
      </w:tr>
    </w:tbl>
    <w:p w:rsidR="00F000D7" w:rsidRDefault="00F000D7" w:rsidP="00D672AD">
      <w:pPr>
        <w:pStyle w:val="affff3"/>
        <w:spacing w:line="240" w:lineRule="auto"/>
        <w:ind w:firstLine="0"/>
        <w:rPr>
          <w:sz w:val="28"/>
          <w:szCs w:val="28"/>
        </w:rPr>
      </w:pPr>
    </w:p>
    <w:p w:rsidR="00F000D7" w:rsidRDefault="00F000D7" w:rsidP="00F000D7">
      <w:pPr>
        <w:pStyle w:val="affff3"/>
        <w:spacing w:line="240" w:lineRule="auto"/>
        <w:ind w:firstLine="0"/>
        <w:jc w:val="center"/>
        <w:rPr>
          <w:sz w:val="28"/>
          <w:szCs w:val="28"/>
        </w:rPr>
      </w:pPr>
      <w:r w:rsidRPr="00A779AC">
        <w:rPr>
          <w:sz w:val="28"/>
          <w:szCs w:val="28"/>
        </w:rPr>
        <w:t>Баланс электроэнергии энергосистемы Курской области за 201</w:t>
      </w:r>
      <w:r>
        <w:rPr>
          <w:sz w:val="28"/>
          <w:szCs w:val="28"/>
        </w:rPr>
        <w:t>7</w:t>
      </w:r>
      <w:r w:rsidRPr="00A779AC">
        <w:rPr>
          <w:sz w:val="28"/>
          <w:szCs w:val="28"/>
        </w:rPr>
        <w:t>-</w:t>
      </w:r>
      <w:r>
        <w:rPr>
          <w:sz w:val="28"/>
          <w:szCs w:val="28"/>
        </w:rPr>
        <w:t>2021</w:t>
      </w:r>
      <w:r w:rsidRPr="00A779AC">
        <w:rPr>
          <w:sz w:val="28"/>
          <w:szCs w:val="28"/>
        </w:rPr>
        <w:t> годы</w:t>
      </w:r>
    </w:p>
    <w:p w:rsidR="00F000D7" w:rsidRPr="00A779AC" w:rsidRDefault="00F000D7" w:rsidP="00F000D7">
      <w:pPr>
        <w:pStyle w:val="affff3"/>
        <w:spacing w:line="240" w:lineRule="auto"/>
        <w:ind w:firstLine="0"/>
        <w:jc w:val="right"/>
        <w:rPr>
          <w:sz w:val="28"/>
          <w:szCs w:val="28"/>
        </w:rPr>
      </w:pPr>
      <w:r w:rsidRPr="00A779AC">
        <w:rPr>
          <w:sz w:val="28"/>
          <w:szCs w:val="28"/>
        </w:rPr>
        <w:t>Рисунок 2.7.2</w:t>
      </w:r>
    </w:p>
    <w:p w:rsidR="00D672AD" w:rsidRPr="00A779AC" w:rsidRDefault="00254954" w:rsidP="00D05474">
      <w:pPr>
        <w:pStyle w:val="affff3"/>
        <w:spacing w:line="240" w:lineRule="auto"/>
        <w:ind w:firstLine="0"/>
        <w:jc w:val="center"/>
        <w:rPr>
          <w:sz w:val="28"/>
          <w:szCs w:val="28"/>
        </w:rPr>
      </w:pPr>
      <w:r>
        <w:rPr>
          <w:noProof/>
        </w:rPr>
        <w:drawing>
          <wp:inline distT="0" distB="0" distL="0" distR="0" wp14:anchorId="09EE071B" wp14:editId="0B934857">
            <wp:extent cx="5494020" cy="3288030"/>
            <wp:effectExtent l="0" t="0" r="11430" b="2667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51BB3" w:rsidRPr="00A779AC" w:rsidRDefault="00C51BB3" w:rsidP="00C51BB3">
      <w:pPr>
        <w:ind w:firstLine="709"/>
        <w:jc w:val="both"/>
        <w:rPr>
          <w:sz w:val="28"/>
          <w:szCs w:val="28"/>
        </w:rPr>
      </w:pPr>
      <w:r w:rsidRPr="00A779AC">
        <w:rPr>
          <w:sz w:val="28"/>
          <w:szCs w:val="28"/>
        </w:rPr>
        <w:t>Баланс электрической энергии в период 201</w:t>
      </w:r>
      <w:r>
        <w:rPr>
          <w:sz w:val="28"/>
          <w:szCs w:val="28"/>
        </w:rPr>
        <w:t>7</w:t>
      </w:r>
      <w:r w:rsidRPr="00A779AC">
        <w:rPr>
          <w:sz w:val="28"/>
          <w:szCs w:val="28"/>
        </w:rPr>
        <w:t>-202</w:t>
      </w:r>
      <w:r>
        <w:rPr>
          <w:sz w:val="28"/>
          <w:szCs w:val="28"/>
        </w:rPr>
        <w:t>1</w:t>
      </w:r>
      <w:r w:rsidRPr="00A779AC">
        <w:rPr>
          <w:sz w:val="28"/>
          <w:szCs w:val="28"/>
        </w:rPr>
        <w:t xml:space="preserve"> годов складывался из сальдо перетоков в размере 16544,2-20960,8 </w:t>
      </w:r>
      <w:proofErr w:type="gramStart"/>
      <w:r w:rsidRPr="00A779AC">
        <w:rPr>
          <w:sz w:val="28"/>
          <w:szCs w:val="28"/>
        </w:rPr>
        <w:t>млн</w:t>
      </w:r>
      <w:proofErr w:type="gramEnd"/>
      <w:r w:rsidRPr="00A779AC">
        <w:rPr>
          <w:sz w:val="28"/>
          <w:szCs w:val="28"/>
        </w:rPr>
        <w:t xml:space="preserve"> кВт∙ч, что составляет 66,1-70,4 % от производства электрической энергии в энергосистеме. Избыток электроэнергии Курской области передавался в соседние </w:t>
      </w:r>
      <w:r w:rsidRPr="00A779AC">
        <w:rPr>
          <w:sz w:val="28"/>
          <w:szCs w:val="28"/>
        </w:rPr>
        <w:lastRenderedPageBreak/>
        <w:t>энергосистемы: Белгородскую область, Брянскую область, Орловскую область и Украину.</w:t>
      </w:r>
    </w:p>
    <w:p w:rsidR="006240F1" w:rsidRPr="00A779AC" w:rsidRDefault="00C51BB3" w:rsidP="00C51BB3">
      <w:pPr>
        <w:ind w:firstLine="709"/>
        <w:jc w:val="both"/>
        <w:rPr>
          <w:sz w:val="28"/>
          <w:szCs w:val="28"/>
        </w:rPr>
      </w:pPr>
      <w:r w:rsidRPr="00A779AC">
        <w:rPr>
          <w:sz w:val="28"/>
          <w:szCs w:val="28"/>
        </w:rPr>
        <w:t xml:space="preserve">Энергосистема Курской области входит в операционную зону филиала АО «СО ЕЭС» </w:t>
      </w:r>
      <w:r>
        <w:rPr>
          <w:sz w:val="28"/>
          <w:szCs w:val="28"/>
        </w:rPr>
        <w:t xml:space="preserve">Курское </w:t>
      </w:r>
      <w:r w:rsidRPr="00A779AC">
        <w:rPr>
          <w:sz w:val="28"/>
          <w:szCs w:val="28"/>
        </w:rPr>
        <w:t xml:space="preserve">РДУ </w:t>
      </w:r>
      <w:r w:rsidRPr="002D36A9">
        <w:rPr>
          <w:sz w:val="28"/>
          <w:szCs w:val="28"/>
        </w:rPr>
        <w:t>(осуществляет оперативно-диспетчерское управление энергосистемами Белгородской, Орловской и Курской областей)</w:t>
      </w:r>
      <w:r w:rsidRPr="00A779AC">
        <w:rPr>
          <w:sz w:val="28"/>
          <w:szCs w:val="28"/>
        </w:rPr>
        <w:t>.</w:t>
      </w:r>
    </w:p>
    <w:p w:rsidR="006240F1" w:rsidRPr="00A779AC" w:rsidRDefault="006240F1" w:rsidP="005B7B93">
      <w:pPr>
        <w:ind w:firstLine="709"/>
        <w:jc w:val="both"/>
        <w:rPr>
          <w:sz w:val="28"/>
          <w:szCs w:val="28"/>
        </w:rPr>
      </w:pPr>
      <w:r w:rsidRPr="00A779AC">
        <w:rPr>
          <w:sz w:val="28"/>
          <w:szCs w:val="28"/>
        </w:rPr>
        <w:t>В таблице 2.</w:t>
      </w:r>
      <w:r w:rsidR="005B61EF" w:rsidRPr="00A779AC">
        <w:rPr>
          <w:sz w:val="28"/>
          <w:szCs w:val="28"/>
        </w:rPr>
        <w:t>7.3</w:t>
      </w:r>
      <w:r w:rsidRPr="00A779AC">
        <w:rPr>
          <w:sz w:val="28"/>
          <w:szCs w:val="28"/>
        </w:rPr>
        <w:t xml:space="preserve"> представлены основные характеристики режимов контрольных замеров зимних и летних </w:t>
      </w:r>
      <w:r w:rsidR="005B61EF" w:rsidRPr="00A779AC">
        <w:rPr>
          <w:sz w:val="28"/>
          <w:szCs w:val="28"/>
        </w:rPr>
        <w:t>максимальных нагрузок за период 201</w:t>
      </w:r>
      <w:r w:rsidR="004203AD">
        <w:rPr>
          <w:sz w:val="28"/>
          <w:szCs w:val="28"/>
        </w:rPr>
        <w:t>7</w:t>
      </w:r>
      <w:r w:rsidR="005B61EF" w:rsidRPr="00A779AC">
        <w:rPr>
          <w:sz w:val="28"/>
          <w:szCs w:val="28"/>
        </w:rPr>
        <w:t>-20</w:t>
      </w:r>
      <w:r w:rsidR="002E5C7D" w:rsidRPr="00A779AC">
        <w:rPr>
          <w:sz w:val="28"/>
          <w:szCs w:val="28"/>
        </w:rPr>
        <w:t>2</w:t>
      </w:r>
      <w:r w:rsidR="004203AD">
        <w:rPr>
          <w:sz w:val="28"/>
          <w:szCs w:val="28"/>
        </w:rPr>
        <w:t>1</w:t>
      </w:r>
      <w:r w:rsidR="005B61EF" w:rsidRPr="00A779AC">
        <w:rPr>
          <w:sz w:val="28"/>
          <w:szCs w:val="28"/>
        </w:rPr>
        <w:t xml:space="preserve"> годов</w:t>
      </w:r>
      <w:r w:rsidRPr="00A779AC">
        <w:rPr>
          <w:sz w:val="28"/>
          <w:szCs w:val="28"/>
        </w:rPr>
        <w:t xml:space="preserve">. </w:t>
      </w:r>
    </w:p>
    <w:p w:rsidR="00367B19" w:rsidRPr="00A779AC" w:rsidRDefault="00367B19" w:rsidP="00367B19">
      <w:pPr>
        <w:pStyle w:val="a8"/>
        <w:ind w:left="0" w:firstLine="709"/>
        <w:jc w:val="both"/>
        <w:rPr>
          <w:sz w:val="28"/>
          <w:szCs w:val="28"/>
        </w:rPr>
      </w:pPr>
      <w:r w:rsidRPr="00A779AC">
        <w:rPr>
          <w:sz w:val="28"/>
          <w:szCs w:val="28"/>
        </w:rPr>
        <w:t xml:space="preserve">Анализ представленных данных показал, что энергосистема Курской области является избыточной как по мощности, так и по электроэнергии. </w:t>
      </w:r>
    </w:p>
    <w:p w:rsidR="00367B19" w:rsidRPr="00A779AC" w:rsidRDefault="00367B19" w:rsidP="00367B19">
      <w:pPr>
        <w:pStyle w:val="a8"/>
        <w:ind w:left="0" w:firstLine="709"/>
        <w:jc w:val="both"/>
        <w:rPr>
          <w:sz w:val="28"/>
          <w:szCs w:val="28"/>
        </w:rPr>
      </w:pPr>
      <w:r w:rsidRPr="00A779AC">
        <w:rPr>
          <w:sz w:val="28"/>
          <w:szCs w:val="28"/>
        </w:rPr>
        <w:t>Основно</w:t>
      </w:r>
      <w:r w:rsidR="00B239F5" w:rsidRPr="00A779AC">
        <w:rPr>
          <w:sz w:val="28"/>
          <w:szCs w:val="28"/>
        </w:rPr>
        <w:t>й переток мощности был направлен</w:t>
      </w:r>
      <w:r w:rsidRPr="00A779AC">
        <w:rPr>
          <w:sz w:val="28"/>
          <w:szCs w:val="28"/>
        </w:rPr>
        <w:t xml:space="preserve"> в энергосистему Белгородской области и находился в пределах 47-62 % от общего сальдо-перетока в дни зимних контрольных замеров и пределах 62-82 % в дни летних контрольных замеров.</w:t>
      </w:r>
    </w:p>
    <w:p w:rsidR="00367B19" w:rsidRPr="00A779AC" w:rsidRDefault="00367B19" w:rsidP="00367B19">
      <w:pPr>
        <w:pStyle w:val="a8"/>
        <w:ind w:left="0" w:firstLine="709"/>
        <w:jc w:val="both"/>
        <w:rPr>
          <w:sz w:val="28"/>
          <w:szCs w:val="28"/>
        </w:rPr>
      </w:pPr>
      <w:r w:rsidRPr="00A779AC">
        <w:rPr>
          <w:sz w:val="28"/>
          <w:szCs w:val="28"/>
        </w:rPr>
        <w:t xml:space="preserve">Загрузка сети 110 кВ и выше и уровни напряжения в дни контрольных замеров зимних и летних масимальных и минимальных нагрузок находились в области допустимых значений. </w:t>
      </w:r>
    </w:p>
    <w:p w:rsidR="00367B19" w:rsidRPr="00A779AC" w:rsidRDefault="00367B19" w:rsidP="006C226B">
      <w:pPr>
        <w:pStyle w:val="affff3"/>
        <w:spacing w:line="240" w:lineRule="auto"/>
        <w:ind w:firstLine="0"/>
        <w:rPr>
          <w:sz w:val="28"/>
          <w:szCs w:val="28"/>
        </w:rPr>
        <w:sectPr w:rsidR="00367B19" w:rsidRPr="00A779AC" w:rsidSect="008E375D">
          <w:footerReference w:type="default" r:id="rId19"/>
          <w:pgSz w:w="11906" w:h="16838"/>
          <w:pgMar w:top="1134" w:right="850" w:bottom="1134" w:left="1701" w:header="709" w:footer="425" w:gutter="0"/>
          <w:cols w:space="708"/>
          <w:docGrid w:linePitch="360"/>
        </w:sectPr>
      </w:pPr>
    </w:p>
    <w:p w:rsidR="00F000D7" w:rsidRDefault="00B02F6B" w:rsidP="00F000D7">
      <w:pPr>
        <w:pStyle w:val="affff3"/>
        <w:spacing w:line="240" w:lineRule="auto"/>
        <w:ind w:firstLine="0"/>
        <w:jc w:val="center"/>
        <w:rPr>
          <w:sz w:val="28"/>
          <w:szCs w:val="28"/>
        </w:rPr>
      </w:pPr>
      <w:r w:rsidRPr="00A779AC">
        <w:rPr>
          <w:sz w:val="28"/>
          <w:szCs w:val="28"/>
        </w:rPr>
        <w:lastRenderedPageBreak/>
        <w:t xml:space="preserve">Основные характеристики режимов </w:t>
      </w:r>
      <w:r w:rsidR="009D6EF1" w:rsidRPr="00A779AC">
        <w:rPr>
          <w:sz w:val="28"/>
          <w:szCs w:val="28"/>
        </w:rPr>
        <w:t>работы энергосистемы Курской области за дни зимн</w:t>
      </w:r>
      <w:r w:rsidR="00F000D7">
        <w:rPr>
          <w:sz w:val="28"/>
          <w:szCs w:val="28"/>
        </w:rPr>
        <w:t>их</w:t>
      </w:r>
    </w:p>
    <w:p w:rsidR="001E1901" w:rsidRDefault="00B57070" w:rsidP="00F000D7">
      <w:pPr>
        <w:pStyle w:val="affff3"/>
        <w:spacing w:line="240" w:lineRule="auto"/>
        <w:ind w:firstLine="0"/>
        <w:jc w:val="center"/>
        <w:rPr>
          <w:sz w:val="28"/>
          <w:szCs w:val="28"/>
        </w:rPr>
      </w:pPr>
      <w:r w:rsidRPr="00A779AC">
        <w:rPr>
          <w:sz w:val="28"/>
          <w:szCs w:val="28"/>
        </w:rPr>
        <w:t>и летних контрольных замеров 20</w:t>
      </w:r>
      <w:r w:rsidR="00A70433" w:rsidRPr="00A779AC">
        <w:rPr>
          <w:sz w:val="28"/>
          <w:szCs w:val="28"/>
        </w:rPr>
        <w:t>1</w:t>
      </w:r>
      <w:r w:rsidR="00357B4A">
        <w:rPr>
          <w:sz w:val="28"/>
          <w:szCs w:val="28"/>
        </w:rPr>
        <w:t>7</w:t>
      </w:r>
      <w:r w:rsidR="00A70433" w:rsidRPr="00A779AC">
        <w:rPr>
          <w:sz w:val="28"/>
          <w:szCs w:val="28"/>
        </w:rPr>
        <w:t>-202</w:t>
      </w:r>
      <w:r w:rsidR="00357B4A">
        <w:rPr>
          <w:sz w:val="28"/>
          <w:szCs w:val="28"/>
        </w:rPr>
        <w:t>1</w:t>
      </w:r>
      <w:r w:rsidRPr="00A779AC">
        <w:rPr>
          <w:sz w:val="28"/>
          <w:szCs w:val="28"/>
        </w:rPr>
        <w:t xml:space="preserve"> годов</w:t>
      </w:r>
    </w:p>
    <w:p w:rsidR="00F000D7" w:rsidRPr="00A779AC" w:rsidRDefault="00F000D7" w:rsidP="00F000D7">
      <w:pPr>
        <w:pStyle w:val="affff3"/>
        <w:spacing w:line="240" w:lineRule="auto"/>
        <w:ind w:firstLine="0"/>
        <w:jc w:val="right"/>
        <w:rPr>
          <w:sz w:val="28"/>
          <w:szCs w:val="28"/>
        </w:rPr>
      </w:pPr>
      <w:r w:rsidRPr="00A779AC">
        <w:rPr>
          <w:sz w:val="28"/>
          <w:szCs w:val="28"/>
        </w:rPr>
        <w:t>Таблица 2.7.3</w:t>
      </w:r>
    </w:p>
    <w:tbl>
      <w:tblPr>
        <w:tblW w:w="13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7"/>
        <w:gridCol w:w="1116"/>
        <w:gridCol w:w="1206"/>
        <w:gridCol w:w="1206"/>
        <w:gridCol w:w="1206"/>
        <w:gridCol w:w="1206"/>
        <w:gridCol w:w="1206"/>
        <w:gridCol w:w="1363"/>
        <w:gridCol w:w="1206"/>
        <w:gridCol w:w="1206"/>
        <w:gridCol w:w="1045"/>
      </w:tblGrid>
      <w:tr w:rsidR="00D365FF" w:rsidRPr="00A779AC" w:rsidTr="00D365FF">
        <w:trPr>
          <w:cantSplit/>
          <w:trHeight w:val="501"/>
          <w:tblHeader/>
          <w:jc w:val="center"/>
        </w:trPr>
        <w:tc>
          <w:tcPr>
            <w:tcW w:w="1987" w:type="dxa"/>
            <w:vMerge w:val="restart"/>
            <w:noWrap/>
            <w:tcMar>
              <w:top w:w="0" w:type="dxa"/>
              <w:left w:w="108" w:type="dxa"/>
              <w:bottom w:w="0" w:type="dxa"/>
              <w:right w:w="108" w:type="dxa"/>
            </w:tcMar>
            <w:vAlign w:val="center"/>
            <w:hideMark/>
          </w:tcPr>
          <w:p w:rsidR="002E5C7D" w:rsidRPr="00A779AC" w:rsidRDefault="002E5C7D">
            <w:pPr>
              <w:spacing w:line="256" w:lineRule="auto"/>
              <w:rPr>
                <w:color w:val="000000"/>
                <w:sz w:val="20"/>
                <w:szCs w:val="20"/>
                <w:lang w:eastAsia="en-US"/>
              </w:rPr>
            </w:pPr>
            <w:r w:rsidRPr="00A779AC">
              <w:rPr>
                <w:color w:val="000000"/>
                <w:sz w:val="20"/>
                <w:szCs w:val="20"/>
              </w:rPr>
              <w:t>Характеристика режимов</w:t>
            </w:r>
          </w:p>
        </w:tc>
        <w:tc>
          <w:tcPr>
            <w:tcW w:w="11966" w:type="dxa"/>
            <w:gridSpan w:val="10"/>
            <w:shd w:val="clear" w:color="auto" w:fill="auto"/>
            <w:vAlign w:val="center"/>
          </w:tcPr>
          <w:p w:rsidR="00D365FF" w:rsidRPr="00A779AC" w:rsidRDefault="00D365FF" w:rsidP="00D365FF">
            <w:pPr>
              <w:jc w:val="center"/>
            </w:pPr>
            <w:r w:rsidRPr="00A779AC">
              <w:rPr>
                <w:color w:val="000000"/>
                <w:sz w:val="20"/>
                <w:szCs w:val="20"/>
              </w:rPr>
              <w:t>Дни контрольных замеров</w:t>
            </w:r>
          </w:p>
        </w:tc>
      </w:tr>
      <w:tr w:rsidR="003350A9" w:rsidRPr="00A779AC" w:rsidTr="00D365FF">
        <w:trPr>
          <w:trHeight w:val="1422"/>
          <w:tblHeader/>
          <w:jc w:val="center"/>
        </w:trPr>
        <w:tc>
          <w:tcPr>
            <w:tcW w:w="0" w:type="auto"/>
            <w:vMerge/>
            <w:vAlign w:val="center"/>
            <w:hideMark/>
          </w:tcPr>
          <w:p w:rsidR="003350A9" w:rsidRPr="00A779AC" w:rsidRDefault="003350A9">
            <w:pPr>
              <w:rPr>
                <w:color w:val="000000"/>
                <w:sz w:val="20"/>
                <w:szCs w:val="20"/>
                <w:lang w:eastAsia="en-US"/>
              </w:rPr>
            </w:pPr>
          </w:p>
        </w:tc>
        <w:tc>
          <w:tcPr>
            <w:tcW w:w="1116" w:type="dxa"/>
            <w:tcMar>
              <w:top w:w="0" w:type="dxa"/>
              <w:left w:w="108" w:type="dxa"/>
              <w:bottom w:w="0" w:type="dxa"/>
              <w:right w:w="108" w:type="dxa"/>
            </w:tcMar>
            <w:vAlign w:val="center"/>
          </w:tcPr>
          <w:p w:rsidR="003350A9" w:rsidRPr="00A779AC" w:rsidRDefault="003350A9" w:rsidP="00B75406">
            <w:pPr>
              <w:spacing w:line="256" w:lineRule="auto"/>
              <w:jc w:val="center"/>
              <w:rPr>
                <w:color w:val="000000"/>
                <w:sz w:val="20"/>
                <w:szCs w:val="20"/>
                <w:lang w:eastAsia="en-US"/>
              </w:rPr>
            </w:pPr>
            <w:r w:rsidRPr="00A779AC">
              <w:rPr>
                <w:color w:val="000000"/>
                <w:sz w:val="20"/>
                <w:szCs w:val="20"/>
              </w:rPr>
              <w:t>21.06.2017 (10-00), МВт</w:t>
            </w:r>
          </w:p>
        </w:tc>
        <w:tc>
          <w:tcPr>
            <w:tcW w:w="1206" w:type="dxa"/>
            <w:tcMar>
              <w:top w:w="0" w:type="dxa"/>
              <w:left w:w="108" w:type="dxa"/>
              <w:bottom w:w="0" w:type="dxa"/>
              <w:right w:w="108" w:type="dxa"/>
            </w:tcMar>
            <w:vAlign w:val="center"/>
          </w:tcPr>
          <w:p w:rsidR="003350A9" w:rsidRPr="00A779AC" w:rsidRDefault="003350A9" w:rsidP="00B75406">
            <w:pPr>
              <w:spacing w:line="256" w:lineRule="auto"/>
              <w:jc w:val="center"/>
              <w:rPr>
                <w:color w:val="000000"/>
                <w:sz w:val="20"/>
                <w:szCs w:val="20"/>
                <w:lang w:eastAsia="en-US"/>
              </w:rPr>
            </w:pPr>
            <w:r w:rsidRPr="00A779AC">
              <w:rPr>
                <w:color w:val="000000"/>
                <w:sz w:val="20"/>
                <w:szCs w:val="20"/>
              </w:rPr>
              <w:t>20.12.2017 (18-00), МВт</w:t>
            </w:r>
          </w:p>
        </w:tc>
        <w:tc>
          <w:tcPr>
            <w:tcW w:w="1206" w:type="dxa"/>
            <w:tcMar>
              <w:top w:w="0" w:type="dxa"/>
              <w:left w:w="108" w:type="dxa"/>
              <w:bottom w:w="0" w:type="dxa"/>
              <w:right w:w="108" w:type="dxa"/>
            </w:tcMar>
            <w:vAlign w:val="center"/>
          </w:tcPr>
          <w:p w:rsidR="003350A9" w:rsidRPr="00A779AC" w:rsidRDefault="003350A9" w:rsidP="00B75406">
            <w:pPr>
              <w:spacing w:line="256" w:lineRule="auto"/>
              <w:jc w:val="center"/>
              <w:rPr>
                <w:color w:val="000000"/>
                <w:sz w:val="20"/>
                <w:szCs w:val="20"/>
                <w:lang w:eastAsia="en-US"/>
              </w:rPr>
            </w:pPr>
            <w:r w:rsidRPr="00A779AC">
              <w:rPr>
                <w:color w:val="000000"/>
                <w:sz w:val="20"/>
                <w:szCs w:val="20"/>
              </w:rPr>
              <w:t>20.06.2018 (10-00), МВт</w:t>
            </w:r>
          </w:p>
        </w:tc>
        <w:tc>
          <w:tcPr>
            <w:tcW w:w="1206" w:type="dxa"/>
            <w:tcMar>
              <w:top w:w="0" w:type="dxa"/>
              <w:left w:w="108" w:type="dxa"/>
              <w:bottom w:w="0" w:type="dxa"/>
              <w:right w:w="108" w:type="dxa"/>
            </w:tcMar>
            <w:vAlign w:val="center"/>
          </w:tcPr>
          <w:p w:rsidR="003350A9" w:rsidRPr="00A779AC" w:rsidRDefault="003350A9" w:rsidP="00B75406">
            <w:pPr>
              <w:spacing w:line="256" w:lineRule="auto"/>
              <w:jc w:val="center"/>
              <w:rPr>
                <w:color w:val="000000"/>
                <w:sz w:val="20"/>
                <w:szCs w:val="20"/>
                <w:lang w:eastAsia="en-US"/>
              </w:rPr>
            </w:pPr>
            <w:r w:rsidRPr="00A779AC">
              <w:rPr>
                <w:color w:val="000000"/>
                <w:sz w:val="20"/>
                <w:szCs w:val="20"/>
              </w:rPr>
              <w:t>19.12.2018 (18-00), МВт</w:t>
            </w:r>
          </w:p>
        </w:tc>
        <w:tc>
          <w:tcPr>
            <w:tcW w:w="1206" w:type="dxa"/>
            <w:tcMar>
              <w:top w:w="0" w:type="dxa"/>
              <w:left w:w="108" w:type="dxa"/>
              <w:bottom w:w="0" w:type="dxa"/>
              <w:right w:w="108" w:type="dxa"/>
            </w:tcMar>
            <w:vAlign w:val="center"/>
          </w:tcPr>
          <w:p w:rsidR="003350A9" w:rsidRPr="00A779AC" w:rsidRDefault="003350A9" w:rsidP="00B75406">
            <w:pPr>
              <w:spacing w:line="256" w:lineRule="auto"/>
              <w:jc w:val="center"/>
              <w:rPr>
                <w:color w:val="000000"/>
                <w:sz w:val="20"/>
                <w:szCs w:val="20"/>
              </w:rPr>
            </w:pPr>
            <w:r w:rsidRPr="00A779AC">
              <w:rPr>
                <w:color w:val="000000"/>
                <w:sz w:val="20"/>
                <w:szCs w:val="20"/>
              </w:rPr>
              <w:t>19.06.2019 (10-00),</w:t>
            </w:r>
          </w:p>
          <w:p w:rsidR="003350A9" w:rsidRPr="00A779AC" w:rsidRDefault="003350A9" w:rsidP="00B75406">
            <w:pPr>
              <w:spacing w:line="256" w:lineRule="auto"/>
              <w:jc w:val="center"/>
              <w:rPr>
                <w:color w:val="000000"/>
                <w:sz w:val="20"/>
                <w:szCs w:val="20"/>
                <w:lang w:eastAsia="en-US"/>
              </w:rPr>
            </w:pPr>
            <w:r w:rsidRPr="00A779AC">
              <w:rPr>
                <w:color w:val="000000"/>
                <w:sz w:val="20"/>
                <w:szCs w:val="20"/>
              </w:rPr>
              <w:t>МВт</w:t>
            </w:r>
          </w:p>
        </w:tc>
        <w:tc>
          <w:tcPr>
            <w:tcW w:w="1206" w:type="dxa"/>
            <w:tcMar>
              <w:top w:w="0" w:type="dxa"/>
              <w:left w:w="108" w:type="dxa"/>
              <w:bottom w:w="0" w:type="dxa"/>
              <w:right w:w="108" w:type="dxa"/>
            </w:tcMar>
            <w:vAlign w:val="center"/>
          </w:tcPr>
          <w:p w:rsidR="003350A9" w:rsidRPr="00A779AC" w:rsidRDefault="003350A9" w:rsidP="00B75406">
            <w:pPr>
              <w:spacing w:line="256" w:lineRule="auto"/>
              <w:jc w:val="center"/>
              <w:rPr>
                <w:color w:val="000000"/>
                <w:sz w:val="20"/>
                <w:szCs w:val="20"/>
              </w:rPr>
            </w:pPr>
            <w:r w:rsidRPr="00A779AC">
              <w:rPr>
                <w:color w:val="000000"/>
                <w:sz w:val="20"/>
                <w:szCs w:val="20"/>
              </w:rPr>
              <w:t>18.12.2019 (18-00),</w:t>
            </w:r>
          </w:p>
          <w:p w:rsidR="003350A9" w:rsidRPr="00A779AC" w:rsidRDefault="003350A9" w:rsidP="00B75406">
            <w:pPr>
              <w:spacing w:line="256" w:lineRule="auto"/>
              <w:jc w:val="center"/>
              <w:rPr>
                <w:color w:val="000000"/>
                <w:sz w:val="20"/>
                <w:szCs w:val="20"/>
                <w:lang w:eastAsia="en-US"/>
              </w:rPr>
            </w:pPr>
            <w:r w:rsidRPr="00A779AC">
              <w:rPr>
                <w:color w:val="000000"/>
                <w:sz w:val="20"/>
                <w:szCs w:val="20"/>
              </w:rPr>
              <w:t>МВт</w:t>
            </w:r>
          </w:p>
        </w:tc>
        <w:tc>
          <w:tcPr>
            <w:tcW w:w="1363" w:type="dxa"/>
            <w:tcMar>
              <w:top w:w="0" w:type="dxa"/>
              <w:left w:w="108" w:type="dxa"/>
              <w:bottom w:w="0" w:type="dxa"/>
              <w:right w:w="108" w:type="dxa"/>
            </w:tcMar>
            <w:vAlign w:val="center"/>
          </w:tcPr>
          <w:p w:rsidR="003350A9" w:rsidRPr="00A779AC" w:rsidRDefault="003350A9" w:rsidP="00B75406">
            <w:pPr>
              <w:spacing w:line="256" w:lineRule="auto"/>
              <w:jc w:val="center"/>
              <w:rPr>
                <w:color w:val="000000"/>
                <w:sz w:val="20"/>
                <w:szCs w:val="20"/>
              </w:rPr>
            </w:pPr>
            <w:r w:rsidRPr="00A779AC">
              <w:rPr>
                <w:color w:val="000000"/>
                <w:sz w:val="20"/>
                <w:szCs w:val="20"/>
              </w:rPr>
              <w:t>17.06.2020 (10-00),</w:t>
            </w:r>
          </w:p>
          <w:p w:rsidR="003350A9" w:rsidRPr="00A779AC" w:rsidRDefault="003350A9" w:rsidP="00B75406">
            <w:pPr>
              <w:spacing w:line="256" w:lineRule="auto"/>
              <w:jc w:val="center"/>
              <w:rPr>
                <w:color w:val="000000"/>
                <w:sz w:val="20"/>
                <w:szCs w:val="20"/>
                <w:lang w:eastAsia="en-US"/>
              </w:rPr>
            </w:pPr>
            <w:r w:rsidRPr="00A779AC">
              <w:rPr>
                <w:color w:val="000000"/>
                <w:sz w:val="20"/>
                <w:szCs w:val="20"/>
              </w:rPr>
              <w:t>МВт</w:t>
            </w:r>
          </w:p>
        </w:tc>
        <w:tc>
          <w:tcPr>
            <w:tcW w:w="1206" w:type="dxa"/>
            <w:tcMar>
              <w:top w:w="0" w:type="dxa"/>
              <w:left w:w="108" w:type="dxa"/>
              <w:bottom w:w="0" w:type="dxa"/>
              <w:right w:w="108" w:type="dxa"/>
            </w:tcMar>
            <w:vAlign w:val="center"/>
          </w:tcPr>
          <w:p w:rsidR="003350A9" w:rsidRPr="00A779AC" w:rsidRDefault="003350A9" w:rsidP="00B75406">
            <w:pPr>
              <w:spacing w:line="256" w:lineRule="auto"/>
              <w:jc w:val="center"/>
              <w:rPr>
                <w:color w:val="000000"/>
                <w:sz w:val="20"/>
                <w:szCs w:val="20"/>
              </w:rPr>
            </w:pPr>
            <w:r w:rsidRPr="00A779AC">
              <w:rPr>
                <w:color w:val="000000"/>
                <w:sz w:val="20"/>
                <w:szCs w:val="20"/>
              </w:rPr>
              <w:t>16.12.2020 (18-00),</w:t>
            </w:r>
          </w:p>
          <w:p w:rsidR="003350A9" w:rsidRPr="00A779AC" w:rsidRDefault="003350A9" w:rsidP="00B75406">
            <w:pPr>
              <w:spacing w:line="256" w:lineRule="auto"/>
              <w:jc w:val="center"/>
              <w:rPr>
                <w:color w:val="000000"/>
                <w:sz w:val="20"/>
                <w:szCs w:val="20"/>
                <w:lang w:eastAsia="en-US"/>
              </w:rPr>
            </w:pPr>
            <w:r w:rsidRPr="00A779AC">
              <w:rPr>
                <w:color w:val="000000"/>
                <w:sz w:val="20"/>
                <w:szCs w:val="20"/>
              </w:rPr>
              <w:t>МВт</w:t>
            </w:r>
          </w:p>
        </w:tc>
        <w:tc>
          <w:tcPr>
            <w:tcW w:w="1206" w:type="dxa"/>
            <w:tcMar>
              <w:top w:w="0" w:type="dxa"/>
              <w:left w:w="108" w:type="dxa"/>
              <w:bottom w:w="0" w:type="dxa"/>
              <w:right w:w="108" w:type="dxa"/>
            </w:tcMar>
            <w:vAlign w:val="center"/>
          </w:tcPr>
          <w:p w:rsidR="003350A9" w:rsidRPr="00A779AC" w:rsidRDefault="003350A9" w:rsidP="006222DD">
            <w:pPr>
              <w:spacing w:line="256" w:lineRule="auto"/>
              <w:jc w:val="center"/>
              <w:rPr>
                <w:color w:val="000000"/>
                <w:sz w:val="20"/>
                <w:szCs w:val="20"/>
              </w:rPr>
            </w:pPr>
            <w:r>
              <w:rPr>
                <w:color w:val="000000"/>
                <w:sz w:val="20"/>
                <w:szCs w:val="20"/>
              </w:rPr>
              <w:t>16.06.2021</w:t>
            </w:r>
            <w:r w:rsidRPr="00A779AC">
              <w:rPr>
                <w:color w:val="000000"/>
                <w:sz w:val="20"/>
                <w:szCs w:val="20"/>
              </w:rPr>
              <w:t xml:space="preserve"> (10-00),</w:t>
            </w:r>
          </w:p>
          <w:p w:rsidR="003350A9" w:rsidRPr="00A779AC" w:rsidRDefault="003350A9" w:rsidP="006222DD">
            <w:pPr>
              <w:spacing w:line="256" w:lineRule="auto"/>
              <w:jc w:val="center"/>
              <w:rPr>
                <w:color w:val="000000"/>
                <w:sz w:val="20"/>
                <w:szCs w:val="20"/>
                <w:lang w:eastAsia="en-US"/>
              </w:rPr>
            </w:pPr>
            <w:r w:rsidRPr="00A779AC">
              <w:rPr>
                <w:color w:val="000000"/>
                <w:sz w:val="20"/>
                <w:szCs w:val="20"/>
              </w:rPr>
              <w:t>МВт</w:t>
            </w:r>
          </w:p>
        </w:tc>
        <w:tc>
          <w:tcPr>
            <w:tcW w:w="1045" w:type="dxa"/>
            <w:vAlign w:val="center"/>
          </w:tcPr>
          <w:p w:rsidR="003350A9" w:rsidRPr="00A779AC" w:rsidRDefault="003350A9" w:rsidP="006222DD">
            <w:pPr>
              <w:spacing w:line="256" w:lineRule="auto"/>
              <w:jc w:val="center"/>
              <w:rPr>
                <w:color w:val="000000"/>
                <w:sz w:val="20"/>
                <w:szCs w:val="20"/>
              </w:rPr>
            </w:pPr>
            <w:r>
              <w:rPr>
                <w:color w:val="000000"/>
                <w:sz w:val="20"/>
                <w:szCs w:val="20"/>
              </w:rPr>
              <w:t>15.12.2021</w:t>
            </w:r>
            <w:r w:rsidRPr="00A779AC">
              <w:rPr>
                <w:color w:val="000000"/>
                <w:sz w:val="20"/>
                <w:szCs w:val="20"/>
              </w:rPr>
              <w:t xml:space="preserve"> (18-00),</w:t>
            </w:r>
          </w:p>
          <w:p w:rsidR="003350A9" w:rsidRPr="00A779AC" w:rsidRDefault="003350A9" w:rsidP="006222DD">
            <w:pPr>
              <w:spacing w:line="256" w:lineRule="auto"/>
              <w:jc w:val="center"/>
              <w:rPr>
                <w:color w:val="000000"/>
                <w:sz w:val="20"/>
                <w:szCs w:val="20"/>
                <w:lang w:eastAsia="en-US"/>
              </w:rPr>
            </w:pPr>
            <w:r w:rsidRPr="00A779AC">
              <w:rPr>
                <w:color w:val="000000"/>
                <w:sz w:val="20"/>
                <w:szCs w:val="20"/>
              </w:rPr>
              <w:t>МВт</w:t>
            </w:r>
          </w:p>
        </w:tc>
      </w:tr>
      <w:tr w:rsidR="00F166C0" w:rsidRPr="00A779AC" w:rsidTr="00D365FF">
        <w:trPr>
          <w:trHeight w:val="300"/>
          <w:jc w:val="center"/>
        </w:trPr>
        <w:tc>
          <w:tcPr>
            <w:tcW w:w="1987" w:type="dxa"/>
            <w:noWrap/>
            <w:tcMar>
              <w:top w:w="0" w:type="dxa"/>
              <w:left w:w="108" w:type="dxa"/>
              <w:bottom w:w="0" w:type="dxa"/>
              <w:right w:w="108" w:type="dxa"/>
            </w:tcMar>
            <w:vAlign w:val="center"/>
            <w:hideMark/>
          </w:tcPr>
          <w:p w:rsidR="00F166C0" w:rsidRPr="00A779AC" w:rsidRDefault="00F166C0">
            <w:pPr>
              <w:spacing w:line="256" w:lineRule="auto"/>
              <w:jc w:val="center"/>
              <w:rPr>
                <w:color w:val="000000"/>
                <w:sz w:val="20"/>
                <w:szCs w:val="20"/>
                <w:lang w:eastAsia="en-US"/>
              </w:rPr>
            </w:pPr>
            <w:r w:rsidRPr="00A779AC">
              <w:rPr>
                <w:color w:val="000000"/>
                <w:sz w:val="20"/>
                <w:szCs w:val="20"/>
              </w:rPr>
              <w:t>Потребление, в т.ч.</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953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1179</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954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1209</w:t>
            </w:r>
          </w:p>
        </w:tc>
        <w:tc>
          <w:tcPr>
            <w:tcW w:w="1206" w:type="dxa"/>
            <w:noWrap/>
            <w:tcMar>
              <w:top w:w="0" w:type="dxa"/>
              <w:left w:w="108" w:type="dxa"/>
              <w:bottom w:w="0" w:type="dxa"/>
              <w:right w:w="108" w:type="dxa"/>
            </w:tcMar>
            <w:vAlign w:val="center"/>
          </w:tcPr>
          <w:p w:rsidR="00F166C0" w:rsidRPr="00357B4A" w:rsidRDefault="00F166C0" w:rsidP="00B75406">
            <w:pPr>
              <w:spacing w:line="256" w:lineRule="auto"/>
              <w:jc w:val="center"/>
              <w:rPr>
                <w:i/>
                <w:iCs/>
                <w:color w:val="000000"/>
                <w:sz w:val="20"/>
                <w:szCs w:val="20"/>
                <w:lang w:eastAsia="en-US"/>
              </w:rPr>
            </w:pPr>
            <w:r w:rsidRPr="00357B4A">
              <w:rPr>
                <w:i/>
                <w:iCs/>
                <w:color w:val="000000"/>
                <w:sz w:val="20"/>
                <w:szCs w:val="20"/>
              </w:rPr>
              <w:t>982</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1183,6</w:t>
            </w:r>
          </w:p>
        </w:tc>
        <w:tc>
          <w:tcPr>
            <w:tcW w:w="1363"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lang w:eastAsia="en-US"/>
              </w:rPr>
              <w:t>967,7</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lang w:eastAsia="en-US"/>
              </w:rPr>
              <w:t>1198,8</w:t>
            </w:r>
          </w:p>
        </w:tc>
        <w:tc>
          <w:tcPr>
            <w:tcW w:w="1206" w:type="dxa"/>
            <w:noWrap/>
            <w:tcMar>
              <w:top w:w="0" w:type="dxa"/>
              <w:left w:w="108" w:type="dxa"/>
              <w:bottom w:w="0" w:type="dxa"/>
              <w:right w:w="108" w:type="dxa"/>
            </w:tcMar>
            <w:vAlign w:val="center"/>
          </w:tcPr>
          <w:p w:rsidR="00F166C0" w:rsidRDefault="00F166C0">
            <w:pPr>
              <w:jc w:val="center"/>
              <w:rPr>
                <w:i/>
                <w:iCs/>
                <w:color w:val="000000"/>
                <w:sz w:val="20"/>
                <w:szCs w:val="20"/>
              </w:rPr>
            </w:pPr>
            <w:r>
              <w:rPr>
                <w:i/>
                <w:iCs/>
                <w:color w:val="000000"/>
                <w:sz w:val="20"/>
                <w:szCs w:val="20"/>
              </w:rPr>
              <w:t>923,7</w:t>
            </w:r>
          </w:p>
        </w:tc>
        <w:tc>
          <w:tcPr>
            <w:tcW w:w="1045" w:type="dxa"/>
            <w:vAlign w:val="center"/>
          </w:tcPr>
          <w:p w:rsidR="00F166C0" w:rsidRDefault="00F166C0">
            <w:pPr>
              <w:jc w:val="center"/>
              <w:rPr>
                <w:i/>
                <w:iCs/>
                <w:color w:val="000000"/>
                <w:sz w:val="20"/>
                <w:szCs w:val="20"/>
              </w:rPr>
            </w:pPr>
            <w:r>
              <w:rPr>
                <w:i/>
                <w:iCs/>
                <w:color w:val="000000"/>
                <w:sz w:val="20"/>
                <w:szCs w:val="20"/>
                <w:lang w:eastAsia="en-US"/>
              </w:rPr>
              <w:t>1199,1</w:t>
            </w:r>
          </w:p>
        </w:tc>
      </w:tr>
      <w:tr w:rsidR="00F166C0" w:rsidRPr="00A779AC" w:rsidTr="00D365FF">
        <w:trPr>
          <w:trHeight w:val="300"/>
          <w:jc w:val="center"/>
        </w:trPr>
        <w:tc>
          <w:tcPr>
            <w:tcW w:w="1987" w:type="dxa"/>
            <w:noWrap/>
            <w:tcMar>
              <w:top w:w="0" w:type="dxa"/>
              <w:left w:w="108" w:type="dxa"/>
              <w:bottom w:w="0" w:type="dxa"/>
              <w:right w:w="108" w:type="dxa"/>
            </w:tcMar>
            <w:vAlign w:val="center"/>
            <w:hideMark/>
          </w:tcPr>
          <w:p w:rsidR="00F166C0" w:rsidRPr="00A779AC" w:rsidRDefault="00F166C0">
            <w:pPr>
              <w:spacing w:line="256" w:lineRule="auto"/>
              <w:jc w:val="center"/>
              <w:rPr>
                <w:color w:val="000000"/>
                <w:sz w:val="20"/>
                <w:szCs w:val="20"/>
                <w:lang w:eastAsia="en-US"/>
              </w:rPr>
            </w:pPr>
            <w:r w:rsidRPr="00A779AC">
              <w:rPr>
                <w:color w:val="000000"/>
                <w:sz w:val="20"/>
                <w:szCs w:val="20"/>
              </w:rPr>
              <w:t xml:space="preserve">СН  КАЭС </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249</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305</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224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289</w:t>
            </w:r>
          </w:p>
        </w:tc>
        <w:tc>
          <w:tcPr>
            <w:tcW w:w="1206" w:type="dxa"/>
            <w:noWrap/>
            <w:tcMar>
              <w:top w:w="0" w:type="dxa"/>
              <w:left w:w="108" w:type="dxa"/>
              <w:bottom w:w="0" w:type="dxa"/>
              <w:right w:w="108" w:type="dxa"/>
            </w:tcMar>
            <w:vAlign w:val="center"/>
          </w:tcPr>
          <w:p w:rsidR="00F166C0" w:rsidRPr="00357B4A" w:rsidRDefault="00F166C0" w:rsidP="00B75406">
            <w:pPr>
              <w:spacing w:line="256" w:lineRule="auto"/>
              <w:jc w:val="center"/>
              <w:rPr>
                <w:color w:val="000000"/>
                <w:sz w:val="20"/>
                <w:szCs w:val="20"/>
                <w:lang w:eastAsia="en-US"/>
              </w:rPr>
            </w:pPr>
            <w:r w:rsidRPr="00357B4A">
              <w:rPr>
                <w:color w:val="000000"/>
                <w:sz w:val="20"/>
                <w:szCs w:val="20"/>
              </w:rPr>
              <w:t>240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277,6</w:t>
            </w:r>
          </w:p>
        </w:tc>
        <w:tc>
          <w:tcPr>
            <w:tcW w:w="1363"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229,6</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299,0</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rPr>
              <w:t>201,8</w:t>
            </w:r>
          </w:p>
        </w:tc>
        <w:tc>
          <w:tcPr>
            <w:tcW w:w="1045" w:type="dxa"/>
            <w:vAlign w:val="center"/>
          </w:tcPr>
          <w:p w:rsidR="00F166C0" w:rsidRDefault="00F166C0">
            <w:pPr>
              <w:jc w:val="center"/>
              <w:rPr>
                <w:color w:val="000000"/>
                <w:sz w:val="20"/>
                <w:szCs w:val="20"/>
              </w:rPr>
            </w:pPr>
            <w:r>
              <w:rPr>
                <w:color w:val="000000"/>
                <w:sz w:val="20"/>
                <w:szCs w:val="20"/>
                <w:lang w:eastAsia="en-US"/>
              </w:rPr>
              <w:t>298</w:t>
            </w:r>
          </w:p>
        </w:tc>
      </w:tr>
      <w:tr w:rsidR="00F166C0" w:rsidRPr="00A779AC" w:rsidTr="00D365FF">
        <w:trPr>
          <w:trHeight w:val="300"/>
          <w:jc w:val="center"/>
        </w:trPr>
        <w:tc>
          <w:tcPr>
            <w:tcW w:w="1987" w:type="dxa"/>
            <w:noWrap/>
            <w:tcMar>
              <w:top w:w="0" w:type="dxa"/>
              <w:left w:w="108" w:type="dxa"/>
              <w:bottom w:w="0" w:type="dxa"/>
              <w:right w:w="108" w:type="dxa"/>
            </w:tcMar>
            <w:vAlign w:val="center"/>
            <w:hideMark/>
          </w:tcPr>
          <w:p w:rsidR="00F166C0" w:rsidRPr="00A779AC" w:rsidRDefault="00F166C0">
            <w:pPr>
              <w:spacing w:line="256" w:lineRule="auto"/>
              <w:jc w:val="center"/>
              <w:rPr>
                <w:color w:val="000000"/>
                <w:sz w:val="20"/>
                <w:szCs w:val="20"/>
                <w:lang w:eastAsia="en-US"/>
              </w:rPr>
            </w:pPr>
            <w:r w:rsidRPr="00A779AC">
              <w:rPr>
                <w:color w:val="000000"/>
                <w:sz w:val="20"/>
                <w:szCs w:val="20"/>
              </w:rPr>
              <w:t>Генерация, в т.ч.:</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2914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4242</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2906</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3820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val="en-US" w:eastAsia="en-US"/>
              </w:rPr>
            </w:pPr>
            <w:r w:rsidRPr="00A779AC">
              <w:rPr>
                <w:i/>
                <w:iCs/>
                <w:color w:val="000000"/>
                <w:sz w:val="20"/>
                <w:szCs w:val="20"/>
                <w:lang w:val="en-US"/>
              </w:rPr>
              <w:t>2849</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rPr>
              <w:t>3271</w:t>
            </w:r>
          </w:p>
        </w:tc>
        <w:tc>
          <w:tcPr>
            <w:tcW w:w="1363"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lang w:eastAsia="en-US"/>
              </w:rPr>
              <w:t>2876</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i/>
                <w:iCs/>
                <w:color w:val="000000"/>
                <w:sz w:val="20"/>
                <w:szCs w:val="20"/>
                <w:lang w:eastAsia="en-US"/>
              </w:rPr>
            </w:pPr>
            <w:r w:rsidRPr="00A779AC">
              <w:rPr>
                <w:i/>
                <w:iCs/>
                <w:color w:val="000000"/>
                <w:sz w:val="20"/>
                <w:szCs w:val="20"/>
                <w:lang w:eastAsia="en-US"/>
              </w:rPr>
              <w:t>4675</w:t>
            </w:r>
          </w:p>
        </w:tc>
        <w:tc>
          <w:tcPr>
            <w:tcW w:w="1206" w:type="dxa"/>
            <w:noWrap/>
            <w:tcMar>
              <w:top w:w="0" w:type="dxa"/>
              <w:left w:w="108" w:type="dxa"/>
              <w:bottom w:w="0" w:type="dxa"/>
              <w:right w:w="108" w:type="dxa"/>
            </w:tcMar>
            <w:vAlign w:val="center"/>
          </w:tcPr>
          <w:p w:rsidR="00F166C0" w:rsidRDefault="00F166C0">
            <w:pPr>
              <w:jc w:val="center"/>
              <w:rPr>
                <w:i/>
                <w:iCs/>
                <w:color w:val="000000"/>
                <w:sz w:val="20"/>
                <w:szCs w:val="20"/>
              </w:rPr>
            </w:pPr>
            <w:r>
              <w:rPr>
                <w:i/>
                <w:iCs/>
                <w:color w:val="000000"/>
                <w:sz w:val="20"/>
                <w:szCs w:val="20"/>
                <w:lang w:eastAsia="en-US"/>
              </w:rPr>
              <w:t>2185,2</w:t>
            </w:r>
          </w:p>
        </w:tc>
        <w:tc>
          <w:tcPr>
            <w:tcW w:w="1045" w:type="dxa"/>
            <w:vAlign w:val="center"/>
          </w:tcPr>
          <w:p w:rsidR="00F166C0" w:rsidRDefault="00F166C0">
            <w:pPr>
              <w:jc w:val="center"/>
              <w:rPr>
                <w:i/>
                <w:iCs/>
                <w:color w:val="000000"/>
                <w:sz w:val="20"/>
                <w:szCs w:val="20"/>
              </w:rPr>
            </w:pPr>
            <w:r>
              <w:rPr>
                <w:i/>
                <w:iCs/>
                <w:color w:val="000000"/>
                <w:sz w:val="20"/>
                <w:szCs w:val="20"/>
              </w:rPr>
              <w:t>4148,8</w:t>
            </w:r>
          </w:p>
        </w:tc>
      </w:tr>
      <w:tr w:rsidR="00F166C0" w:rsidRPr="00A779AC" w:rsidTr="00D365FF">
        <w:trPr>
          <w:trHeight w:val="300"/>
          <w:jc w:val="center"/>
        </w:trPr>
        <w:tc>
          <w:tcPr>
            <w:tcW w:w="1987" w:type="dxa"/>
            <w:noWrap/>
            <w:tcMar>
              <w:top w:w="0" w:type="dxa"/>
              <w:left w:w="108" w:type="dxa"/>
              <w:bottom w:w="0" w:type="dxa"/>
              <w:right w:w="108" w:type="dxa"/>
            </w:tcMar>
            <w:vAlign w:val="center"/>
            <w:hideMark/>
          </w:tcPr>
          <w:p w:rsidR="00F166C0" w:rsidRPr="00A779AC" w:rsidRDefault="00F166C0">
            <w:pPr>
              <w:spacing w:line="256" w:lineRule="auto"/>
              <w:jc w:val="center"/>
              <w:rPr>
                <w:color w:val="000000"/>
                <w:sz w:val="20"/>
                <w:szCs w:val="20"/>
                <w:lang w:eastAsia="en-US"/>
              </w:rPr>
            </w:pPr>
            <w:r w:rsidRPr="00A779AC">
              <w:rPr>
                <w:color w:val="000000"/>
                <w:sz w:val="20"/>
                <w:szCs w:val="20"/>
              </w:rPr>
              <w:t>Курская АЭС, в т.ч.</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2911</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4117</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2904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3651,2</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val="en-US" w:eastAsia="en-US"/>
              </w:rPr>
            </w:pPr>
            <w:r w:rsidRPr="00A779AC">
              <w:rPr>
                <w:color w:val="000000"/>
                <w:sz w:val="20"/>
                <w:szCs w:val="20"/>
                <w:lang w:val="en-US"/>
              </w:rPr>
              <w:t>2846</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3101,1</w:t>
            </w:r>
          </w:p>
        </w:tc>
        <w:tc>
          <w:tcPr>
            <w:tcW w:w="1363"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i/>
                <w:iCs/>
                <w:color w:val="000000"/>
                <w:sz w:val="20"/>
                <w:szCs w:val="20"/>
                <w:lang w:eastAsia="en-US"/>
              </w:rPr>
              <w:t>2875,7</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rPr>
            </w:pPr>
            <w:r w:rsidRPr="00A779AC">
              <w:rPr>
                <w:color w:val="000000"/>
                <w:sz w:val="20"/>
                <w:szCs w:val="20"/>
              </w:rPr>
              <w:t>4132,91</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lang w:eastAsia="en-US"/>
              </w:rPr>
              <w:t>2183,16</w:t>
            </w:r>
          </w:p>
        </w:tc>
        <w:tc>
          <w:tcPr>
            <w:tcW w:w="1045" w:type="dxa"/>
            <w:vAlign w:val="center"/>
          </w:tcPr>
          <w:p w:rsidR="00F166C0" w:rsidRDefault="00F166C0">
            <w:pPr>
              <w:jc w:val="center"/>
              <w:rPr>
                <w:color w:val="000000"/>
                <w:sz w:val="20"/>
                <w:szCs w:val="20"/>
              </w:rPr>
            </w:pPr>
            <w:r>
              <w:rPr>
                <w:color w:val="000000"/>
                <w:sz w:val="20"/>
                <w:szCs w:val="20"/>
              </w:rPr>
              <w:t>4033,5</w:t>
            </w:r>
          </w:p>
        </w:tc>
      </w:tr>
      <w:tr w:rsidR="00F166C0" w:rsidRPr="00A779AC" w:rsidTr="008306B5">
        <w:trPr>
          <w:trHeight w:val="300"/>
          <w:jc w:val="center"/>
        </w:trPr>
        <w:tc>
          <w:tcPr>
            <w:tcW w:w="1987" w:type="dxa"/>
            <w:noWrap/>
            <w:tcMar>
              <w:top w:w="0" w:type="dxa"/>
              <w:left w:w="108" w:type="dxa"/>
              <w:bottom w:w="0" w:type="dxa"/>
              <w:right w:w="108" w:type="dxa"/>
            </w:tcMar>
            <w:vAlign w:val="center"/>
            <w:hideMark/>
          </w:tcPr>
          <w:p w:rsidR="00F166C0" w:rsidRPr="00A779AC" w:rsidRDefault="00F166C0" w:rsidP="00DD53A3">
            <w:pPr>
              <w:spacing w:line="256" w:lineRule="auto"/>
              <w:jc w:val="center"/>
              <w:rPr>
                <w:color w:val="000000"/>
                <w:sz w:val="20"/>
                <w:szCs w:val="20"/>
                <w:lang w:eastAsia="en-US"/>
              </w:rPr>
            </w:pPr>
            <w:r w:rsidRPr="00A779AC">
              <w:rPr>
                <w:color w:val="000000"/>
                <w:sz w:val="20"/>
                <w:szCs w:val="20"/>
              </w:rPr>
              <w:t>ТГ-1</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498,8</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521,2</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478,9</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519,2</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val="en-US" w:eastAsia="en-US"/>
              </w:rPr>
            </w:pPr>
            <w:r w:rsidRPr="00A779AC">
              <w:rPr>
                <w:color w:val="000000"/>
                <w:sz w:val="20"/>
                <w:szCs w:val="20"/>
                <w:lang w:val="en-US"/>
              </w:rPr>
              <w:t>468</w:t>
            </w:r>
            <w:r w:rsidRPr="00A779AC">
              <w:rPr>
                <w:color w:val="000000"/>
                <w:sz w:val="20"/>
                <w:szCs w:val="20"/>
              </w:rPr>
              <w:t>,</w:t>
            </w:r>
            <w:r w:rsidRPr="00A779AC">
              <w:rPr>
                <w:color w:val="000000"/>
                <w:sz w:val="20"/>
                <w:szCs w:val="20"/>
                <w:lang w:val="en-US"/>
              </w:rPr>
              <w:t>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511,3</w:t>
            </w:r>
          </w:p>
        </w:tc>
        <w:tc>
          <w:tcPr>
            <w:tcW w:w="1363" w:type="dxa"/>
            <w:noWrap/>
            <w:tcMar>
              <w:top w:w="0" w:type="dxa"/>
              <w:left w:w="108" w:type="dxa"/>
              <w:bottom w:w="0" w:type="dxa"/>
              <w:right w:w="108" w:type="dxa"/>
            </w:tcMar>
            <w:vAlign w:val="bottom"/>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480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rPr>
            </w:pPr>
            <w:r w:rsidRPr="00A779AC">
              <w:rPr>
                <w:color w:val="000000"/>
                <w:sz w:val="20"/>
                <w:szCs w:val="20"/>
              </w:rPr>
              <w:t>515</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lang w:eastAsia="en-US"/>
              </w:rPr>
              <w:t>324,1</w:t>
            </w:r>
          </w:p>
        </w:tc>
        <w:tc>
          <w:tcPr>
            <w:tcW w:w="1045" w:type="dxa"/>
            <w:vAlign w:val="center"/>
          </w:tcPr>
          <w:p w:rsidR="00F166C0" w:rsidRDefault="00F166C0">
            <w:pPr>
              <w:jc w:val="center"/>
              <w:rPr>
                <w:color w:val="000000"/>
                <w:sz w:val="20"/>
                <w:szCs w:val="20"/>
              </w:rPr>
            </w:pPr>
            <w:r>
              <w:rPr>
                <w:color w:val="000000"/>
                <w:sz w:val="20"/>
                <w:szCs w:val="20"/>
              </w:rPr>
              <w:t>501</w:t>
            </w:r>
          </w:p>
        </w:tc>
      </w:tr>
      <w:tr w:rsidR="00F166C0" w:rsidRPr="00A779AC" w:rsidTr="008306B5">
        <w:trPr>
          <w:trHeight w:val="300"/>
          <w:jc w:val="center"/>
        </w:trPr>
        <w:tc>
          <w:tcPr>
            <w:tcW w:w="1987" w:type="dxa"/>
            <w:noWrap/>
            <w:tcMar>
              <w:top w:w="0" w:type="dxa"/>
              <w:left w:w="108" w:type="dxa"/>
              <w:bottom w:w="0" w:type="dxa"/>
              <w:right w:w="108" w:type="dxa"/>
            </w:tcMar>
            <w:vAlign w:val="center"/>
            <w:hideMark/>
          </w:tcPr>
          <w:p w:rsidR="00F166C0" w:rsidRPr="00A779AC" w:rsidRDefault="00F166C0" w:rsidP="00DD53A3">
            <w:pPr>
              <w:spacing w:line="256" w:lineRule="auto"/>
              <w:jc w:val="center"/>
              <w:rPr>
                <w:color w:val="000000"/>
                <w:sz w:val="20"/>
                <w:szCs w:val="20"/>
                <w:lang w:eastAsia="en-US"/>
              </w:rPr>
            </w:pPr>
            <w:r w:rsidRPr="00A779AC">
              <w:rPr>
                <w:color w:val="000000"/>
                <w:sz w:val="20"/>
                <w:szCs w:val="20"/>
              </w:rPr>
              <w:t>ТГ-2</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470,4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496,7</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480,3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515,3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val="en-US" w:eastAsia="en-US"/>
              </w:rPr>
            </w:pPr>
            <w:r w:rsidRPr="00A779AC">
              <w:rPr>
                <w:color w:val="000000"/>
                <w:sz w:val="20"/>
                <w:szCs w:val="20"/>
                <w:lang w:val="en-US"/>
              </w:rPr>
              <w:t>474</w:t>
            </w:r>
            <w:r w:rsidRPr="00A779AC">
              <w:rPr>
                <w:color w:val="000000"/>
                <w:sz w:val="20"/>
                <w:szCs w:val="20"/>
              </w:rPr>
              <w:t>,</w:t>
            </w:r>
            <w:r w:rsidRPr="00A779AC">
              <w:rPr>
                <w:color w:val="000000"/>
                <w:sz w:val="20"/>
                <w:szCs w:val="20"/>
                <w:lang w:val="en-US"/>
              </w:rPr>
              <w:t>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523,6</w:t>
            </w:r>
          </w:p>
        </w:tc>
        <w:tc>
          <w:tcPr>
            <w:tcW w:w="1363" w:type="dxa"/>
            <w:noWrap/>
            <w:tcMar>
              <w:top w:w="0" w:type="dxa"/>
              <w:left w:w="108" w:type="dxa"/>
              <w:bottom w:w="0" w:type="dxa"/>
              <w:right w:w="108" w:type="dxa"/>
            </w:tcMar>
            <w:vAlign w:val="bottom"/>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477</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rPr>
            </w:pPr>
            <w:r w:rsidRPr="00A779AC">
              <w:rPr>
                <w:color w:val="000000"/>
                <w:sz w:val="20"/>
                <w:szCs w:val="20"/>
              </w:rPr>
              <w:t>519</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lang w:eastAsia="en-US"/>
              </w:rPr>
              <w:t>334,5</w:t>
            </w:r>
          </w:p>
        </w:tc>
        <w:tc>
          <w:tcPr>
            <w:tcW w:w="1045" w:type="dxa"/>
            <w:vAlign w:val="center"/>
          </w:tcPr>
          <w:p w:rsidR="00F166C0" w:rsidRDefault="00F166C0">
            <w:pPr>
              <w:jc w:val="center"/>
              <w:rPr>
                <w:color w:val="000000"/>
                <w:sz w:val="20"/>
                <w:szCs w:val="20"/>
              </w:rPr>
            </w:pPr>
            <w:r>
              <w:rPr>
                <w:color w:val="000000"/>
                <w:sz w:val="20"/>
                <w:szCs w:val="20"/>
              </w:rPr>
              <w:t>505,1</w:t>
            </w:r>
          </w:p>
        </w:tc>
      </w:tr>
      <w:tr w:rsidR="00F166C0" w:rsidRPr="00A779AC" w:rsidTr="008306B5">
        <w:trPr>
          <w:trHeight w:val="300"/>
          <w:jc w:val="center"/>
        </w:trPr>
        <w:tc>
          <w:tcPr>
            <w:tcW w:w="1987" w:type="dxa"/>
            <w:noWrap/>
            <w:tcMar>
              <w:top w:w="0" w:type="dxa"/>
              <w:left w:w="108" w:type="dxa"/>
              <w:bottom w:w="0" w:type="dxa"/>
              <w:right w:w="108" w:type="dxa"/>
            </w:tcMar>
            <w:vAlign w:val="center"/>
            <w:hideMark/>
          </w:tcPr>
          <w:p w:rsidR="00F166C0" w:rsidRPr="00A779AC" w:rsidRDefault="00F166C0" w:rsidP="00DD53A3">
            <w:pPr>
              <w:spacing w:line="256" w:lineRule="auto"/>
              <w:jc w:val="center"/>
              <w:rPr>
                <w:color w:val="000000"/>
                <w:sz w:val="20"/>
                <w:szCs w:val="20"/>
                <w:lang w:eastAsia="en-US"/>
              </w:rPr>
            </w:pPr>
            <w:r w:rsidRPr="00A779AC">
              <w:rPr>
                <w:color w:val="000000"/>
                <w:sz w:val="20"/>
                <w:szCs w:val="20"/>
              </w:rPr>
              <w:t>ТГ-3</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518,4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520,5</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val="en-US"/>
              </w:rPr>
              <w:t>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517,9</w:t>
            </w:r>
          </w:p>
        </w:tc>
        <w:tc>
          <w:tcPr>
            <w:tcW w:w="1363" w:type="dxa"/>
            <w:noWrap/>
            <w:tcMar>
              <w:top w:w="0" w:type="dxa"/>
              <w:left w:w="108" w:type="dxa"/>
              <w:bottom w:w="0" w:type="dxa"/>
              <w:right w:w="108" w:type="dxa"/>
            </w:tcMar>
            <w:vAlign w:val="bottom"/>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rPr>
            </w:pPr>
            <w:r w:rsidRPr="00A779AC">
              <w:rPr>
                <w:color w:val="000000"/>
                <w:sz w:val="20"/>
                <w:szCs w:val="20"/>
              </w:rPr>
              <w:t>509</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lang w:eastAsia="en-US"/>
              </w:rPr>
              <w:t>0</w:t>
            </w:r>
          </w:p>
        </w:tc>
        <w:tc>
          <w:tcPr>
            <w:tcW w:w="1045" w:type="dxa"/>
            <w:vAlign w:val="center"/>
          </w:tcPr>
          <w:p w:rsidR="00F166C0" w:rsidRDefault="00F166C0">
            <w:pPr>
              <w:jc w:val="center"/>
              <w:rPr>
                <w:color w:val="000000"/>
                <w:sz w:val="20"/>
                <w:szCs w:val="20"/>
              </w:rPr>
            </w:pPr>
            <w:r>
              <w:rPr>
                <w:color w:val="000000"/>
                <w:sz w:val="20"/>
                <w:szCs w:val="20"/>
              </w:rPr>
              <w:t>503</w:t>
            </w:r>
          </w:p>
        </w:tc>
      </w:tr>
      <w:tr w:rsidR="00F166C0" w:rsidRPr="00A779AC" w:rsidTr="008306B5">
        <w:trPr>
          <w:trHeight w:val="300"/>
          <w:jc w:val="center"/>
        </w:trPr>
        <w:tc>
          <w:tcPr>
            <w:tcW w:w="1987" w:type="dxa"/>
            <w:noWrap/>
            <w:tcMar>
              <w:top w:w="0" w:type="dxa"/>
              <w:left w:w="108" w:type="dxa"/>
              <w:bottom w:w="0" w:type="dxa"/>
              <w:right w:w="108" w:type="dxa"/>
            </w:tcMar>
            <w:vAlign w:val="center"/>
            <w:hideMark/>
          </w:tcPr>
          <w:p w:rsidR="00F166C0" w:rsidRPr="00A779AC" w:rsidRDefault="00F166C0" w:rsidP="00DD53A3">
            <w:pPr>
              <w:spacing w:line="256" w:lineRule="auto"/>
              <w:jc w:val="center"/>
              <w:rPr>
                <w:color w:val="000000"/>
                <w:sz w:val="20"/>
                <w:szCs w:val="20"/>
                <w:lang w:eastAsia="en-US"/>
              </w:rPr>
            </w:pPr>
            <w:r w:rsidRPr="00A779AC">
              <w:rPr>
                <w:color w:val="000000"/>
                <w:sz w:val="20"/>
                <w:szCs w:val="20"/>
              </w:rPr>
              <w:t>ТГ-4</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val="en-US" w:eastAsia="en-US"/>
              </w:rPr>
            </w:pPr>
            <w:r w:rsidRPr="00A779AC">
              <w:rPr>
                <w:color w:val="000000"/>
                <w:sz w:val="20"/>
                <w:szCs w:val="20"/>
                <w:lang w:val="en-US"/>
              </w:rPr>
              <w:t>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521,1</w:t>
            </w:r>
          </w:p>
        </w:tc>
        <w:tc>
          <w:tcPr>
            <w:tcW w:w="1363" w:type="dxa"/>
            <w:noWrap/>
            <w:tcMar>
              <w:top w:w="0" w:type="dxa"/>
              <w:left w:w="108" w:type="dxa"/>
              <w:bottom w:w="0" w:type="dxa"/>
              <w:right w:w="108" w:type="dxa"/>
            </w:tcMar>
            <w:vAlign w:val="bottom"/>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0</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rPr>
            </w:pPr>
            <w:r w:rsidRPr="00A779AC">
              <w:rPr>
                <w:color w:val="000000"/>
                <w:sz w:val="20"/>
                <w:szCs w:val="20"/>
              </w:rPr>
              <w:t>521,92</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lang w:eastAsia="en-US"/>
              </w:rPr>
              <w:t>0</w:t>
            </w:r>
          </w:p>
        </w:tc>
        <w:tc>
          <w:tcPr>
            <w:tcW w:w="1045" w:type="dxa"/>
            <w:vAlign w:val="center"/>
          </w:tcPr>
          <w:p w:rsidR="00F166C0" w:rsidRDefault="00F166C0">
            <w:pPr>
              <w:jc w:val="center"/>
              <w:rPr>
                <w:color w:val="000000"/>
                <w:sz w:val="20"/>
                <w:szCs w:val="20"/>
              </w:rPr>
            </w:pPr>
            <w:r>
              <w:rPr>
                <w:color w:val="000000"/>
                <w:sz w:val="20"/>
                <w:szCs w:val="20"/>
              </w:rPr>
              <w:t>505</w:t>
            </w:r>
          </w:p>
        </w:tc>
      </w:tr>
      <w:tr w:rsidR="00F166C0" w:rsidRPr="00A779AC" w:rsidTr="008306B5">
        <w:trPr>
          <w:trHeight w:val="300"/>
          <w:jc w:val="center"/>
        </w:trPr>
        <w:tc>
          <w:tcPr>
            <w:tcW w:w="1987" w:type="dxa"/>
            <w:noWrap/>
            <w:tcMar>
              <w:top w:w="0" w:type="dxa"/>
              <w:left w:w="108" w:type="dxa"/>
              <w:bottom w:w="0" w:type="dxa"/>
              <w:right w:w="108" w:type="dxa"/>
            </w:tcMar>
            <w:vAlign w:val="center"/>
            <w:hideMark/>
          </w:tcPr>
          <w:p w:rsidR="00F166C0" w:rsidRPr="00A779AC" w:rsidRDefault="00F166C0" w:rsidP="00DD53A3">
            <w:pPr>
              <w:spacing w:line="256" w:lineRule="auto"/>
              <w:jc w:val="center"/>
              <w:rPr>
                <w:color w:val="000000"/>
                <w:sz w:val="20"/>
                <w:szCs w:val="20"/>
                <w:lang w:eastAsia="en-US"/>
              </w:rPr>
            </w:pPr>
            <w:r w:rsidRPr="00A779AC">
              <w:rPr>
                <w:color w:val="000000"/>
                <w:sz w:val="20"/>
                <w:szCs w:val="20"/>
              </w:rPr>
              <w:t>ТГ-5</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481,7</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522,9</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488,9</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524,4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483,7</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0</w:t>
            </w:r>
          </w:p>
        </w:tc>
        <w:tc>
          <w:tcPr>
            <w:tcW w:w="1363" w:type="dxa"/>
            <w:noWrap/>
            <w:tcMar>
              <w:top w:w="0" w:type="dxa"/>
              <w:left w:w="108" w:type="dxa"/>
              <w:bottom w:w="0" w:type="dxa"/>
              <w:right w:w="108" w:type="dxa"/>
            </w:tcMar>
            <w:vAlign w:val="bottom"/>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488</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rPr>
            </w:pPr>
            <w:r w:rsidRPr="00A779AC">
              <w:rPr>
                <w:color w:val="000000"/>
                <w:sz w:val="20"/>
                <w:szCs w:val="20"/>
              </w:rPr>
              <w:t>513,35</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lang w:eastAsia="en-US"/>
              </w:rPr>
              <w:t>348,7</w:t>
            </w:r>
          </w:p>
        </w:tc>
        <w:tc>
          <w:tcPr>
            <w:tcW w:w="1045" w:type="dxa"/>
            <w:vAlign w:val="center"/>
          </w:tcPr>
          <w:p w:rsidR="00F166C0" w:rsidRDefault="00F166C0">
            <w:pPr>
              <w:jc w:val="center"/>
              <w:rPr>
                <w:color w:val="000000"/>
                <w:sz w:val="20"/>
                <w:szCs w:val="20"/>
              </w:rPr>
            </w:pPr>
            <w:r>
              <w:rPr>
                <w:color w:val="000000"/>
                <w:sz w:val="20"/>
                <w:szCs w:val="20"/>
              </w:rPr>
              <w:t>507,3</w:t>
            </w:r>
          </w:p>
        </w:tc>
      </w:tr>
      <w:tr w:rsidR="00F166C0" w:rsidRPr="00A779AC" w:rsidTr="008306B5">
        <w:trPr>
          <w:trHeight w:val="300"/>
          <w:jc w:val="center"/>
        </w:trPr>
        <w:tc>
          <w:tcPr>
            <w:tcW w:w="1987" w:type="dxa"/>
            <w:noWrap/>
            <w:tcMar>
              <w:top w:w="0" w:type="dxa"/>
              <w:left w:w="108" w:type="dxa"/>
              <w:bottom w:w="0" w:type="dxa"/>
              <w:right w:w="108" w:type="dxa"/>
            </w:tcMar>
            <w:vAlign w:val="center"/>
            <w:hideMark/>
          </w:tcPr>
          <w:p w:rsidR="00F166C0" w:rsidRPr="00A779AC" w:rsidRDefault="00F166C0" w:rsidP="00DD53A3">
            <w:pPr>
              <w:spacing w:line="256" w:lineRule="auto"/>
              <w:jc w:val="center"/>
              <w:rPr>
                <w:color w:val="000000"/>
                <w:sz w:val="20"/>
                <w:szCs w:val="20"/>
                <w:lang w:eastAsia="en-US"/>
              </w:rPr>
            </w:pPr>
            <w:r w:rsidRPr="00A779AC">
              <w:rPr>
                <w:color w:val="000000"/>
                <w:sz w:val="20"/>
                <w:szCs w:val="20"/>
              </w:rPr>
              <w:t>ТГ-6</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491,3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510,8</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491,2</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527,3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476,9</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0</w:t>
            </w:r>
          </w:p>
        </w:tc>
        <w:tc>
          <w:tcPr>
            <w:tcW w:w="1363" w:type="dxa"/>
            <w:noWrap/>
            <w:tcMar>
              <w:top w:w="0" w:type="dxa"/>
              <w:left w:w="108" w:type="dxa"/>
              <w:bottom w:w="0" w:type="dxa"/>
              <w:right w:w="108" w:type="dxa"/>
            </w:tcMar>
            <w:vAlign w:val="bottom"/>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473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rPr>
            </w:pPr>
            <w:r w:rsidRPr="00A779AC">
              <w:rPr>
                <w:color w:val="000000"/>
                <w:sz w:val="20"/>
                <w:szCs w:val="20"/>
              </w:rPr>
              <w:t>530,18</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lang w:eastAsia="en-US"/>
              </w:rPr>
              <w:t>465</w:t>
            </w:r>
          </w:p>
        </w:tc>
        <w:tc>
          <w:tcPr>
            <w:tcW w:w="1045" w:type="dxa"/>
            <w:vAlign w:val="center"/>
          </w:tcPr>
          <w:p w:rsidR="00F166C0" w:rsidRDefault="00F166C0">
            <w:pPr>
              <w:jc w:val="center"/>
              <w:rPr>
                <w:color w:val="000000"/>
                <w:sz w:val="20"/>
                <w:szCs w:val="20"/>
              </w:rPr>
            </w:pPr>
            <w:r>
              <w:rPr>
                <w:color w:val="000000"/>
                <w:sz w:val="20"/>
                <w:szCs w:val="20"/>
              </w:rPr>
              <w:t>509,1</w:t>
            </w:r>
          </w:p>
        </w:tc>
      </w:tr>
      <w:tr w:rsidR="00F166C0" w:rsidRPr="00A779AC" w:rsidTr="008306B5">
        <w:trPr>
          <w:trHeight w:val="300"/>
          <w:jc w:val="center"/>
        </w:trPr>
        <w:tc>
          <w:tcPr>
            <w:tcW w:w="1987" w:type="dxa"/>
            <w:noWrap/>
            <w:tcMar>
              <w:top w:w="0" w:type="dxa"/>
              <w:left w:w="108" w:type="dxa"/>
              <w:bottom w:w="0" w:type="dxa"/>
              <w:right w:w="108" w:type="dxa"/>
            </w:tcMar>
            <w:vAlign w:val="center"/>
            <w:hideMark/>
          </w:tcPr>
          <w:p w:rsidR="00F166C0" w:rsidRPr="00A779AC" w:rsidRDefault="00F166C0" w:rsidP="00DD53A3">
            <w:pPr>
              <w:spacing w:line="256" w:lineRule="auto"/>
              <w:jc w:val="center"/>
              <w:rPr>
                <w:color w:val="000000"/>
                <w:sz w:val="20"/>
                <w:szCs w:val="20"/>
                <w:lang w:eastAsia="en-US"/>
              </w:rPr>
            </w:pPr>
            <w:r w:rsidRPr="00A779AC">
              <w:rPr>
                <w:color w:val="000000"/>
                <w:sz w:val="20"/>
                <w:szCs w:val="20"/>
              </w:rPr>
              <w:t>ТГ-7</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498,2</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529,9</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492,4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527,1</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474,4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511,1</w:t>
            </w:r>
          </w:p>
        </w:tc>
        <w:tc>
          <w:tcPr>
            <w:tcW w:w="1363" w:type="dxa"/>
            <w:noWrap/>
            <w:tcMar>
              <w:top w:w="0" w:type="dxa"/>
              <w:left w:w="108" w:type="dxa"/>
              <w:bottom w:w="0" w:type="dxa"/>
              <w:right w:w="108" w:type="dxa"/>
            </w:tcMar>
            <w:vAlign w:val="bottom"/>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491</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rPr>
            </w:pPr>
            <w:r w:rsidRPr="00A779AC">
              <w:rPr>
                <w:color w:val="000000"/>
                <w:sz w:val="20"/>
                <w:szCs w:val="20"/>
              </w:rPr>
              <w:t>508,22</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lang w:eastAsia="en-US"/>
              </w:rPr>
              <w:t>364,2</w:t>
            </w:r>
          </w:p>
        </w:tc>
        <w:tc>
          <w:tcPr>
            <w:tcW w:w="1045" w:type="dxa"/>
            <w:vAlign w:val="center"/>
          </w:tcPr>
          <w:p w:rsidR="00F166C0" w:rsidRDefault="00F166C0">
            <w:pPr>
              <w:jc w:val="center"/>
              <w:rPr>
                <w:color w:val="000000"/>
                <w:sz w:val="20"/>
                <w:szCs w:val="20"/>
              </w:rPr>
            </w:pPr>
            <w:r>
              <w:rPr>
                <w:color w:val="000000"/>
                <w:sz w:val="20"/>
                <w:szCs w:val="20"/>
              </w:rPr>
              <w:t>501,3</w:t>
            </w:r>
          </w:p>
        </w:tc>
      </w:tr>
      <w:tr w:rsidR="00F166C0" w:rsidRPr="00A779AC" w:rsidTr="008306B5">
        <w:trPr>
          <w:trHeight w:val="300"/>
          <w:jc w:val="center"/>
        </w:trPr>
        <w:tc>
          <w:tcPr>
            <w:tcW w:w="1987" w:type="dxa"/>
            <w:noWrap/>
            <w:tcMar>
              <w:top w:w="0" w:type="dxa"/>
              <w:left w:w="108" w:type="dxa"/>
              <w:bottom w:w="0" w:type="dxa"/>
              <w:right w:w="108" w:type="dxa"/>
            </w:tcMar>
            <w:vAlign w:val="center"/>
            <w:hideMark/>
          </w:tcPr>
          <w:p w:rsidR="00F166C0" w:rsidRPr="00A779AC" w:rsidRDefault="00F166C0" w:rsidP="00DD53A3">
            <w:pPr>
              <w:spacing w:line="256" w:lineRule="auto"/>
              <w:jc w:val="center"/>
              <w:rPr>
                <w:color w:val="000000"/>
                <w:sz w:val="20"/>
                <w:szCs w:val="20"/>
                <w:lang w:eastAsia="en-US"/>
              </w:rPr>
            </w:pPr>
            <w:r w:rsidRPr="00A779AC">
              <w:rPr>
                <w:color w:val="000000"/>
                <w:sz w:val="20"/>
                <w:szCs w:val="20"/>
              </w:rPr>
              <w:t>ТГ-8</w:t>
            </w:r>
          </w:p>
        </w:tc>
        <w:tc>
          <w:tcPr>
            <w:tcW w:w="111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470,9</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503,6</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472,4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517,4</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468,7</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lang w:eastAsia="en-US"/>
              </w:rPr>
            </w:pPr>
            <w:r w:rsidRPr="00A779AC">
              <w:rPr>
                <w:color w:val="000000"/>
                <w:sz w:val="20"/>
                <w:szCs w:val="20"/>
              </w:rPr>
              <w:t>516,1</w:t>
            </w:r>
          </w:p>
        </w:tc>
        <w:tc>
          <w:tcPr>
            <w:tcW w:w="1363" w:type="dxa"/>
            <w:noWrap/>
            <w:tcMar>
              <w:top w:w="0" w:type="dxa"/>
              <w:left w:w="108" w:type="dxa"/>
              <w:bottom w:w="0" w:type="dxa"/>
              <w:right w:w="108" w:type="dxa"/>
            </w:tcMar>
            <w:vAlign w:val="bottom"/>
          </w:tcPr>
          <w:p w:rsidR="00F166C0" w:rsidRPr="00A779AC" w:rsidRDefault="00F166C0" w:rsidP="00B75406">
            <w:pPr>
              <w:spacing w:line="256" w:lineRule="auto"/>
              <w:jc w:val="center"/>
              <w:rPr>
                <w:color w:val="000000"/>
                <w:sz w:val="20"/>
                <w:szCs w:val="20"/>
                <w:lang w:eastAsia="en-US"/>
              </w:rPr>
            </w:pPr>
            <w:r w:rsidRPr="00A779AC">
              <w:rPr>
                <w:color w:val="000000"/>
                <w:sz w:val="20"/>
                <w:szCs w:val="20"/>
                <w:lang w:eastAsia="en-US"/>
              </w:rPr>
              <w:t>463</w:t>
            </w:r>
          </w:p>
        </w:tc>
        <w:tc>
          <w:tcPr>
            <w:tcW w:w="1206" w:type="dxa"/>
            <w:noWrap/>
            <w:tcMar>
              <w:top w:w="0" w:type="dxa"/>
              <w:left w:w="108" w:type="dxa"/>
              <w:bottom w:w="0" w:type="dxa"/>
              <w:right w:w="108" w:type="dxa"/>
            </w:tcMar>
            <w:vAlign w:val="center"/>
          </w:tcPr>
          <w:p w:rsidR="00F166C0" w:rsidRPr="00A779AC" w:rsidRDefault="00F166C0" w:rsidP="00B75406">
            <w:pPr>
              <w:spacing w:line="256" w:lineRule="auto"/>
              <w:jc w:val="center"/>
              <w:rPr>
                <w:color w:val="000000"/>
                <w:sz w:val="20"/>
                <w:szCs w:val="20"/>
              </w:rPr>
            </w:pPr>
            <w:r w:rsidRPr="00A779AC">
              <w:rPr>
                <w:color w:val="000000"/>
                <w:sz w:val="20"/>
                <w:szCs w:val="20"/>
              </w:rPr>
              <w:t>515,08</w:t>
            </w:r>
          </w:p>
        </w:tc>
        <w:tc>
          <w:tcPr>
            <w:tcW w:w="1206" w:type="dxa"/>
            <w:noWrap/>
            <w:tcMar>
              <w:top w:w="0" w:type="dxa"/>
              <w:left w:w="108" w:type="dxa"/>
              <w:bottom w:w="0" w:type="dxa"/>
              <w:right w:w="108" w:type="dxa"/>
            </w:tcMar>
            <w:vAlign w:val="center"/>
          </w:tcPr>
          <w:p w:rsidR="00F166C0" w:rsidRDefault="00F166C0">
            <w:pPr>
              <w:jc w:val="center"/>
              <w:rPr>
                <w:color w:val="000000"/>
                <w:sz w:val="20"/>
                <w:szCs w:val="20"/>
              </w:rPr>
            </w:pPr>
            <w:r>
              <w:rPr>
                <w:color w:val="000000"/>
                <w:sz w:val="20"/>
                <w:szCs w:val="20"/>
                <w:lang w:eastAsia="en-US"/>
              </w:rPr>
              <w:t>346,66</w:t>
            </w:r>
          </w:p>
        </w:tc>
        <w:tc>
          <w:tcPr>
            <w:tcW w:w="1045" w:type="dxa"/>
            <w:vAlign w:val="center"/>
          </w:tcPr>
          <w:p w:rsidR="00F166C0" w:rsidRDefault="00F166C0">
            <w:pPr>
              <w:jc w:val="center"/>
              <w:rPr>
                <w:color w:val="000000"/>
                <w:sz w:val="20"/>
                <w:szCs w:val="20"/>
              </w:rPr>
            </w:pPr>
            <w:r>
              <w:rPr>
                <w:color w:val="000000"/>
                <w:sz w:val="20"/>
                <w:szCs w:val="20"/>
              </w:rPr>
              <w:t>501,7</w:t>
            </w:r>
          </w:p>
        </w:tc>
      </w:tr>
      <w:tr w:rsidR="00676421" w:rsidRPr="00A779AC" w:rsidTr="00D365FF">
        <w:trPr>
          <w:trHeight w:val="300"/>
          <w:jc w:val="center"/>
        </w:trPr>
        <w:tc>
          <w:tcPr>
            <w:tcW w:w="1987" w:type="dxa"/>
            <w:noWrap/>
            <w:tcMar>
              <w:top w:w="0" w:type="dxa"/>
              <w:left w:w="108" w:type="dxa"/>
              <w:bottom w:w="0" w:type="dxa"/>
              <w:right w:w="108" w:type="dxa"/>
            </w:tcMar>
            <w:vAlign w:val="center"/>
            <w:hideMark/>
          </w:tcPr>
          <w:p w:rsidR="00676421" w:rsidRPr="00A779AC" w:rsidRDefault="00676421" w:rsidP="00DD53A3">
            <w:pPr>
              <w:spacing w:line="256" w:lineRule="auto"/>
              <w:jc w:val="center"/>
              <w:rPr>
                <w:color w:val="000000"/>
                <w:sz w:val="20"/>
                <w:szCs w:val="20"/>
              </w:rPr>
            </w:pPr>
            <w:r w:rsidRPr="00A779AC">
              <w:rPr>
                <w:color w:val="000000"/>
                <w:sz w:val="20"/>
                <w:szCs w:val="20"/>
              </w:rPr>
              <w:t xml:space="preserve">Курская </w:t>
            </w:r>
          </w:p>
          <w:p w:rsidR="00676421" w:rsidRPr="00A779AC" w:rsidRDefault="00676421" w:rsidP="00DD53A3">
            <w:pPr>
              <w:spacing w:line="256" w:lineRule="auto"/>
              <w:jc w:val="center"/>
              <w:rPr>
                <w:color w:val="000000"/>
                <w:sz w:val="20"/>
                <w:szCs w:val="20"/>
                <w:lang w:eastAsia="en-US"/>
              </w:rPr>
            </w:pPr>
            <w:r w:rsidRPr="00A779AC">
              <w:rPr>
                <w:color w:val="000000"/>
                <w:sz w:val="20"/>
                <w:szCs w:val="20"/>
              </w:rPr>
              <w:t>ТЭЦ КСЗР, в т.ч.</w:t>
            </w:r>
          </w:p>
        </w:tc>
        <w:tc>
          <w:tcPr>
            <w:tcW w:w="1116" w:type="dxa"/>
            <w:noWrap/>
            <w:tcMar>
              <w:top w:w="0" w:type="dxa"/>
              <w:left w:w="108" w:type="dxa"/>
              <w:bottom w:w="0" w:type="dxa"/>
              <w:right w:w="108" w:type="dxa"/>
            </w:tcMar>
            <w:vAlign w:val="center"/>
          </w:tcPr>
          <w:p w:rsidR="00676421" w:rsidRPr="00A779AC" w:rsidRDefault="0067642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676421" w:rsidRPr="00A779AC" w:rsidRDefault="00676421" w:rsidP="00B75406">
            <w:pPr>
              <w:spacing w:line="256" w:lineRule="auto"/>
              <w:jc w:val="center"/>
              <w:rPr>
                <w:color w:val="000000"/>
                <w:sz w:val="20"/>
                <w:szCs w:val="20"/>
                <w:lang w:eastAsia="en-US"/>
              </w:rPr>
            </w:pPr>
            <w:r w:rsidRPr="00A779AC">
              <w:rPr>
                <w:color w:val="000000"/>
                <w:sz w:val="20"/>
                <w:szCs w:val="20"/>
              </w:rPr>
              <w:t>63,5</w:t>
            </w:r>
          </w:p>
        </w:tc>
        <w:tc>
          <w:tcPr>
            <w:tcW w:w="1206" w:type="dxa"/>
            <w:noWrap/>
            <w:tcMar>
              <w:top w:w="0" w:type="dxa"/>
              <w:left w:w="108" w:type="dxa"/>
              <w:bottom w:w="0" w:type="dxa"/>
              <w:right w:w="108" w:type="dxa"/>
            </w:tcMar>
            <w:vAlign w:val="center"/>
          </w:tcPr>
          <w:p w:rsidR="00676421" w:rsidRPr="00A779AC" w:rsidRDefault="0067642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676421" w:rsidRPr="00A779AC" w:rsidRDefault="00676421" w:rsidP="00B75406">
            <w:pPr>
              <w:spacing w:line="256" w:lineRule="auto"/>
              <w:jc w:val="center"/>
              <w:rPr>
                <w:color w:val="000000"/>
                <w:sz w:val="20"/>
                <w:szCs w:val="20"/>
                <w:lang w:eastAsia="en-US"/>
              </w:rPr>
            </w:pPr>
            <w:r w:rsidRPr="00A779AC">
              <w:rPr>
                <w:color w:val="000000"/>
                <w:sz w:val="20"/>
                <w:szCs w:val="20"/>
              </w:rPr>
              <w:t>110,6</w:t>
            </w:r>
          </w:p>
        </w:tc>
        <w:tc>
          <w:tcPr>
            <w:tcW w:w="1206" w:type="dxa"/>
            <w:noWrap/>
            <w:tcMar>
              <w:top w:w="0" w:type="dxa"/>
              <w:left w:w="108" w:type="dxa"/>
              <w:bottom w:w="0" w:type="dxa"/>
              <w:right w:w="108" w:type="dxa"/>
            </w:tcMar>
            <w:vAlign w:val="center"/>
          </w:tcPr>
          <w:p w:rsidR="00676421" w:rsidRPr="00A779AC" w:rsidRDefault="0067642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676421" w:rsidRPr="00A779AC" w:rsidRDefault="00676421" w:rsidP="00B75406">
            <w:pPr>
              <w:spacing w:line="256" w:lineRule="auto"/>
              <w:jc w:val="center"/>
              <w:rPr>
                <w:color w:val="000000"/>
                <w:sz w:val="20"/>
                <w:szCs w:val="20"/>
                <w:lang w:eastAsia="en-US"/>
              </w:rPr>
            </w:pPr>
            <w:r w:rsidRPr="00A779AC">
              <w:rPr>
                <w:color w:val="000000"/>
                <w:sz w:val="20"/>
                <w:szCs w:val="20"/>
              </w:rPr>
              <w:t>112,4</w:t>
            </w:r>
          </w:p>
        </w:tc>
        <w:tc>
          <w:tcPr>
            <w:tcW w:w="1363" w:type="dxa"/>
            <w:noWrap/>
            <w:tcMar>
              <w:top w:w="0" w:type="dxa"/>
              <w:left w:w="108" w:type="dxa"/>
              <w:bottom w:w="0" w:type="dxa"/>
              <w:right w:w="108" w:type="dxa"/>
            </w:tcMar>
            <w:vAlign w:val="center"/>
          </w:tcPr>
          <w:p w:rsidR="00676421" w:rsidRPr="00A779AC" w:rsidRDefault="0067642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676421" w:rsidRPr="00A779AC" w:rsidRDefault="00676421" w:rsidP="00B75406">
            <w:pPr>
              <w:spacing w:line="256" w:lineRule="auto"/>
              <w:jc w:val="center"/>
              <w:rPr>
                <w:color w:val="000000"/>
                <w:sz w:val="20"/>
                <w:szCs w:val="20"/>
              </w:rPr>
            </w:pPr>
            <w:r w:rsidRPr="00A779AC">
              <w:rPr>
                <w:color w:val="000000"/>
                <w:sz w:val="20"/>
                <w:szCs w:val="20"/>
              </w:rPr>
              <w:t>112,5</w:t>
            </w:r>
          </w:p>
        </w:tc>
        <w:tc>
          <w:tcPr>
            <w:tcW w:w="1206" w:type="dxa"/>
            <w:noWrap/>
            <w:tcMar>
              <w:top w:w="0" w:type="dxa"/>
              <w:left w:w="108" w:type="dxa"/>
              <w:bottom w:w="0" w:type="dxa"/>
              <w:right w:w="108" w:type="dxa"/>
            </w:tcMar>
            <w:vAlign w:val="center"/>
          </w:tcPr>
          <w:p w:rsidR="00676421" w:rsidRPr="003350A9" w:rsidRDefault="00676421" w:rsidP="006222DD">
            <w:pPr>
              <w:spacing w:line="256" w:lineRule="auto"/>
              <w:jc w:val="center"/>
              <w:rPr>
                <w:color w:val="000000"/>
                <w:sz w:val="20"/>
                <w:szCs w:val="20"/>
                <w:lang w:eastAsia="en-US"/>
              </w:rPr>
            </w:pPr>
            <w:r w:rsidRPr="003350A9">
              <w:rPr>
                <w:color w:val="000000"/>
                <w:sz w:val="20"/>
                <w:szCs w:val="20"/>
                <w:lang w:eastAsia="en-US"/>
              </w:rPr>
              <w:t>0</w:t>
            </w:r>
          </w:p>
        </w:tc>
        <w:tc>
          <w:tcPr>
            <w:tcW w:w="1045" w:type="dxa"/>
            <w:vAlign w:val="center"/>
          </w:tcPr>
          <w:p w:rsidR="00676421" w:rsidRDefault="00676421">
            <w:pPr>
              <w:jc w:val="center"/>
              <w:rPr>
                <w:color w:val="000000"/>
                <w:sz w:val="20"/>
                <w:szCs w:val="20"/>
              </w:rPr>
            </w:pPr>
            <w:r>
              <w:rPr>
                <w:color w:val="000000"/>
                <w:sz w:val="20"/>
                <w:szCs w:val="20"/>
              </w:rPr>
              <w:t>55,4</w:t>
            </w:r>
          </w:p>
        </w:tc>
      </w:tr>
      <w:tr w:rsidR="00AE3F41" w:rsidRPr="00A779AC" w:rsidTr="00D365FF">
        <w:trPr>
          <w:trHeight w:val="300"/>
          <w:jc w:val="center"/>
        </w:trPr>
        <w:tc>
          <w:tcPr>
            <w:tcW w:w="1987" w:type="dxa"/>
            <w:noWrap/>
            <w:tcMar>
              <w:top w:w="0" w:type="dxa"/>
              <w:left w:w="108" w:type="dxa"/>
              <w:bottom w:w="0" w:type="dxa"/>
              <w:right w:w="108" w:type="dxa"/>
            </w:tcMar>
            <w:vAlign w:val="center"/>
            <w:hideMark/>
          </w:tcPr>
          <w:p w:rsidR="00AE3F41" w:rsidRPr="00A779AC" w:rsidRDefault="00AE3F41" w:rsidP="00DD53A3">
            <w:pPr>
              <w:spacing w:line="256" w:lineRule="auto"/>
              <w:jc w:val="center"/>
              <w:rPr>
                <w:color w:val="000000"/>
                <w:sz w:val="20"/>
                <w:szCs w:val="20"/>
                <w:lang w:eastAsia="en-US"/>
              </w:rPr>
            </w:pPr>
            <w:r>
              <w:rPr>
                <w:color w:val="000000"/>
                <w:sz w:val="20"/>
                <w:szCs w:val="20"/>
              </w:rPr>
              <w:t>1ГТ</w:t>
            </w:r>
          </w:p>
        </w:tc>
        <w:tc>
          <w:tcPr>
            <w:tcW w:w="111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31,7</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46,9</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10,5</w:t>
            </w:r>
          </w:p>
        </w:tc>
        <w:tc>
          <w:tcPr>
            <w:tcW w:w="1363"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rPr>
            </w:pPr>
            <w:r w:rsidRPr="00A779AC">
              <w:rPr>
                <w:color w:val="000000"/>
                <w:sz w:val="20"/>
                <w:szCs w:val="20"/>
              </w:rPr>
              <w:t>46,0</w:t>
            </w:r>
          </w:p>
        </w:tc>
        <w:tc>
          <w:tcPr>
            <w:tcW w:w="1206" w:type="dxa"/>
            <w:noWrap/>
            <w:tcMar>
              <w:top w:w="0" w:type="dxa"/>
              <w:left w:w="108" w:type="dxa"/>
              <w:bottom w:w="0" w:type="dxa"/>
              <w:right w:w="108" w:type="dxa"/>
            </w:tcMar>
            <w:vAlign w:val="center"/>
          </w:tcPr>
          <w:p w:rsidR="00AE3F41" w:rsidRPr="003350A9" w:rsidRDefault="00AE3F41" w:rsidP="006222DD">
            <w:pPr>
              <w:spacing w:line="256" w:lineRule="auto"/>
              <w:jc w:val="center"/>
              <w:rPr>
                <w:color w:val="000000"/>
                <w:sz w:val="20"/>
                <w:szCs w:val="20"/>
                <w:lang w:eastAsia="en-US"/>
              </w:rPr>
            </w:pPr>
            <w:r w:rsidRPr="003350A9">
              <w:rPr>
                <w:color w:val="000000"/>
                <w:sz w:val="20"/>
                <w:szCs w:val="20"/>
                <w:lang w:eastAsia="en-US"/>
              </w:rPr>
              <w:t>0</w:t>
            </w:r>
          </w:p>
        </w:tc>
        <w:tc>
          <w:tcPr>
            <w:tcW w:w="1045" w:type="dxa"/>
            <w:vAlign w:val="center"/>
          </w:tcPr>
          <w:p w:rsidR="00AE3F41" w:rsidRPr="00AE3F41" w:rsidRDefault="00AE3F41" w:rsidP="008306B5">
            <w:pPr>
              <w:spacing w:line="256" w:lineRule="auto"/>
              <w:jc w:val="center"/>
              <w:rPr>
                <w:color w:val="000000"/>
                <w:sz w:val="20"/>
                <w:szCs w:val="20"/>
              </w:rPr>
            </w:pPr>
            <w:r w:rsidRPr="00AE3F41">
              <w:rPr>
                <w:color w:val="000000"/>
                <w:sz w:val="20"/>
                <w:szCs w:val="20"/>
              </w:rPr>
              <w:t>0</w:t>
            </w:r>
          </w:p>
        </w:tc>
      </w:tr>
      <w:tr w:rsidR="00AE3F41" w:rsidRPr="00A779AC" w:rsidTr="00D365FF">
        <w:trPr>
          <w:trHeight w:val="300"/>
          <w:jc w:val="center"/>
        </w:trPr>
        <w:tc>
          <w:tcPr>
            <w:tcW w:w="1987" w:type="dxa"/>
            <w:noWrap/>
            <w:tcMar>
              <w:top w:w="0" w:type="dxa"/>
              <w:left w:w="108" w:type="dxa"/>
              <w:bottom w:w="0" w:type="dxa"/>
              <w:right w:w="108" w:type="dxa"/>
            </w:tcMar>
            <w:vAlign w:val="center"/>
            <w:hideMark/>
          </w:tcPr>
          <w:p w:rsidR="00AE3F41" w:rsidRPr="00A779AC" w:rsidRDefault="00AE3F41" w:rsidP="00DD53A3">
            <w:pPr>
              <w:spacing w:line="256" w:lineRule="auto"/>
              <w:jc w:val="center"/>
              <w:rPr>
                <w:color w:val="000000"/>
                <w:sz w:val="20"/>
                <w:szCs w:val="20"/>
                <w:lang w:eastAsia="en-US"/>
              </w:rPr>
            </w:pPr>
            <w:r>
              <w:rPr>
                <w:color w:val="000000"/>
                <w:sz w:val="20"/>
                <w:szCs w:val="20"/>
              </w:rPr>
              <w:t>2ГТ</w:t>
            </w:r>
          </w:p>
        </w:tc>
        <w:tc>
          <w:tcPr>
            <w:tcW w:w="111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16,3</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44,4</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10,48</w:t>
            </w:r>
          </w:p>
        </w:tc>
        <w:tc>
          <w:tcPr>
            <w:tcW w:w="1363"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rPr>
            </w:pPr>
            <w:r w:rsidRPr="00A779AC">
              <w:rPr>
                <w:color w:val="000000"/>
                <w:sz w:val="20"/>
                <w:szCs w:val="20"/>
              </w:rPr>
              <w:t>44,9</w:t>
            </w:r>
          </w:p>
        </w:tc>
        <w:tc>
          <w:tcPr>
            <w:tcW w:w="1206" w:type="dxa"/>
            <w:noWrap/>
            <w:tcMar>
              <w:top w:w="0" w:type="dxa"/>
              <w:left w:w="108" w:type="dxa"/>
              <w:bottom w:w="0" w:type="dxa"/>
              <w:right w:w="108" w:type="dxa"/>
            </w:tcMar>
            <w:vAlign w:val="center"/>
          </w:tcPr>
          <w:p w:rsidR="00AE3F41" w:rsidRPr="003350A9" w:rsidRDefault="00AE3F41" w:rsidP="006222DD">
            <w:pPr>
              <w:spacing w:line="256" w:lineRule="auto"/>
              <w:jc w:val="center"/>
              <w:rPr>
                <w:color w:val="000000"/>
                <w:sz w:val="20"/>
                <w:szCs w:val="20"/>
                <w:lang w:eastAsia="en-US"/>
              </w:rPr>
            </w:pPr>
            <w:r w:rsidRPr="003350A9">
              <w:rPr>
                <w:color w:val="000000"/>
                <w:sz w:val="20"/>
                <w:szCs w:val="20"/>
                <w:lang w:eastAsia="en-US"/>
              </w:rPr>
              <w:t>0</w:t>
            </w:r>
          </w:p>
        </w:tc>
        <w:tc>
          <w:tcPr>
            <w:tcW w:w="1045" w:type="dxa"/>
            <w:vAlign w:val="center"/>
          </w:tcPr>
          <w:p w:rsidR="00AE3F41" w:rsidRPr="00AE3F41" w:rsidRDefault="00AE3F41" w:rsidP="008306B5">
            <w:pPr>
              <w:spacing w:line="256" w:lineRule="auto"/>
              <w:jc w:val="center"/>
              <w:rPr>
                <w:color w:val="000000"/>
                <w:sz w:val="20"/>
                <w:szCs w:val="20"/>
              </w:rPr>
            </w:pPr>
            <w:r w:rsidRPr="00AE3F41">
              <w:rPr>
                <w:color w:val="000000"/>
                <w:sz w:val="20"/>
                <w:szCs w:val="20"/>
              </w:rPr>
              <w:t>45,45</w:t>
            </w:r>
          </w:p>
        </w:tc>
      </w:tr>
      <w:tr w:rsidR="00AE3F41" w:rsidRPr="00A779AC" w:rsidTr="00D365FF">
        <w:trPr>
          <w:trHeight w:val="300"/>
          <w:jc w:val="center"/>
        </w:trPr>
        <w:tc>
          <w:tcPr>
            <w:tcW w:w="1987" w:type="dxa"/>
            <w:noWrap/>
            <w:tcMar>
              <w:top w:w="0" w:type="dxa"/>
              <w:left w:w="108" w:type="dxa"/>
              <w:bottom w:w="0" w:type="dxa"/>
              <w:right w:w="108" w:type="dxa"/>
            </w:tcMar>
            <w:vAlign w:val="center"/>
            <w:hideMark/>
          </w:tcPr>
          <w:p w:rsidR="00AE3F41" w:rsidRPr="00A779AC" w:rsidRDefault="00AE3F41" w:rsidP="00DD53A3">
            <w:pPr>
              <w:spacing w:line="256" w:lineRule="auto"/>
              <w:jc w:val="center"/>
              <w:rPr>
                <w:color w:val="000000"/>
                <w:sz w:val="20"/>
                <w:szCs w:val="20"/>
                <w:lang w:eastAsia="en-US"/>
              </w:rPr>
            </w:pPr>
            <w:r>
              <w:rPr>
                <w:color w:val="000000"/>
                <w:sz w:val="20"/>
                <w:szCs w:val="20"/>
              </w:rPr>
              <w:t>3ПТ</w:t>
            </w:r>
          </w:p>
        </w:tc>
        <w:tc>
          <w:tcPr>
            <w:tcW w:w="111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15,5</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19,3</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10,54</w:t>
            </w:r>
          </w:p>
        </w:tc>
        <w:tc>
          <w:tcPr>
            <w:tcW w:w="1363"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rPr>
            </w:pPr>
            <w:r w:rsidRPr="00A779AC">
              <w:rPr>
                <w:color w:val="000000"/>
                <w:sz w:val="20"/>
                <w:szCs w:val="20"/>
              </w:rPr>
              <w:t>21,5</w:t>
            </w:r>
          </w:p>
        </w:tc>
        <w:tc>
          <w:tcPr>
            <w:tcW w:w="1206" w:type="dxa"/>
            <w:noWrap/>
            <w:tcMar>
              <w:top w:w="0" w:type="dxa"/>
              <w:left w:w="108" w:type="dxa"/>
              <w:bottom w:w="0" w:type="dxa"/>
              <w:right w:w="108" w:type="dxa"/>
            </w:tcMar>
            <w:vAlign w:val="center"/>
          </w:tcPr>
          <w:p w:rsidR="00AE3F41" w:rsidRPr="003350A9" w:rsidRDefault="00AE3F41" w:rsidP="006222DD">
            <w:pPr>
              <w:spacing w:line="256" w:lineRule="auto"/>
              <w:jc w:val="center"/>
              <w:rPr>
                <w:color w:val="000000"/>
                <w:sz w:val="20"/>
                <w:szCs w:val="20"/>
                <w:lang w:eastAsia="en-US"/>
              </w:rPr>
            </w:pPr>
            <w:r w:rsidRPr="003350A9">
              <w:rPr>
                <w:color w:val="000000"/>
                <w:sz w:val="20"/>
                <w:szCs w:val="20"/>
                <w:lang w:eastAsia="en-US"/>
              </w:rPr>
              <w:t>0</w:t>
            </w:r>
          </w:p>
        </w:tc>
        <w:tc>
          <w:tcPr>
            <w:tcW w:w="1045" w:type="dxa"/>
            <w:vAlign w:val="center"/>
          </w:tcPr>
          <w:p w:rsidR="00AE3F41" w:rsidRPr="00AE3F41" w:rsidRDefault="00AE3F41" w:rsidP="008306B5">
            <w:pPr>
              <w:spacing w:line="256" w:lineRule="auto"/>
              <w:jc w:val="center"/>
              <w:rPr>
                <w:color w:val="000000"/>
                <w:sz w:val="20"/>
                <w:szCs w:val="20"/>
              </w:rPr>
            </w:pPr>
            <w:r w:rsidRPr="00AE3F41">
              <w:rPr>
                <w:color w:val="000000"/>
                <w:sz w:val="20"/>
                <w:szCs w:val="20"/>
              </w:rPr>
              <w:t>9,93</w:t>
            </w:r>
          </w:p>
        </w:tc>
      </w:tr>
      <w:tr w:rsidR="00AE3F41" w:rsidRPr="00A779AC" w:rsidTr="00D365FF">
        <w:trPr>
          <w:trHeight w:val="300"/>
          <w:jc w:val="center"/>
        </w:trPr>
        <w:tc>
          <w:tcPr>
            <w:tcW w:w="1987" w:type="dxa"/>
            <w:noWrap/>
            <w:tcMar>
              <w:top w:w="0" w:type="dxa"/>
              <w:left w:w="108" w:type="dxa"/>
              <w:bottom w:w="0" w:type="dxa"/>
              <w:right w:w="108" w:type="dxa"/>
            </w:tcMar>
            <w:vAlign w:val="center"/>
            <w:hideMark/>
          </w:tcPr>
          <w:p w:rsidR="00AE3F41" w:rsidRPr="00A779AC" w:rsidRDefault="00AE3F41" w:rsidP="00DD53A3">
            <w:pPr>
              <w:spacing w:line="256" w:lineRule="auto"/>
              <w:jc w:val="center"/>
              <w:rPr>
                <w:color w:val="000000"/>
                <w:sz w:val="20"/>
                <w:szCs w:val="20"/>
              </w:rPr>
            </w:pPr>
            <w:r w:rsidRPr="00A779AC">
              <w:rPr>
                <w:color w:val="000000"/>
                <w:sz w:val="20"/>
                <w:szCs w:val="20"/>
              </w:rPr>
              <w:t xml:space="preserve">Курская </w:t>
            </w:r>
          </w:p>
          <w:p w:rsidR="00AE3F41" w:rsidRPr="00A779AC" w:rsidRDefault="00AE3F41" w:rsidP="00DD53A3">
            <w:pPr>
              <w:spacing w:line="256" w:lineRule="auto"/>
              <w:jc w:val="center"/>
              <w:rPr>
                <w:color w:val="000000"/>
                <w:sz w:val="20"/>
                <w:szCs w:val="20"/>
                <w:lang w:eastAsia="en-US"/>
              </w:rPr>
            </w:pPr>
            <w:r w:rsidRPr="00A779AC">
              <w:rPr>
                <w:color w:val="000000"/>
                <w:sz w:val="20"/>
                <w:szCs w:val="20"/>
              </w:rPr>
              <w:t>ТЭЦ-1</w:t>
            </w:r>
          </w:p>
        </w:tc>
        <w:tc>
          <w:tcPr>
            <w:tcW w:w="111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57,5</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53,2</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52,8</w:t>
            </w:r>
          </w:p>
        </w:tc>
        <w:tc>
          <w:tcPr>
            <w:tcW w:w="1363"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rPr>
            </w:pPr>
            <w:r w:rsidRPr="00A779AC">
              <w:rPr>
                <w:color w:val="000000"/>
                <w:sz w:val="20"/>
                <w:szCs w:val="20"/>
              </w:rPr>
              <w:t>59,1</w:t>
            </w:r>
          </w:p>
        </w:tc>
        <w:tc>
          <w:tcPr>
            <w:tcW w:w="1206" w:type="dxa"/>
            <w:noWrap/>
            <w:tcMar>
              <w:top w:w="0" w:type="dxa"/>
              <w:left w:w="108" w:type="dxa"/>
              <w:bottom w:w="0" w:type="dxa"/>
              <w:right w:w="108" w:type="dxa"/>
            </w:tcMar>
            <w:vAlign w:val="center"/>
          </w:tcPr>
          <w:p w:rsidR="00AE3F41" w:rsidRPr="003350A9" w:rsidRDefault="00AE3F41" w:rsidP="006222DD">
            <w:pPr>
              <w:spacing w:line="256" w:lineRule="auto"/>
              <w:jc w:val="center"/>
              <w:rPr>
                <w:color w:val="000000"/>
                <w:sz w:val="20"/>
                <w:szCs w:val="20"/>
                <w:lang w:eastAsia="en-US"/>
              </w:rPr>
            </w:pPr>
            <w:r w:rsidRPr="003350A9">
              <w:rPr>
                <w:color w:val="000000"/>
                <w:sz w:val="20"/>
                <w:szCs w:val="20"/>
                <w:lang w:eastAsia="en-US"/>
              </w:rPr>
              <w:t>0</w:t>
            </w:r>
          </w:p>
        </w:tc>
        <w:tc>
          <w:tcPr>
            <w:tcW w:w="1045" w:type="dxa"/>
            <w:vAlign w:val="center"/>
          </w:tcPr>
          <w:p w:rsidR="00AE3F41" w:rsidRPr="00AE3F41" w:rsidRDefault="00AE3F41" w:rsidP="008306B5">
            <w:pPr>
              <w:spacing w:line="256" w:lineRule="auto"/>
              <w:jc w:val="center"/>
              <w:rPr>
                <w:color w:val="000000"/>
                <w:sz w:val="20"/>
                <w:szCs w:val="20"/>
              </w:rPr>
            </w:pPr>
            <w:r w:rsidRPr="00AE3F41">
              <w:rPr>
                <w:color w:val="000000"/>
                <w:sz w:val="20"/>
                <w:szCs w:val="20"/>
              </w:rPr>
              <w:t>55,2</w:t>
            </w:r>
          </w:p>
        </w:tc>
      </w:tr>
      <w:tr w:rsidR="00AE3F41" w:rsidRPr="00A779AC" w:rsidTr="00D365FF">
        <w:trPr>
          <w:trHeight w:val="300"/>
          <w:jc w:val="center"/>
        </w:trPr>
        <w:tc>
          <w:tcPr>
            <w:tcW w:w="1987" w:type="dxa"/>
            <w:noWrap/>
            <w:tcMar>
              <w:top w:w="0" w:type="dxa"/>
              <w:left w:w="108" w:type="dxa"/>
              <w:bottom w:w="0" w:type="dxa"/>
              <w:right w:w="108" w:type="dxa"/>
            </w:tcMar>
            <w:vAlign w:val="center"/>
            <w:hideMark/>
          </w:tcPr>
          <w:p w:rsidR="00AE3F41" w:rsidRPr="00A779AC" w:rsidRDefault="00AE3F41" w:rsidP="00DD53A3">
            <w:pPr>
              <w:spacing w:line="256" w:lineRule="auto"/>
              <w:jc w:val="center"/>
              <w:rPr>
                <w:color w:val="000000"/>
                <w:sz w:val="20"/>
                <w:szCs w:val="20"/>
              </w:rPr>
            </w:pPr>
            <w:r w:rsidRPr="00A779AC">
              <w:rPr>
                <w:color w:val="000000"/>
                <w:sz w:val="20"/>
                <w:szCs w:val="20"/>
              </w:rPr>
              <w:t xml:space="preserve">Курская </w:t>
            </w:r>
          </w:p>
          <w:p w:rsidR="00AE3F41" w:rsidRPr="00A779AC" w:rsidRDefault="00AE3F41" w:rsidP="00DD53A3">
            <w:pPr>
              <w:spacing w:line="256" w:lineRule="auto"/>
              <w:jc w:val="center"/>
              <w:rPr>
                <w:color w:val="000000"/>
                <w:sz w:val="20"/>
                <w:szCs w:val="20"/>
                <w:lang w:eastAsia="en-US"/>
              </w:rPr>
            </w:pPr>
            <w:r w:rsidRPr="00A779AC">
              <w:rPr>
                <w:color w:val="000000"/>
                <w:sz w:val="20"/>
                <w:szCs w:val="20"/>
              </w:rPr>
              <w:t>ТЭЦ-4</w:t>
            </w:r>
          </w:p>
        </w:tc>
        <w:tc>
          <w:tcPr>
            <w:tcW w:w="111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3</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4,7</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2,3</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4,8</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2,3</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rPr>
              <w:t>4,8</w:t>
            </w:r>
          </w:p>
        </w:tc>
        <w:tc>
          <w:tcPr>
            <w:tcW w:w="1363"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lang w:eastAsia="en-US"/>
              </w:rPr>
            </w:pPr>
            <w:r w:rsidRPr="00A779AC">
              <w:rPr>
                <w:color w:val="000000"/>
                <w:sz w:val="20"/>
                <w:szCs w:val="20"/>
                <w:lang w:eastAsia="en-US"/>
              </w:rPr>
              <w:t>1,9</w:t>
            </w:r>
          </w:p>
        </w:tc>
        <w:tc>
          <w:tcPr>
            <w:tcW w:w="1206" w:type="dxa"/>
            <w:noWrap/>
            <w:tcMar>
              <w:top w:w="0" w:type="dxa"/>
              <w:left w:w="108" w:type="dxa"/>
              <w:bottom w:w="0" w:type="dxa"/>
              <w:right w:w="108" w:type="dxa"/>
            </w:tcMar>
            <w:vAlign w:val="center"/>
          </w:tcPr>
          <w:p w:rsidR="00AE3F41" w:rsidRPr="00A779AC" w:rsidRDefault="00AE3F41" w:rsidP="00B75406">
            <w:pPr>
              <w:spacing w:line="256" w:lineRule="auto"/>
              <w:jc w:val="center"/>
              <w:rPr>
                <w:color w:val="000000"/>
                <w:sz w:val="20"/>
                <w:szCs w:val="20"/>
              </w:rPr>
            </w:pPr>
            <w:r w:rsidRPr="00A779AC">
              <w:rPr>
                <w:color w:val="000000"/>
                <w:sz w:val="20"/>
                <w:szCs w:val="20"/>
              </w:rPr>
              <w:t>4,5</w:t>
            </w:r>
          </w:p>
        </w:tc>
        <w:tc>
          <w:tcPr>
            <w:tcW w:w="1206" w:type="dxa"/>
            <w:noWrap/>
            <w:tcMar>
              <w:top w:w="0" w:type="dxa"/>
              <w:left w:w="108" w:type="dxa"/>
              <w:bottom w:w="0" w:type="dxa"/>
              <w:right w:w="108" w:type="dxa"/>
            </w:tcMar>
            <w:vAlign w:val="center"/>
          </w:tcPr>
          <w:p w:rsidR="00AE3F41" w:rsidRPr="003350A9" w:rsidRDefault="00AE3F41" w:rsidP="006222DD">
            <w:pPr>
              <w:spacing w:line="256" w:lineRule="auto"/>
              <w:jc w:val="center"/>
              <w:rPr>
                <w:color w:val="000000"/>
                <w:sz w:val="20"/>
                <w:szCs w:val="20"/>
                <w:lang w:eastAsia="en-US"/>
              </w:rPr>
            </w:pPr>
            <w:r w:rsidRPr="003350A9">
              <w:rPr>
                <w:color w:val="000000"/>
                <w:sz w:val="20"/>
                <w:szCs w:val="20"/>
                <w:lang w:eastAsia="en-US"/>
              </w:rPr>
              <w:t>2,04</w:t>
            </w:r>
          </w:p>
        </w:tc>
        <w:tc>
          <w:tcPr>
            <w:tcW w:w="1045" w:type="dxa"/>
            <w:vAlign w:val="center"/>
          </w:tcPr>
          <w:p w:rsidR="00AE3F41" w:rsidRPr="00AE3F41" w:rsidRDefault="00AE3F41" w:rsidP="008306B5">
            <w:pPr>
              <w:spacing w:line="256" w:lineRule="auto"/>
              <w:jc w:val="center"/>
              <w:rPr>
                <w:color w:val="000000"/>
                <w:sz w:val="20"/>
                <w:szCs w:val="20"/>
              </w:rPr>
            </w:pPr>
            <w:r w:rsidRPr="00AE3F41">
              <w:rPr>
                <w:color w:val="000000"/>
                <w:sz w:val="20"/>
                <w:szCs w:val="20"/>
              </w:rPr>
              <w:t>4,7</w:t>
            </w:r>
          </w:p>
        </w:tc>
      </w:tr>
      <w:tr w:rsidR="00983F9C" w:rsidRPr="00A779AC" w:rsidTr="00983F9C">
        <w:trPr>
          <w:trHeight w:val="300"/>
          <w:jc w:val="center"/>
        </w:trPr>
        <w:tc>
          <w:tcPr>
            <w:tcW w:w="1987" w:type="dxa"/>
            <w:noWrap/>
            <w:tcMar>
              <w:top w:w="0" w:type="dxa"/>
              <w:left w:w="108" w:type="dxa"/>
              <w:bottom w:w="0" w:type="dxa"/>
              <w:right w:w="108" w:type="dxa"/>
            </w:tcMar>
            <w:vAlign w:val="center"/>
            <w:hideMark/>
          </w:tcPr>
          <w:p w:rsidR="00983F9C" w:rsidRPr="00A779AC" w:rsidRDefault="00983F9C" w:rsidP="00DD53A3">
            <w:pPr>
              <w:spacing w:line="256" w:lineRule="auto"/>
              <w:jc w:val="center"/>
              <w:rPr>
                <w:color w:val="000000"/>
                <w:sz w:val="20"/>
                <w:szCs w:val="20"/>
                <w:lang w:eastAsia="en-US"/>
              </w:rPr>
            </w:pPr>
            <w:r w:rsidRPr="00A779AC">
              <w:rPr>
                <w:color w:val="000000"/>
                <w:sz w:val="20"/>
                <w:szCs w:val="20"/>
              </w:rPr>
              <w:t>Сальдо- перетоки, в т.ч.</w:t>
            </w:r>
          </w:p>
        </w:tc>
        <w:tc>
          <w:tcPr>
            <w:tcW w:w="1116" w:type="dxa"/>
            <w:noWrap/>
            <w:tcMar>
              <w:top w:w="0" w:type="dxa"/>
              <w:left w:w="108" w:type="dxa"/>
              <w:bottom w:w="0" w:type="dxa"/>
              <w:right w:w="108" w:type="dxa"/>
            </w:tcMar>
            <w:vAlign w:val="center"/>
          </w:tcPr>
          <w:p w:rsidR="00983F9C" w:rsidRPr="00A779AC" w:rsidRDefault="00983F9C" w:rsidP="00B75406">
            <w:pPr>
              <w:spacing w:line="256" w:lineRule="auto"/>
              <w:jc w:val="center"/>
              <w:rPr>
                <w:i/>
                <w:iCs/>
                <w:color w:val="000000"/>
                <w:sz w:val="20"/>
                <w:szCs w:val="20"/>
                <w:lang w:eastAsia="en-US"/>
              </w:rPr>
            </w:pPr>
            <w:r w:rsidRPr="00A779AC">
              <w:rPr>
                <w:i/>
                <w:iCs/>
                <w:color w:val="000000"/>
                <w:sz w:val="20"/>
                <w:szCs w:val="20"/>
              </w:rPr>
              <w:t>-1961,3</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i/>
                <w:iCs/>
                <w:color w:val="000000"/>
                <w:sz w:val="20"/>
                <w:szCs w:val="20"/>
                <w:lang w:eastAsia="en-US"/>
              </w:rPr>
            </w:pPr>
            <w:r w:rsidRPr="00A779AC">
              <w:rPr>
                <w:i/>
                <w:iCs/>
                <w:color w:val="000000"/>
                <w:sz w:val="20"/>
                <w:szCs w:val="20"/>
              </w:rPr>
              <w:t>-3063,4</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i/>
                <w:iCs/>
                <w:color w:val="000000"/>
                <w:sz w:val="20"/>
                <w:szCs w:val="20"/>
                <w:lang w:eastAsia="en-US"/>
              </w:rPr>
            </w:pPr>
            <w:r w:rsidRPr="00A779AC">
              <w:rPr>
                <w:i/>
                <w:iCs/>
                <w:color w:val="000000"/>
                <w:sz w:val="20"/>
                <w:szCs w:val="20"/>
              </w:rPr>
              <w:t>-1952</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i/>
                <w:iCs/>
                <w:color w:val="000000"/>
                <w:sz w:val="20"/>
                <w:szCs w:val="20"/>
                <w:lang w:eastAsia="en-US"/>
              </w:rPr>
            </w:pPr>
            <w:r w:rsidRPr="00A779AC">
              <w:rPr>
                <w:i/>
                <w:iCs/>
                <w:color w:val="000000"/>
                <w:sz w:val="20"/>
                <w:szCs w:val="20"/>
              </w:rPr>
              <w:t>-2611,4</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i/>
                <w:iCs/>
                <w:color w:val="000000"/>
                <w:sz w:val="20"/>
                <w:szCs w:val="20"/>
                <w:lang w:eastAsia="en-US"/>
              </w:rPr>
            </w:pPr>
            <w:r w:rsidRPr="00A779AC">
              <w:rPr>
                <w:i/>
                <w:iCs/>
                <w:color w:val="000000"/>
                <w:sz w:val="20"/>
                <w:szCs w:val="20"/>
              </w:rPr>
              <w:t>-1859,37</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i/>
                <w:iCs/>
                <w:color w:val="000000"/>
                <w:sz w:val="20"/>
                <w:szCs w:val="20"/>
                <w:lang w:eastAsia="en-US"/>
              </w:rPr>
            </w:pPr>
            <w:r w:rsidRPr="00A779AC">
              <w:rPr>
                <w:i/>
                <w:iCs/>
                <w:color w:val="000000"/>
                <w:sz w:val="20"/>
                <w:szCs w:val="20"/>
              </w:rPr>
              <w:t>-2096,73</w:t>
            </w:r>
          </w:p>
        </w:tc>
        <w:tc>
          <w:tcPr>
            <w:tcW w:w="1363" w:type="dxa"/>
            <w:noWrap/>
            <w:tcMar>
              <w:top w:w="0" w:type="dxa"/>
              <w:left w:w="108" w:type="dxa"/>
              <w:bottom w:w="0" w:type="dxa"/>
              <w:right w:w="108" w:type="dxa"/>
            </w:tcMar>
            <w:vAlign w:val="center"/>
          </w:tcPr>
          <w:p w:rsidR="00983F9C" w:rsidRPr="00A779AC" w:rsidRDefault="00983F9C" w:rsidP="00B75406">
            <w:pPr>
              <w:spacing w:line="256" w:lineRule="auto"/>
              <w:jc w:val="center"/>
              <w:rPr>
                <w:i/>
                <w:iCs/>
                <w:color w:val="000000"/>
                <w:sz w:val="20"/>
                <w:szCs w:val="20"/>
                <w:lang w:eastAsia="en-US"/>
              </w:rPr>
            </w:pPr>
            <w:r w:rsidRPr="00A779AC">
              <w:rPr>
                <w:i/>
                <w:iCs/>
                <w:color w:val="000000"/>
                <w:sz w:val="20"/>
                <w:szCs w:val="20"/>
                <w:lang w:eastAsia="en-US"/>
              </w:rPr>
              <w:t>-1916,83</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i/>
                <w:iCs/>
                <w:color w:val="000000"/>
                <w:sz w:val="20"/>
                <w:szCs w:val="20"/>
                <w:lang w:eastAsia="en-US"/>
              </w:rPr>
            </w:pPr>
            <w:r w:rsidRPr="00A779AC">
              <w:rPr>
                <w:i/>
                <w:iCs/>
                <w:color w:val="000000"/>
                <w:sz w:val="20"/>
                <w:szCs w:val="20"/>
                <w:lang w:eastAsia="en-US"/>
              </w:rPr>
              <w:t>-3111,7</w:t>
            </w:r>
          </w:p>
        </w:tc>
        <w:tc>
          <w:tcPr>
            <w:tcW w:w="1206" w:type="dxa"/>
            <w:noWrap/>
            <w:tcMar>
              <w:top w:w="0" w:type="dxa"/>
              <w:left w:w="108" w:type="dxa"/>
              <w:bottom w:w="0" w:type="dxa"/>
              <w:right w:w="108" w:type="dxa"/>
            </w:tcMar>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-1261,5</w:t>
            </w:r>
          </w:p>
        </w:tc>
        <w:tc>
          <w:tcPr>
            <w:tcW w:w="1045" w:type="dxa"/>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-2949,7</w:t>
            </w:r>
          </w:p>
        </w:tc>
      </w:tr>
      <w:tr w:rsidR="00983F9C" w:rsidRPr="00A779AC" w:rsidTr="00983F9C">
        <w:trPr>
          <w:trHeight w:val="300"/>
          <w:jc w:val="center"/>
        </w:trPr>
        <w:tc>
          <w:tcPr>
            <w:tcW w:w="1987" w:type="dxa"/>
            <w:noWrap/>
            <w:tcMar>
              <w:top w:w="0" w:type="dxa"/>
              <w:left w:w="108" w:type="dxa"/>
              <w:bottom w:w="0" w:type="dxa"/>
              <w:right w:w="108" w:type="dxa"/>
            </w:tcMar>
            <w:vAlign w:val="center"/>
            <w:hideMark/>
          </w:tcPr>
          <w:p w:rsidR="00983F9C" w:rsidRPr="00A779AC" w:rsidRDefault="00983F9C" w:rsidP="00DD53A3">
            <w:pPr>
              <w:spacing w:line="256" w:lineRule="auto"/>
              <w:jc w:val="center"/>
              <w:rPr>
                <w:color w:val="000000"/>
                <w:sz w:val="20"/>
                <w:szCs w:val="20"/>
                <w:lang w:eastAsia="en-US"/>
              </w:rPr>
            </w:pPr>
            <w:r w:rsidRPr="00A779AC">
              <w:rPr>
                <w:color w:val="000000"/>
                <w:sz w:val="20"/>
                <w:szCs w:val="20"/>
              </w:rPr>
              <w:lastRenderedPageBreak/>
              <w:t>ЭС Брянской области</w:t>
            </w:r>
          </w:p>
        </w:tc>
        <w:tc>
          <w:tcPr>
            <w:tcW w:w="111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337,2</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-654,6</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66,4</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-255,6</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325,95</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-109,15</w:t>
            </w:r>
          </w:p>
        </w:tc>
        <w:tc>
          <w:tcPr>
            <w:tcW w:w="1363"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1,18</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-699,6</w:t>
            </w:r>
          </w:p>
        </w:tc>
        <w:tc>
          <w:tcPr>
            <w:tcW w:w="1206" w:type="dxa"/>
            <w:noWrap/>
            <w:tcMar>
              <w:top w:w="0" w:type="dxa"/>
              <w:left w:w="108" w:type="dxa"/>
              <w:bottom w:w="0" w:type="dxa"/>
              <w:right w:w="108" w:type="dxa"/>
            </w:tcMar>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450,3</w:t>
            </w:r>
          </w:p>
        </w:tc>
        <w:tc>
          <w:tcPr>
            <w:tcW w:w="1045" w:type="dxa"/>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-524,1</w:t>
            </w:r>
          </w:p>
        </w:tc>
      </w:tr>
      <w:tr w:rsidR="00983F9C" w:rsidRPr="00A779AC" w:rsidTr="00983F9C">
        <w:trPr>
          <w:trHeight w:val="300"/>
          <w:jc w:val="center"/>
        </w:trPr>
        <w:tc>
          <w:tcPr>
            <w:tcW w:w="1987" w:type="dxa"/>
            <w:noWrap/>
            <w:tcMar>
              <w:top w:w="0" w:type="dxa"/>
              <w:left w:w="108" w:type="dxa"/>
              <w:bottom w:w="0" w:type="dxa"/>
              <w:right w:w="108" w:type="dxa"/>
            </w:tcMar>
            <w:vAlign w:val="center"/>
            <w:hideMark/>
          </w:tcPr>
          <w:p w:rsidR="00983F9C" w:rsidRPr="00A779AC" w:rsidRDefault="00983F9C" w:rsidP="00DD53A3">
            <w:pPr>
              <w:spacing w:line="256" w:lineRule="auto"/>
              <w:jc w:val="center"/>
              <w:rPr>
                <w:color w:val="000000"/>
                <w:sz w:val="20"/>
                <w:szCs w:val="20"/>
                <w:lang w:eastAsia="en-US"/>
              </w:rPr>
            </w:pPr>
            <w:r w:rsidRPr="00A779AC">
              <w:rPr>
                <w:color w:val="000000"/>
                <w:sz w:val="20"/>
                <w:szCs w:val="20"/>
              </w:rPr>
              <w:t>ЭС Орловской области</w:t>
            </w:r>
          </w:p>
        </w:tc>
        <w:tc>
          <w:tcPr>
            <w:tcW w:w="111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-241,8</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-278,2</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-205,6</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-223,5</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-98,31</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-217,52</w:t>
            </w:r>
          </w:p>
        </w:tc>
        <w:tc>
          <w:tcPr>
            <w:tcW w:w="1363"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-110,04</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-319,9</w:t>
            </w:r>
          </w:p>
        </w:tc>
        <w:tc>
          <w:tcPr>
            <w:tcW w:w="1206" w:type="dxa"/>
            <w:noWrap/>
            <w:tcMar>
              <w:top w:w="0" w:type="dxa"/>
              <w:left w:w="108" w:type="dxa"/>
              <w:bottom w:w="0" w:type="dxa"/>
              <w:right w:w="108" w:type="dxa"/>
            </w:tcMar>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-125,4</w:t>
            </w:r>
          </w:p>
        </w:tc>
        <w:tc>
          <w:tcPr>
            <w:tcW w:w="1045" w:type="dxa"/>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-163,7</w:t>
            </w:r>
          </w:p>
        </w:tc>
      </w:tr>
      <w:tr w:rsidR="00983F9C" w:rsidRPr="00A779AC" w:rsidTr="00983F9C">
        <w:trPr>
          <w:trHeight w:val="300"/>
          <w:jc w:val="center"/>
        </w:trPr>
        <w:tc>
          <w:tcPr>
            <w:tcW w:w="1987" w:type="dxa"/>
            <w:noWrap/>
            <w:tcMar>
              <w:top w:w="0" w:type="dxa"/>
              <w:left w:w="108" w:type="dxa"/>
              <w:bottom w:w="0" w:type="dxa"/>
              <w:right w:w="108" w:type="dxa"/>
            </w:tcMar>
            <w:vAlign w:val="center"/>
            <w:hideMark/>
          </w:tcPr>
          <w:p w:rsidR="00983F9C" w:rsidRPr="00A779AC" w:rsidRDefault="00983F9C" w:rsidP="00DD53A3">
            <w:pPr>
              <w:spacing w:line="256" w:lineRule="auto"/>
              <w:jc w:val="center"/>
              <w:rPr>
                <w:color w:val="000000"/>
                <w:sz w:val="20"/>
                <w:szCs w:val="20"/>
                <w:lang w:eastAsia="en-US"/>
              </w:rPr>
            </w:pPr>
            <w:r w:rsidRPr="00A779AC">
              <w:rPr>
                <w:color w:val="000000"/>
                <w:sz w:val="20"/>
                <w:szCs w:val="20"/>
              </w:rPr>
              <w:t>ЭС Липецкой области</w:t>
            </w:r>
          </w:p>
        </w:tc>
        <w:tc>
          <w:tcPr>
            <w:tcW w:w="111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0</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0</w:t>
            </w:r>
          </w:p>
        </w:tc>
        <w:tc>
          <w:tcPr>
            <w:tcW w:w="1363"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1,03</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0</w:t>
            </w:r>
          </w:p>
        </w:tc>
        <w:tc>
          <w:tcPr>
            <w:tcW w:w="1206" w:type="dxa"/>
            <w:noWrap/>
            <w:tcMar>
              <w:top w:w="0" w:type="dxa"/>
              <w:left w:w="108" w:type="dxa"/>
              <w:bottom w:w="0" w:type="dxa"/>
              <w:right w:w="108" w:type="dxa"/>
            </w:tcMar>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0,0</w:t>
            </w:r>
          </w:p>
        </w:tc>
        <w:tc>
          <w:tcPr>
            <w:tcW w:w="1045" w:type="dxa"/>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0</w:t>
            </w:r>
          </w:p>
        </w:tc>
      </w:tr>
      <w:tr w:rsidR="00983F9C" w:rsidRPr="00A779AC" w:rsidTr="00983F9C">
        <w:trPr>
          <w:trHeight w:val="300"/>
          <w:jc w:val="center"/>
        </w:trPr>
        <w:tc>
          <w:tcPr>
            <w:tcW w:w="1987" w:type="dxa"/>
            <w:noWrap/>
            <w:tcMar>
              <w:top w:w="0" w:type="dxa"/>
              <w:left w:w="108" w:type="dxa"/>
              <w:bottom w:w="0" w:type="dxa"/>
              <w:right w:w="108" w:type="dxa"/>
            </w:tcMar>
            <w:vAlign w:val="center"/>
            <w:hideMark/>
          </w:tcPr>
          <w:p w:rsidR="00983F9C" w:rsidRPr="00A779AC" w:rsidRDefault="00983F9C" w:rsidP="00DD53A3">
            <w:pPr>
              <w:spacing w:line="256" w:lineRule="auto"/>
              <w:jc w:val="center"/>
              <w:rPr>
                <w:color w:val="000000"/>
                <w:sz w:val="20"/>
                <w:szCs w:val="20"/>
                <w:lang w:eastAsia="en-US"/>
              </w:rPr>
            </w:pPr>
            <w:r w:rsidRPr="00A779AC">
              <w:rPr>
                <w:color w:val="000000"/>
                <w:sz w:val="20"/>
                <w:szCs w:val="20"/>
              </w:rPr>
              <w:t>ЭС Белгородской области</w:t>
            </w:r>
          </w:p>
        </w:tc>
        <w:tc>
          <w:tcPr>
            <w:tcW w:w="111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-1339,8</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-1436,5</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-1202,7</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-1401,7</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-1406,80</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-1075,35</w:t>
            </w:r>
          </w:p>
        </w:tc>
        <w:tc>
          <w:tcPr>
            <w:tcW w:w="1363"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-1180,06</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-1149,9</w:t>
            </w:r>
          </w:p>
        </w:tc>
        <w:tc>
          <w:tcPr>
            <w:tcW w:w="1206" w:type="dxa"/>
            <w:noWrap/>
            <w:tcMar>
              <w:top w:w="0" w:type="dxa"/>
              <w:left w:w="108" w:type="dxa"/>
              <w:bottom w:w="0" w:type="dxa"/>
              <w:right w:w="108" w:type="dxa"/>
            </w:tcMar>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-1126,4</w:t>
            </w:r>
          </w:p>
        </w:tc>
        <w:tc>
          <w:tcPr>
            <w:tcW w:w="1045" w:type="dxa"/>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-1261,0</w:t>
            </w:r>
          </w:p>
        </w:tc>
      </w:tr>
      <w:tr w:rsidR="00983F9C" w:rsidRPr="00A779AC" w:rsidTr="00983F9C">
        <w:trPr>
          <w:trHeight w:val="480"/>
          <w:jc w:val="center"/>
        </w:trPr>
        <w:tc>
          <w:tcPr>
            <w:tcW w:w="1987" w:type="dxa"/>
            <w:tcMar>
              <w:top w:w="0" w:type="dxa"/>
              <w:left w:w="108" w:type="dxa"/>
              <w:bottom w:w="0" w:type="dxa"/>
              <w:right w:w="108" w:type="dxa"/>
            </w:tcMar>
            <w:vAlign w:val="center"/>
            <w:hideMark/>
          </w:tcPr>
          <w:p w:rsidR="00983F9C" w:rsidRPr="00A779AC" w:rsidRDefault="00983F9C" w:rsidP="00DD53A3">
            <w:pPr>
              <w:spacing w:line="256" w:lineRule="auto"/>
              <w:jc w:val="center"/>
              <w:rPr>
                <w:color w:val="000000"/>
                <w:sz w:val="20"/>
                <w:szCs w:val="20"/>
                <w:lang w:eastAsia="en-US"/>
              </w:rPr>
            </w:pPr>
            <w:r w:rsidRPr="00A779AC">
              <w:rPr>
                <w:color w:val="000000"/>
                <w:sz w:val="20"/>
                <w:szCs w:val="20"/>
              </w:rPr>
              <w:t>ЭС Украины (Сумская область)</w:t>
            </w:r>
          </w:p>
        </w:tc>
        <w:tc>
          <w:tcPr>
            <w:tcW w:w="111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-716,9</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-694,1</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-610,1</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-730,6</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-680,21</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rPr>
              <w:t>-694,71</w:t>
            </w:r>
          </w:p>
        </w:tc>
        <w:tc>
          <w:tcPr>
            <w:tcW w:w="1363"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-628,93</w:t>
            </w:r>
          </w:p>
        </w:tc>
        <w:tc>
          <w:tcPr>
            <w:tcW w:w="1206" w:type="dxa"/>
            <w:noWrap/>
            <w:tcMar>
              <w:top w:w="0" w:type="dxa"/>
              <w:left w:w="108" w:type="dxa"/>
              <w:bottom w:w="0" w:type="dxa"/>
              <w:right w:w="108" w:type="dxa"/>
            </w:tcMar>
            <w:vAlign w:val="center"/>
          </w:tcPr>
          <w:p w:rsidR="00983F9C" w:rsidRPr="00A779AC" w:rsidRDefault="00983F9C" w:rsidP="00B75406">
            <w:pPr>
              <w:spacing w:line="256" w:lineRule="auto"/>
              <w:jc w:val="center"/>
              <w:rPr>
                <w:color w:val="000000"/>
                <w:sz w:val="20"/>
                <w:szCs w:val="20"/>
                <w:lang w:eastAsia="en-US"/>
              </w:rPr>
            </w:pPr>
            <w:r w:rsidRPr="00A779AC">
              <w:rPr>
                <w:color w:val="000000"/>
                <w:sz w:val="20"/>
                <w:szCs w:val="20"/>
                <w:lang w:eastAsia="en-US"/>
              </w:rPr>
              <w:t>-942,3</w:t>
            </w:r>
          </w:p>
        </w:tc>
        <w:tc>
          <w:tcPr>
            <w:tcW w:w="1206" w:type="dxa"/>
            <w:noWrap/>
            <w:tcMar>
              <w:top w:w="0" w:type="dxa"/>
              <w:left w:w="108" w:type="dxa"/>
              <w:bottom w:w="0" w:type="dxa"/>
              <w:right w:w="108" w:type="dxa"/>
            </w:tcMar>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-466,3</w:t>
            </w:r>
          </w:p>
        </w:tc>
        <w:tc>
          <w:tcPr>
            <w:tcW w:w="1045" w:type="dxa"/>
            <w:vAlign w:val="center"/>
          </w:tcPr>
          <w:p w:rsidR="00983F9C" w:rsidRPr="00983F9C" w:rsidRDefault="00983F9C" w:rsidP="00983F9C">
            <w:pPr>
              <w:jc w:val="center"/>
              <w:rPr>
                <w:i/>
                <w:iCs/>
                <w:color w:val="000000"/>
                <w:sz w:val="20"/>
                <w:szCs w:val="20"/>
                <w:lang w:eastAsia="en-US"/>
              </w:rPr>
            </w:pPr>
            <w:r w:rsidRPr="00983F9C">
              <w:rPr>
                <w:i/>
                <w:iCs/>
                <w:color w:val="000000"/>
                <w:sz w:val="20"/>
                <w:szCs w:val="20"/>
                <w:lang w:eastAsia="en-US"/>
              </w:rPr>
              <w:t>-1000,9</w:t>
            </w:r>
          </w:p>
        </w:tc>
      </w:tr>
    </w:tbl>
    <w:p w:rsidR="00367B19" w:rsidRPr="00A779AC" w:rsidRDefault="00367B19" w:rsidP="006C226B">
      <w:pPr>
        <w:pStyle w:val="affff3"/>
        <w:spacing w:line="240" w:lineRule="auto"/>
        <w:ind w:firstLine="0"/>
        <w:rPr>
          <w:sz w:val="28"/>
          <w:szCs w:val="28"/>
        </w:rPr>
      </w:pPr>
    </w:p>
    <w:p w:rsidR="00367B19" w:rsidRPr="00A779AC" w:rsidRDefault="00367B19" w:rsidP="006C226B">
      <w:pPr>
        <w:pStyle w:val="affff3"/>
        <w:spacing w:line="240" w:lineRule="auto"/>
        <w:ind w:firstLine="0"/>
        <w:rPr>
          <w:sz w:val="28"/>
          <w:szCs w:val="28"/>
        </w:rPr>
        <w:sectPr w:rsidR="00367B19" w:rsidRPr="00A779AC" w:rsidSect="00DE77B8">
          <w:pgSz w:w="16838" w:h="11906" w:orient="landscape"/>
          <w:pgMar w:top="851" w:right="1134" w:bottom="851" w:left="1134" w:header="709" w:footer="444" w:gutter="0"/>
          <w:cols w:space="708"/>
          <w:docGrid w:linePitch="360"/>
        </w:sectPr>
      </w:pPr>
    </w:p>
    <w:p w:rsidR="00653455" w:rsidRPr="00A779AC" w:rsidRDefault="00653455" w:rsidP="002C0122">
      <w:pPr>
        <w:pStyle w:val="20"/>
        <w:numPr>
          <w:ilvl w:val="1"/>
          <w:numId w:val="42"/>
        </w:numPr>
        <w:tabs>
          <w:tab w:val="left" w:pos="709"/>
        </w:tabs>
        <w:spacing w:before="0" w:after="0"/>
        <w:rPr>
          <w:bCs/>
        </w:rPr>
      </w:pPr>
      <w:bookmarkStart w:id="25" w:name="_Toc38876757"/>
      <w:r w:rsidRPr="00A779AC">
        <w:rPr>
          <w:bCs/>
        </w:rPr>
        <w:lastRenderedPageBreak/>
        <w:t>Основные характер</w:t>
      </w:r>
      <w:r w:rsidR="00D07E04" w:rsidRPr="00A779AC">
        <w:rPr>
          <w:bCs/>
        </w:rPr>
        <w:t xml:space="preserve">истики </w:t>
      </w:r>
      <w:r w:rsidR="001A5272" w:rsidRPr="00A779AC">
        <w:rPr>
          <w:bCs/>
        </w:rPr>
        <w:t xml:space="preserve">электросетевого хозяйства </w:t>
      </w:r>
      <w:r w:rsidR="00C801A7" w:rsidRPr="00A779AC">
        <w:rPr>
          <w:bCs/>
        </w:rPr>
        <w:t>энергосистемы Курской области</w:t>
      </w:r>
      <w:r w:rsidR="00D07E04" w:rsidRPr="00A779AC">
        <w:rPr>
          <w:bCs/>
        </w:rPr>
        <w:t xml:space="preserve"> </w:t>
      </w:r>
      <w:r w:rsidR="003B35DA" w:rsidRPr="00A779AC">
        <w:rPr>
          <w:bCs/>
        </w:rPr>
        <w:t>110 кВ и выше</w:t>
      </w:r>
      <w:r w:rsidR="006F216A" w:rsidRPr="00A779AC">
        <w:rPr>
          <w:bCs/>
        </w:rPr>
        <w:t>, включая перечень существующих линий электропередач и подстанций, класс напряжения которых равен или превышает 110 кВ с указанием сводных данных по ним</w:t>
      </w:r>
      <w:bookmarkEnd w:id="25"/>
    </w:p>
    <w:p w:rsidR="006F216A" w:rsidRPr="00A779AC" w:rsidRDefault="006F216A" w:rsidP="00D07E04">
      <w:pPr>
        <w:jc w:val="center"/>
        <w:rPr>
          <w:sz w:val="28"/>
          <w:szCs w:val="28"/>
        </w:rPr>
      </w:pPr>
    </w:p>
    <w:p w:rsidR="00B032FE" w:rsidRPr="00A779AC" w:rsidRDefault="00B032FE" w:rsidP="002C0122">
      <w:pPr>
        <w:pStyle w:val="3"/>
        <w:numPr>
          <w:ilvl w:val="2"/>
          <w:numId w:val="42"/>
        </w:numPr>
        <w:ind w:left="0" w:firstLine="709"/>
        <w:rPr>
          <w:szCs w:val="28"/>
        </w:rPr>
      </w:pPr>
      <w:bookmarkStart w:id="26" w:name="_Toc38876758"/>
      <w:r w:rsidRPr="00A779AC">
        <w:rPr>
          <w:szCs w:val="28"/>
        </w:rPr>
        <w:t>Основные сведения по магистральным электрическим сетям</w:t>
      </w:r>
      <w:r w:rsidR="0005081F" w:rsidRPr="00A779AC">
        <w:rPr>
          <w:szCs w:val="28"/>
        </w:rPr>
        <w:t xml:space="preserve"> </w:t>
      </w:r>
      <w:r w:rsidR="006F216A" w:rsidRPr="00A779AC">
        <w:rPr>
          <w:szCs w:val="28"/>
        </w:rPr>
        <w:t>220</w:t>
      </w:r>
      <w:r w:rsidR="007418CE" w:rsidRPr="00A779AC">
        <w:rPr>
          <w:szCs w:val="28"/>
        </w:rPr>
        <w:t> </w:t>
      </w:r>
      <w:r w:rsidR="006F216A" w:rsidRPr="00A779AC">
        <w:rPr>
          <w:szCs w:val="28"/>
        </w:rPr>
        <w:t>кВ и выше</w:t>
      </w:r>
      <w:bookmarkEnd w:id="26"/>
    </w:p>
    <w:p w:rsidR="00B032FE" w:rsidRPr="00A779AC" w:rsidRDefault="00B032FE" w:rsidP="00B032FE">
      <w:pPr>
        <w:rPr>
          <w:sz w:val="28"/>
          <w:szCs w:val="28"/>
        </w:rPr>
      </w:pPr>
    </w:p>
    <w:p w:rsidR="00B032FE" w:rsidRPr="00A779AC" w:rsidRDefault="00B032FE" w:rsidP="005B7B93">
      <w:pPr>
        <w:ind w:firstLine="709"/>
        <w:jc w:val="both"/>
        <w:rPr>
          <w:sz w:val="28"/>
          <w:szCs w:val="28"/>
        </w:rPr>
      </w:pPr>
      <w:r w:rsidRPr="00A779AC">
        <w:rPr>
          <w:sz w:val="28"/>
          <w:szCs w:val="28"/>
        </w:rPr>
        <w:t>На территории Курской области осуществляют ремонтно - эксплуатационное обслуживание линий электропередачи и подстанций сверхвысокого напряжения</w:t>
      </w:r>
      <w:r w:rsidR="006F216A" w:rsidRPr="00A779AC">
        <w:rPr>
          <w:sz w:val="28"/>
          <w:szCs w:val="28"/>
        </w:rPr>
        <w:t xml:space="preserve"> следующие предприятия</w:t>
      </w:r>
      <w:r w:rsidRPr="00A779AC">
        <w:rPr>
          <w:sz w:val="28"/>
          <w:szCs w:val="28"/>
        </w:rPr>
        <w:t>:</w:t>
      </w:r>
    </w:p>
    <w:p w:rsidR="00B032FE" w:rsidRPr="00A779AC" w:rsidRDefault="00B032FE" w:rsidP="002C0122">
      <w:pPr>
        <w:pStyle w:val="a8"/>
        <w:numPr>
          <w:ilvl w:val="0"/>
          <w:numId w:val="13"/>
        </w:numPr>
        <w:tabs>
          <w:tab w:val="left" w:pos="993"/>
        </w:tabs>
        <w:ind w:left="0" w:firstLine="567"/>
        <w:jc w:val="both"/>
        <w:rPr>
          <w:sz w:val="28"/>
          <w:szCs w:val="28"/>
        </w:rPr>
      </w:pPr>
      <w:r w:rsidRPr="00A779AC">
        <w:rPr>
          <w:sz w:val="28"/>
          <w:szCs w:val="28"/>
        </w:rPr>
        <w:t>филиал ПАО «ФСК ЕЭС» – Черноземное предприятие магистральных электрических сетей (Черноземное ПМЭС);</w:t>
      </w:r>
    </w:p>
    <w:p w:rsidR="00B032FE" w:rsidRPr="00A779AC" w:rsidRDefault="00B032FE" w:rsidP="002C0122">
      <w:pPr>
        <w:pStyle w:val="a8"/>
        <w:numPr>
          <w:ilvl w:val="0"/>
          <w:numId w:val="13"/>
        </w:numPr>
        <w:tabs>
          <w:tab w:val="left" w:pos="993"/>
        </w:tabs>
        <w:ind w:left="0" w:firstLine="567"/>
        <w:jc w:val="both"/>
        <w:rPr>
          <w:sz w:val="28"/>
          <w:szCs w:val="28"/>
        </w:rPr>
      </w:pPr>
      <w:r w:rsidRPr="00A779AC">
        <w:rPr>
          <w:sz w:val="28"/>
          <w:szCs w:val="28"/>
        </w:rPr>
        <w:t>филиал ПАО «ФСК ЕЭС» – Новгородское предприятие магистральных электрических сетей (Новгородское ПМЭС).</w:t>
      </w:r>
    </w:p>
    <w:p w:rsidR="00B032FE" w:rsidRDefault="00B032FE" w:rsidP="005B7B93">
      <w:pPr>
        <w:ind w:firstLine="709"/>
        <w:jc w:val="both"/>
        <w:rPr>
          <w:sz w:val="28"/>
          <w:szCs w:val="28"/>
        </w:rPr>
      </w:pPr>
      <w:r w:rsidRPr="00A779AC">
        <w:rPr>
          <w:sz w:val="28"/>
          <w:szCs w:val="28"/>
        </w:rPr>
        <w:t xml:space="preserve">Линии электропередач </w:t>
      </w:r>
      <w:proofErr w:type="gramStart"/>
      <w:r w:rsidRPr="00A779AC">
        <w:rPr>
          <w:sz w:val="28"/>
          <w:szCs w:val="28"/>
        </w:rPr>
        <w:t>Черноземного</w:t>
      </w:r>
      <w:proofErr w:type="gramEnd"/>
      <w:r w:rsidRPr="00A779AC">
        <w:rPr>
          <w:sz w:val="28"/>
          <w:szCs w:val="28"/>
        </w:rPr>
        <w:t xml:space="preserve"> ПМЭС и Новгородского ПМЭС обеспечивают связь энергосистемы Курской области с </w:t>
      </w:r>
      <w:r w:rsidR="000C08B3">
        <w:rPr>
          <w:sz w:val="28"/>
          <w:szCs w:val="28"/>
        </w:rPr>
        <w:t xml:space="preserve">энергосистемами </w:t>
      </w:r>
      <w:r w:rsidRPr="00A779AC">
        <w:rPr>
          <w:sz w:val="28"/>
          <w:szCs w:val="28"/>
        </w:rPr>
        <w:t xml:space="preserve">Белгородской, Брянской, Орловской </w:t>
      </w:r>
      <w:r w:rsidR="000C08B3">
        <w:rPr>
          <w:sz w:val="28"/>
          <w:szCs w:val="28"/>
        </w:rPr>
        <w:t>областей</w:t>
      </w:r>
      <w:r w:rsidRPr="00A779AC">
        <w:rPr>
          <w:sz w:val="28"/>
          <w:szCs w:val="28"/>
        </w:rPr>
        <w:t>, СЭС НЭК Укрэнерго, а также выдачу</w:t>
      </w:r>
      <w:r w:rsidR="0058778D" w:rsidRPr="00A779AC">
        <w:rPr>
          <w:sz w:val="28"/>
          <w:szCs w:val="28"/>
        </w:rPr>
        <w:t xml:space="preserve"> (транспорт)</w:t>
      </w:r>
      <w:r w:rsidRPr="00A779AC">
        <w:rPr>
          <w:sz w:val="28"/>
          <w:szCs w:val="28"/>
        </w:rPr>
        <w:t xml:space="preserve"> мощности Курской АЭС.</w:t>
      </w:r>
    </w:p>
    <w:p w:rsidR="00F000D7" w:rsidRPr="00A779AC" w:rsidRDefault="00F000D7" w:rsidP="005B7B93">
      <w:pPr>
        <w:ind w:firstLine="709"/>
        <w:jc w:val="both"/>
        <w:rPr>
          <w:sz w:val="28"/>
          <w:szCs w:val="28"/>
        </w:rPr>
      </w:pPr>
    </w:p>
    <w:p w:rsidR="00B032FE" w:rsidRPr="00A779AC" w:rsidRDefault="00DA18AB" w:rsidP="005B7B93">
      <w:pPr>
        <w:jc w:val="center"/>
        <w:rPr>
          <w:sz w:val="28"/>
          <w:szCs w:val="28"/>
        </w:rPr>
      </w:pPr>
      <w:r w:rsidRPr="00A779AC">
        <w:rPr>
          <w:sz w:val="28"/>
          <w:szCs w:val="28"/>
        </w:rPr>
        <w:t>Черноземное ПМЭС</w:t>
      </w:r>
    </w:p>
    <w:p w:rsidR="00B032FE" w:rsidRPr="00A779AC" w:rsidRDefault="00B032FE" w:rsidP="005B7B93">
      <w:pPr>
        <w:ind w:firstLine="709"/>
        <w:jc w:val="both"/>
        <w:rPr>
          <w:sz w:val="28"/>
          <w:szCs w:val="28"/>
        </w:rPr>
      </w:pPr>
      <w:r w:rsidRPr="00A779AC">
        <w:rPr>
          <w:sz w:val="28"/>
          <w:szCs w:val="28"/>
        </w:rPr>
        <w:t xml:space="preserve">В зону обслуживания Черноземного ПМЭС входят Орловская, Курская и Белгородская области. </w:t>
      </w:r>
    </w:p>
    <w:p w:rsidR="00B032FE" w:rsidRPr="00A779AC" w:rsidRDefault="00B032FE" w:rsidP="005B7B93">
      <w:pPr>
        <w:ind w:firstLine="709"/>
        <w:jc w:val="both"/>
        <w:rPr>
          <w:sz w:val="28"/>
          <w:szCs w:val="28"/>
        </w:rPr>
      </w:pPr>
      <w:r w:rsidRPr="00A779AC">
        <w:rPr>
          <w:sz w:val="28"/>
          <w:szCs w:val="28"/>
        </w:rPr>
        <w:t>Непосредственно на территории Курской области в обслуживании Черноземного ПМЭС находятся:</w:t>
      </w:r>
    </w:p>
    <w:p w:rsidR="00B032FE" w:rsidRPr="00A779AC" w:rsidRDefault="0003027C" w:rsidP="002C0122">
      <w:pPr>
        <w:pStyle w:val="a8"/>
        <w:numPr>
          <w:ilvl w:val="0"/>
          <w:numId w:val="36"/>
        </w:numPr>
        <w:tabs>
          <w:tab w:val="left" w:pos="851"/>
        </w:tabs>
        <w:ind w:left="0" w:firstLine="567"/>
        <w:jc w:val="both"/>
        <w:rPr>
          <w:sz w:val="28"/>
          <w:szCs w:val="28"/>
        </w:rPr>
      </w:pPr>
      <w:r w:rsidRPr="00A779AC">
        <w:rPr>
          <w:sz w:val="28"/>
          <w:szCs w:val="28"/>
        </w:rPr>
        <w:t>5</w:t>
      </w:r>
      <w:r w:rsidR="00B032FE" w:rsidRPr="00A779AC">
        <w:rPr>
          <w:sz w:val="28"/>
          <w:szCs w:val="28"/>
        </w:rPr>
        <w:t xml:space="preserve"> подстанций классом напряжения 330 кВ с суммарной установленной мощностью автотрансформаторов и трансформаторов </w:t>
      </w:r>
      <w:r w:rsidR="00715384" w:rsidRPr="00A779AC">
        <w:rPr>
          <w:sz w:val="28"/>
          <w:szCs w:val="28"/>
        </w:rPr>
        <w:t>3130</w:t>
      </w:r>
      <w:r w:rsidR="00B032FE" w:rsidRPr="00A779AC">
        <w:rPr>
          <w:sz w:val="28"/>
          <w:szCs w:val="28"/>
        </w:rPr>
        <w:t> МВА;</w:t>
      </w:r>
    </w:p>
    <w:p w:rsidR="00B032FE" w:rsidRPr="00A779AC" w:rsidRDefault="0003027C" w:rsidP="002C0122">
      <w:pPr>
        <w:pStyle w:val="a8"/>
        <w:numPr>
          <w:ilvl w:val="0"/>
          <w:numId w:val="36"/>
        </w:numPr>
        <w:tabs>
          <w:tab w:val="left" w:pos="851"/>
        </w:tabs>
        <w:ind w:left="0" w:firstLine="567"/>
        <w:jc w:val="both"/>
        <w:rPr>
          <w:sz w:val="28"/>
          <w:szCs w:val="28"/>
        </w:rPr>
      </w:pPr>
      <w:r w:rsidRPr="00A779AC">
        <w:rPr>
          <w:sz w:val="28"/>
          <w:szCs w:val="28"/>
        </w:rPr>
        <w:t xml:space="preserve">3 участка </w:t>
      </w:r>
      <w:r w:rsidR="00B032FE" w:rsidRPr="00A779AC">
        <w:rPr>
          <w:sz w:val="28"/>
          <w:szCs w:val="28"/>
        </w:rPr>
        <w:t xml:space="preserve">ЛЭП классом напряжения 750 кВ общей протяженностью </w:t>
      </w:r>
      <w:r w:rsidR="00715384" w:rsidRPr="00A779AC">
        <w:rPr>
          <w:sz w:val="28"/>
          <w:szCs w:val="28"/>
        </w:rPr>
        <w:t>292,62</w:t>
      </w:r>
      <w:r w:rsidR="00B032FE" w:rsidRPr="00A779AC">
        <w:rPr>
          <w:sz w:val="28"/>
          <w:szCs w:val="28"/>
        </w:rPr>
        <w:t> км;</w:t>
      </w:r>
    </w:p>
    <w:p w:rsidR="00B032FE" w:rsidRPr="00A779AC" w:rsidRDefault="0003027C" w:rsidP="002C0122">
      <w:pPr>
        <w:pStyle w:val="a8"/>
        <w:numPr>
          <w:ilvl w:val="0"/>
          <w:numId w:val="36"/>
        </w:numPr>
        <w:tabs>
          <w:tab w:val="left" w:pos="851"/>
        </w:tabs>
        <w:ind w:left="0" w:firstLine="567"/>
        <w:jc w:val="both"/>
        <w:rPr>
          <w:sz w:val="28"/>
          <w:szCs w:val="28"/>
        </w:rPr>
      </w:pPr>
      <w:r w:rsidRPr="00A779AC">
        <w:rPr>
          <w:sz w:val="28"/>
          <w:szCs w:val="28"/>
        </w:rPr>
        <w:t>1</w:t>
      </w:r>
      <w:r w:rsidR="00B032FE" w:rsidRPr="00A779AC">
        <w:rPr>
          <w:sz w:val="28"/>
          <w:szCs w:val="28"/>
        </w:rPr>
        <w:t xml:space="preserve"> ВЛ 750 кВ протяженностью 3,88 км;</w:t>
      </w:r>
    </w:p>
    <w:p w:rsidR="00B032FE" w:rsidRPr="00A779AC" w:rsidRDefault="0003027C" w:rsidP="002C0122">
      <w:pPr>
        <w:pStyle w:val="a8"/>
        <w:numPr>
          <w:ilvl w:val="0"/>
          <w:numId w:val="36"/>
        </w:numPr>
        <w:tabs>
          <w:tab w:val="left" w:pos="851"/>
        </w:tabs>
        <w:ind w:left="0" w:firstLine="567"/>
        <w:jc w:val="both"/>
        <w:rPr>
          <w:sz w:val="28"/>
          <w:szCs w:val="28"/>
        </w:rPr>
      </w:pPr>
      <w:r w:rsidRPr="00A779AC">
        <w:rPr>
          <w:sz w:val="28"/>
          <w:szCs w:val="28"/>
        </w:rPr>
        <w:t>11</w:t>
      </w:r>
      <w:r w:rsidR="00B032FE" w:rsidRPr="00A779AC">
        <w:rPr>
          <w:sz w:val="28"/>
          <w:szCs w:val="28"/>
        </w:rPr>
        <w:t xml:space="preserve"> ЛЭП классом напряжения 330 кВ общей протяженностью </w:t>
      </w:r>
      <w:r w:rsidR="00715384" w:rsidRPr="00A779AC">
        <w:rPr>
          <w:sz w:val="28"/>
          <w:szCs w:val="28"/>
        </w:rPr>
        <w:t>664,71</w:t>
      </w:r>
      <w:r w:rsidR="007B3E53" w:rsidRPr="00A779AC">
        <w:rPr>
          <w:sz w:val="28"/>
          <w:szCs w:val="28"/>
        </w:rPr>
        <w:t xml:space="preserve"> </w:t>
      </w:r>
      <w:r w:rsidR="00B032FE" w:rsidRPr="00A779AC">
        <w:rPr>
          <w:sz w:val="28"/>
          <w:szCs w:val="28"/>
        </w:rPr>
        <w:t>км;</w:t>
      </w:r>
    </w:p>
    <w:p w:rsidR="00B032FE" w:rsidRPr="00A779AC" w:rsidRDefault="0003027C" w:rsidP="002C0122">
      <w:pPr>
        <w:pStyle w:val="a8"/>
        <w:numPr>
          <w:ilvl w:val="0"/>
          <w:numId w:val="36"/>
        </w:numPr>
        <w:tabs>
          <w:tab w:val="left" w:pos="851"/>
        </w:tabs>
        <w:ind w:left="0" w:firstLine="567"/>
        <w:jc w:val="both"/>
        <w:rPr>
          <w:sz w:val="28"/>
          <w:szCs w:val="28"/>
        </w:rPr>
      </w:pPr>
      <w:r w:rsidRPr="00A779AC">
        <w:rPr>
          <w:sz w:val="28"/>
          <w:szCs w:val="28"/>
        </w:rPr>
        <w:t xml:space="preserve">1 </w:t>
      </w:r>
      <w:r w:rsidR="00B032FE" w:rsidRPr="00A779AC">
        <w:rPr>
          <w:sz w:val="28"/>
          <w:szCs w:val="28"/>
        </w:rPr>
        <w:t xml:space="preserve">участок ЛЭП классом напряжения </w:t>
      </w:r>
      <w:r w:rsidR="001D7AD2" w:rsidRPr="00A779AC">
        <w:rPr>
          <w:sz w:val="28"/>
          <w:szCs w:val="28"/>
        </w:rPr>
        <w:t>220 кВ</w:t>
      </w:r>
      <w:r w:rsidR="00C32B0B" w:rsidRPr="00A779AC">
        <w:rPr>
          <w:sz w:val="28"/>
          <w:szCs w:val="28"/>
        </w:rPr>
        <w:t xml:space="preserve"> протяженностью 0,9</w:t>
      </w:r>
      <w:r w:rsidR="00B032FE" w:rsidRPr="00A779AC">
        <w:rPr>
          <w:sz w:val="28"/>
          <w:szCs w:val="28"/>
        </w:rPr>
        <w:t xml:space="preserve"> км;</w:t>
      </w:r>
    </w:p>
    <w:p w:rsidR="00B032FE" w:rsidRPr="00A779AC" w:rsidRDefault="0003027C" w:rsidP="002C0122">
      <w:pPr>
        <w:pStyle w:val="a8"/>
        <w:numPr>
          <w:ilvl w:val="0"/>
          <w:numId w:val="36"/>
        </w:numPr>
        <w:tabs>
          <w:tab w:val="left" w:pos="851"/>
        </w:tabs>
        <w:ind w:left="0" w:firstLine="567"/>
        <w:jc w:val="both"/>
        <w:rPr>
          <w:sz w:val="28"/>
          <w:szCs w:val="28"/>
        </w:rPr>
      </w:pPr>
      <w:r w:rsidRPr="00A779AC">
        <w:rPr>
          <w:sz w:val="28"/>
          <w:szCs w:val="28"/>
        </w:rPr>
        <w:t>2</w:t>
      </w:r>
      <w:r w:rsidR="00B032FE" w:rsidRPr="00A779AC">
        <w:rPr>
          <w:sz w:val="28"/>
          <w:szCs w:val="28"/>
        </w:rPr>
        <w:t xml:space="preserve"> участка ЛЭП классом напряжения 110 кВ общей протяженностью 20,58 км.</w:t>
      </w:r>
    </w:p>
    <w:p w:rsidR="00B032FE" w:rsidRPr="00A779AC" w:rsidRDefault="00B032FE" w:rsidP="005B7B93">
      <w:pPr>
        <w:ind w:firstLine="709"/>
        <w:jc w:val="both"/>
        <w:rPr>
          <w:sz w:val="28"/>
          <w:szCs w:val="28"/>
        </w:rPr>
      </w:pPr>
      <w:r w:rsidRPr="00A779AC">
        <w:rPr>
          <w:sz w:val="28"/>
          <w:szCs w:val="28"/>
        </w:rPr>
        <w:t xml:space="preserve">По сети 330 кВ Черноземного ПМЭС осуществляется транспорт электроэнергии в филиал </w:t>
      </w:r>
      <w:r w:rsidR="00B75406">
        <w:rPr>
          <w:sz w:val="28"/>
          <w:szCs w:val="28"/>
        </w:rPr>
        <w:t>ПАО «Россети Центр»</w:t>
      </w:r>
      <w:r w:rsidR="006533C1" w:rsidRPr="00A779AC">
        <w:rPr>
          <w:sz w:val="28"/>
          <w:szCs w:val="28"/>
        </w:rPr>
        <w:t xml:space="preserve"> - </w:t>
      </w:r>
      <w:r w:rsidRPr="00A779AC">
        <w:rPr>
          <w:sz w:val="28"/>
          <w:szCs w:val="28"/>
        </w:rPr>
        <w:t xml:space="preserve">«Курскэнерго», </w:t>
      </w:r>
      <w:r w:rsidRPr="00A779AC">
        <w:rPr>
          <w:sz w:val="28"/>
          <w:szCs w:val="28"/>
        </w:rPr>
        <w:br/>
        <w:t>а также напрямую с шин ПС 330 кВ Железногорская одному из крупнейших промышленных потребителей Курской области –</w:t>
      </w:r>
      <w:r w:rsidR="00E91C08" w:rsidRPr="00A779AC">
        <w:rPr>
          <w:sz w:val="28"/>
          <w:szCs w:val="28"/>
        </w:rPr>
        <w:t xml:space="preserve"> </w:t>
      </w:r>
      <w:r w:rsidRPr="00A779AC">
        <w:rPr>
          <w:sz w:val="28"/>
          <w:szCs w:val="28"/>
        </w:rPr>
        <w:t>АО «Михайловский ГОК</w:t>
      </w:r>
      <w:r w:rsidR="00E91C08" w:rsidRPr="00A779AC">
        <w:rPr>
          <w:sz w:val="28"/>
          <w:szCs w:val="28"/>
        </w:rPr>
        <w:t xml:space="preserve"> им. А.В. Варичева</w:t>
      </w:r>
      <w:r w:rsidRPr="00A779AC">
        <w:rPr>
          <w:sz w:val="28"/>
          <w:szCs w:val="28"/>
        </w:rPr>
        <w:t>».</w:t>
      </w:r>
    </w:p>
    <w:p w:rsidR="00C801A7" w:rsidRPr="00A779AC" w:rsidRDefault="00C801A7" w:rsidP="005B7B93">
      <w:pPr>
        <w:ind w:firstLine="709"/>
        <w:jc w:val="both"/>
        <w:rPr>
          <w:sz w:val="28"/>
          <w:szCs w:val="28"/>
        </w:rPr>
      </w:pPr>
      <w:r w:rsidRPr="00A779AC">
        <w:rPr>
          <w:sz w:val="28"/>
          <w:szCs w:val="28"/>
        </w:rPr>
        <w:t>В таблицах 2.8.1.1-2.8.1.4 представлены основные характеристики электросетевого хозяйства энергосистемы Курской области 110 кВ и выше.</w:t>
      </w:r>
    </w:p>
    <w:p w:rsidR="00B032FE" w:rsidRPr="00A779AC" w:rsidRDefault="00B032FE" w:rsidP="005B7B93">
      <w:pPr>
        <w:ind w:firstLine="709"/>
        <w:jc w:val="both"/>
        <w:rPr>
          <w:sz w:val="28"/>
          <w:szCs w:val="28"/>
        </w:rPr>
      </w:pPr>
    </w:p>
    <w:p w:rsidR="00F000D7" w:rsidRDefault="00B032FE" w:rsidP="00F000D7">
      <w:pPr>
        <w:pStyle w:val="affff3"/>
        <w:spacing w:line="240" w:lineRule="auto"/>
        <w:ind w:firstLine="0"/>
        <w:jc w:val="center"/>
        <w:rPr>
          <w:sz w:val="28"/>
          <w:szCs w:val="28"/>
        </w:rPr>
      </w:pPr>
      <w:r w:rsidRPr="00A779AC">
        <w:rPr>
          <w:sz w:val="28"/>
          <w:szCs w:val="28"/>
        </w:rPr>
        <w:t xml:space="preserve">Основные сведения по </w:t>
      </w:r>
      <w:r w:rsidR="00F000D7">
        <w:rPr>
          <w:sz w:val="28"/>
          <w:szCs w:val="28"/>
        </w:rPr>
        <w:t>ЛЭП 110 кВ и выше магистральных</w:t>
      </w:r>
    </w:p>
    <w:p w:rsidR="00F000D7" w:rsidRDefault="00B032FE" w:rsidP="00F000D7">
      <w:pPr>
        <w:pStyle w:val="affff3"/>
        <w:spacing w:line="240" w:lineRule="auto"/>
        <w:ind w:firstLine="0"/>
        <w:jc w:val="center"/>
        <w:rPr>
          <w:sz w:val="28"/>
          <w:szCs w:val="28"/>
        </w:rPr>
      </w:pPr>
      <w:r w:rsidRPr="00A779AC">
        <w:rPr>
          <w:sz w:val="28"/>
          <w:szCs w:val="28"/>
        </w:rPr>
        <w:t xml:space="preserve">электрических сетей, находящихся </w:t>
      </w:r>
      <w:proofErr w:type="gramStart"/>
      <w:r w:rsidRPr="00A779AC">
        <w:rPr>
          <w:sz w:val="28"/>
          <w:szCs w:val="28"/>
        </w:rPr>
        <w:t>в</w:t>
      </w:r>
      <w:proofErr w:type="gramEnd"/>
    </w:p>
    <w:p w:rsidR="00F000D7" w:rsidRDefault="00B032FE" w:rsidP="00F000D7">
      <w:pPr>
        <w:pStyle w:val="affff3"/>
        <w:spacing w:line="240" w:lineRule="auto"/>
        <w:ind w:firstLine="0"/>
        <w:jc w:val="center"/>
        <w:rPr>
          <w:sz w:val="28"/>
          <w:szCs w:val="28"/>
        </w:rPr>
      </w:pPr>
      <w:r w:rsidRPr="00A779AC">
        <w:rPr>
          <w:sz w:val="28"/>
          <w:szCs w:val="28"/>
        </w:rPr>
        <w:t xml:space="preserve">ремонтно-эксплуатационном </w:t>
      </w:r>
      <w:proofErr w:type="gramStart"/>
      <w:r w:rsidRPr="00A779AC">
        <w:rPr>
          <w:sz w:val="28"/>
          <w:szCs w:val="28"/>
        </w:rPr>
        <w:t>обслуживании</w:t>
      </w:r>
      <w:proofErr w:type="gramEnd"/>
      <w:r w:rsidRPr="00A779AC">
        <w:rPr>
          <w:sz w:val="28"/>
          <w:szCs w:val="28"/>
        </w:rPr>
        <w:t xml:space="preserve"> филиала</w:t>
      </w:r>
    </w:p>
    <w:p w:rsidR="00B032FE" w:rsidRDefault="00B032FE" w:rsidP="00F000D7">
      <w:pPr>
        <w:pStyle w:val="affff3"/>
        <w:spacing w:line="240" w:lineRule="auto"/>
        <w:ind w:firstLine="0"/>
        <w:jc w:val="center"/>
        <w:rPr>
          <w:sz w:val="28"/>
          <w:szCs w:val="28"/>
        </w:rPr>
      </w:pPr>
      <w:r w:rsidRPr="00A779AC">
        <w:rPr>
          <w:sz w:val="28"/>
          <w:szCs w:val="28"/>
        </w:rPr>
        <w:t xml:space="preserve">ПАО «ФСК ЕЭС» </w:t>
      </w:r>
      <w:r w:rsidR="000B1B0D" w:rsidRPr="00A779AC">
        <w:rPr>
          <w:sz w:val="28"/>
          <w:szCs w:val="28"/>
        </w:rPr>
        <w:t xml:space="preserve">– </w:t>
      </w:r>
      <w:r w:rsidRPr="00A779AC">
        <w:rPr>
          <w:sz w:val="28"/>
          <w:szCs w:val="28"/>
        </w:rPr>
        <w:t>Черноземное ПМЭС</w:t>
      </w:r>
    </w:p>
    <w:p w:rsidR="00F000D7" w:rsidRPr="00A779AC" w:rsidRDefault="00F000D7" w:rsidP="00F000D7">
      <w:pPr>
        <w:pStyle w:val="affff3"/>
        <w:spacing w:line="240" w:lineRule="auto"/>
        <w:ind w:firstLine="0"/>
        <w:jc w:val="right"/>
        <w:rPr>
          <w:sz w:val="28"/>
          <w:szCs w:val="28"/>
        </w:rPr>
      </w:pPr>
      <w:r w:rsidRPr="00A779AC">
        <w:rPr>
          <w:sz w:val="28"/>
          <w:szCs w:val="28"/>
        </w:rPr>
        <w:t>Таблица 2.8.1.1</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1"/>
        <w:gridCol w:w="709"/>
        <w:gridCol w:w="1843"/>
        <w:gridCol w:w="1134"/>
        <w:gridCol w:w="992"/>
        <w:gridCol w:w="1701"/>
      </w:tblGrid>
      <w:tr w:rsidR="006C6E51" w:rsidRPr="00A779AC" w:rsidTr="00DE77B8">
        <w:trPr>
          <w:tblHeader/>
          <w:jc w:val="center"/>
        </w:trPr>
        <w:tc>
          <w:tcPr>
            <w:tcW w:w="568" w:type="dxa"/>
            <w:shd w:val="clear" w:color="auto" w:fill="auto"/>
          </w:tcPr>
          <w:p w:rsidR="00B032FE" w:rsidRPr="00A779AC" w:rsidRDefault="00B032FE" w:rsidP="00D670FC">
            <w:pPr>
              <w:jc w:val="center"/>
              <w:rPr>
                <w:sz w:val="22"/>
                <w:szCs w:val="22"/>
              </w:rPr>
            </w:pPr>
            <w:r w:rsidRPr="00A779AC">
              <w:rPr>
                <w:sz w:val="22"/>
                <w:szCs w:val="22"/>
              </w:rPr>
              <w:t xml:space="preserve">№ </w:t>
            </w:r>
            <w:proofErr w:type="gramStart"/>
            <w:r w:rsidRPr="00A779AC">
              <w:rPr>
                <w:sz w:val="22"/>
                <w:szCs w:val="22"/>
              </w:rPr>
              <w:t>п</w:t>
            </w:r>
            <w:proofErr w:type="gramEnd"/>
            <w:r w:rsidRPr="00A779AC">
              <w:rPr>
                <w:sz w:val="22"/>
                <w:szCs w:val="22"/>
              </w:rPr>
              <w:t>/п</w:t>
            </w:r>
          </w:p>
        </w:tc>
        <w:tc>
          <w:tcPr>
            <w:tcW w:w="2551" w:type="dxa"/>
            <w:shd w:val="clear" w:color="auto" w:fill="auto"/>
          </w:tcPr>
          <w:p w:rsidR="00B032FE" w:rsidRPr="00A779AC" w:rsidRDefault="00B032FE" w:rsidP="00D670FC">
            <w:pPr>
              <w:jc w:val="center"/>
              <w:rPr>
                <w:sz w:val="22"/>
                <w:szCs w:val="22"/>
              </w:rPr>
            </w:pPr>
            <w:r w:rsidRPr="00A779AC">
              <w:rPr>
                <w:sz w:val="22"/>
                <w:szCs w:val="22"/>
              </w:rPr>
              <w:t>Наименование ЛЭП</w:t>
            </w:r>
          </w:p>
        </w:tc>
        <w:tc>
          <w:tcPr>
            <w:tcW w:w="709" w:type="dxa"/>
            <w:shd w:val="clear" w:color="auto" w:fill="auto"/>
          </w:tcPr>
          <w:p w:rsidR="00B032FE" w:rsidRPr="00A779AC" w:rsidRDefault="00B032FE" w:rsidP="00D670FC">
            <w:pPr>
              <w:jc w:val="center"/>
              <w:rPr>
                <w:sz w:val="22"/>
                <w:szCs w:val="22"/>
              </w:rPr>
            </w:pPr>
            <w:r w:rsidRPr="00A779AC">
              <w:rPr>
                <w:sz w:val="22"/>
                <w:szCs w:val="22"/>
                <w:lang w:val="en-US"/>
              </w:rPr>
              <w:t xml:space="preserve">U </w:t>
            </w:r>
            <w:r w:rsidRPr="00A779AC">
              <w:rPr>
                <w:sz w:val="22"/>
                <w:szCs w:val="22"/>
              </w:rPr>
              <w:t>ном, кВ</w:t>
            </w:r>
          </w:p>
        </w:tc>
        <w:tc>
          <w:tcPr>
            <w:tcW w:w="1843" w:type="dxa"/>
            <w:shd w:val="clear" w:color="auto" w:fill="auto"/>
          </w:tcPr>
          <w:p w:rsidR="00B032FE" w:rsidRPr="00A779AC" w:rsidRDefault="00B032FE" w:rsidP="00D670FC">
            <w:pPr>
              <w:jc w:val="center"/>
              <w:rPr>
                <w:sz w:val="22"/>
                <w:szCs w:val="22"/>
              </w:rPr>
            </w:pPr>
            <w:r w:rsidRPr="00A779AC">
              <w:rPr>
                <w:sz w:val="22"/>
                <w:szCs w:val="22"/>
              </w:rPr>
              <w:t>Протяженность</w:t>
            </w:r>
          </w:p>
          <w:p w:rsidR="00B032FE" w:rsidRPr="00A779AC" w:rsidRDefault="00B032FE" w:rsidP="00D670FC">
            <w:pPr>
              <w:jc w:val="center"/>
              <w:rPr>
                <w:sz w:val="22"/>
                <w:szCs w:val="22"/>
              </w:rPr>
            </w:pPr>
            <w:r w:rsidRPr="00A779AC">
              <w:rPr>
                <w:sz w:val="22"/>
                <w:szCs w:val="22"/>
              </w:rPr>
              <w:t>(по территории Курской области), км</w:t>
            </w:r>
          </w:p>
        </w:tc>
        <w:tc>
          <w:tcPr>
            <w:tcW w:w="1134" w:type="dxa"/>
            <w:shd w:val="clear" w:color="auto" w:fill="auto"/>
          </w:tcPr>
          <w:p w:rsidR="00B032FE" w:rsidRPr="00A779AC" w:rsidRDefault="00B032FE" w:rsidP="00D670FC">
            <w:pPr>
              <w:jc w:val="center"/>
              <w:rPr>
                <w:sz w:val="22"/>
                <w:szCs w:val="22"/>
              </w:rPr>
            </w:pPr>
            <w:r w:rsidRPr="00A779AC">
              <w:rPr>
                <w:sz w:val="22"/>
                <w:szCs w:val="22"/>
              </w:rPr>
              <w:t>Год ввода/</w:t>
            </w:r>
          </w:p>
          <w:p w:rsidR="00B032FE" w:rsidRPr="00A779AC" w:rsidRDefault="00B032FE" w:rsidP="00D670FC">
            <w:pPr>
              <w:jc w:val="center"/>
              <w:rPr>
                <w:sz w:val="22"/>
                <w:szCs w:val="22"/>
              </w:rPr>
            </w:pPr>
            <w:r w:rsidRPr="00A779AC">
              <w:rPr>
                <w:sz w:val="22"/>
                <w:szCs w:val="22"/>
              </w:rPr>
              <w:t>год реконстр.</w:t>
            </w:r>
          </w:p>
        </w:tc>
        <w:tc>
          <w:tcPr>
            <w:tcW w:w="992" w:type="dxa"/>
            <w:shd w:val="clear" w:color="auto" w:fill="auto"/>
          </w:tcPr>
          <w:p w:rsidR="00B032FE" w:rsidRPr="00A779AC" w:rsidRDefault="00B032FE" w:rsidP="00D670FC">
            <w:pPr>
              <w:jc w:val="center"/>
              <w:rPr>
                <w:sz w:val="22"/>
                <w:szCs w:val="22"/>
              </w:rPr>
            </w:pPr>
            <w:r w:rsidRPr="00A779AC">
              <w:rPr>
                <w:sz w:val="22"/>
                <w:szCs w:val="22"/>
              </w:rPr>
              <w:t>Марка провода</w:t>
            </w:r>
          </w:p>
        </w:tc>
        <w:tc>
          <w:tcPr>
            <w:tcW w:w="1701" w:type="dxa"/>
            <w:shd w:val="clear" w:color="auto" w:fill="auto"/>
          </w:tcPr>
          <w:p w:rsidR="00B032FE" w:rsidRPr="00A779AC" w:rsidRDefault="00B032FE" w:rsidP="00D670FC">
            <w:pPr>
              <w:jc w:val="center"/>
              <w:rPr>
                <w:sz w:val="22"/>
                <w:szCs w:val="22"/>
              </w:rPr>
            </w:pPr>
            <w:r w:rsidRPr="00A779AC">
              <w:rPr>
                <w:sz w:val="22"/>
                <w:szCs w:val="22"/>
              </w:rPr>
              <w:t>Собственник</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tabs>
                <w:tab w:val="left" w:pos="0"/>
              </w:tabs>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750 кВ Курская АЭС - Североукраинская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750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186,1 (86,4)</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1988</w:t>
            </w:r>
          </w:p>
        </w:tc>
        <w:tc>
          <w:tcPr>
            <w:tcW w:w="992" w:type="dxa"/>
            <w:shd w:val="clear" w:color="auto" w:fill="auto"/>
            <w:vAlign w:val="center"/>
          </w:tcPr>
          <w:p w:rsidR="00B032FE" w:rsidRPr="00A779AC" w:rsidRDefault="00B032FE" w:rsidP="00D670FC">
            <w:pPr>
              <w:jc w:val="center"/>
              <w:rPr>
                <w:sz w:val="22"/>
                <w:szCs w:val="22"/>
              </w:rPr>
            </w:pPr>
            <w:r w:rsidRPr="00A779AC">
              <w:rPr>
                <w:sz w:val="22"/>
                <w:szCs w:val="22"/>
              </w:rPr>
              <w:t>5хАС 300/39</w:t>
            </w:r>
          </w:p>
        </w:tc>
        <w:tc>
          <w:tcPr>
            <w:tcW w:w="1701" w:type="dxa"/>
            <w:shd w:val="clear" w:color="auto" w:fill="auto"/>
          </w:tcPr>
          <w:p w:rsidR="00377A47" w:rsidRPr="00A779AC" w:rsidRDefault="00B032FE" w:rsidP="00D670FC">
            <w:pPr>
              <w:jc w:val="center"/>
              <w:rPr>
                <w:sz w:val="22"/>
                <w:szCs w:val="22"/>
              </w:rPr>
            </w:pPr>
            <w:r w:rsidRPr="00A779AC">
              <w:rPr>
                <w:sz w:val="22"/>
                <w:szCs w:val="22"/>
              </w:rPr>
              <w:t>ПАО</w:t>
            </w:r>
          </w:p>
          <w:p w:rsidR="00B032FE" w:rsidRPr="00A779AC" w:rsidRDefault="00B032FE" w:rsidP="00D670FC">
            <w:pPr>
              <w:jc w:val="center"/>
              <w:rPr>
                <w:sz w:val="22"/>
                <w:szCs w:val="22"/>
              </w:rPr>
            </w:pPr>
            <w:r w:rsidRPr="00A779AC">
              <w:rPr>
                <w:sz w:val="22"/>
                <w:szCs w:val="22"/>
              </w:rPr>
              <w:t xml:space="preserve"> «ФСК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750 кВ Курская АЭС - Металлургическая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750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189,9 (129,1)</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1982</w:t>
            </w:r>
          </w:p>
        </w:tc>
        <w:tc>
          <w:tcPr>
            <w:tcW w:w="992" w:type="dxa"/>
            <w:shd w:val="clear" w:color="auto" w:fill="auto"/>
          </w:tcPr>
          <w:p w:rsidR="00B032FE" w:rsidRPr="00A779AC" w:rsidRDefault="00B032FE" w:rsidP="00D670FC">
            <w:pPr>
              <w:jc w:val="center"/>
              <w:rPr>
                <w:sz w:val="22"/>
                <w:szCs w:val="22"/>
              </w:rPr>
            </w:pPr>
            <w:r w:rsidRPr="00A779AC">
              <w:rPr>
                <w:sz w:val="22"/>
                <w:szCs w:val="22"/>
              </w:rPr>
              <w:t>4хАС 500/64</w:t>
            </w:r>
          </w:p>
        </w:tc>
        <w:tc>
          <w:tcPr>
            <w:tcW w:w="1701" w:type="dxa"/>
            <w:shd w:val="clear" w:color="auto" w:fill="auto"/>
          </w:tcPr>
          <w:p w:rsidR="00377A47" w:rsidRPr="00A779AC" w:rsidRDefault="00B032FE" w:rsidP="00D670FC">
            <w:pPr>
              <w:jc w:val="center"/>
              <w:rPr>
                <w:sz w:val="22"/>
                <w:szCs w:val="22"/>
              </w:rPr>
            </w:pPr>
            <w:r w:rsidRPr="00A779AC">
              <w:rPr>
                <w:sz w:val="22"/>
                <w:szCs w:val="22"/>
              </w:rPr>
              <w:t>ПАО</w:t>
            </w:r>
          </w:p>
          <w:p w:rsidR="00B032FE" w:rsidRPr="00A779AC" w:rsidRDefault="00B032FE" w:rsidP="00D670FC">
            <w:pPr>
              <w:jc w:val="center"/>
              <w:rPr>
                <w:sz w:val="22"/>
                <w:szCs w:val="22"/>
              </w:rPr>
            </w:pPr>
            <w:r w:rsidRPr="00A779AC">
              <w:rPr>
                <w:sz w:val="22"/>
                <w:szCs w:val="22"/>
              </w:rPr>
              <w:t xml:space="preserve"> «ФСК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750 кВ Курская АЭС – Новобрянская (участок)</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750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202,94 (77,12)</w:t>
            </w:r>
          </w:p>
        </w:tc>
        <w:tc>
          <w:tcPr>
            <w:tcW w:w="1134" w:type="dxa"/>
            <w:shd w:val="clear" w:color="auto" w:fill="auto"/>
            <w:vAlign w:val="center"/>
          </w:tcPr>
          <w:p w:rsidR="00B032FE" w:rsidRPr="00A779AC" w:rsidRDefault="00715384" w:rsidP="00D670FC">
            <w:pPr>
              <w:jc w:val="center"/>
              <w:rPr>
                <w:sz w:val="22"/>
                <w:szCs w:val="22"/>
              </w:rPr>
            </w:pPr>
            <w:r w:rsidRPr="00A779AC">
              <w:rPr>
                <w:sz w:val="22"/>
                <w:szCs w:val="22"/>
              </w:rPr>
              <w:t>1979</w:t>
            </w:r>
          </w:p>
        </w:tc>
        <w:tc>
          <w:tcPr>
            <w:tcW w:w="992" w:type="dxa"/>
            <w:shd w:val="clear" w:color="auto" w:fill="auto"/>
          </w:tcPr>
          <w:p w:rsidR="00B032FE" w:rsidRPr="00A779AC" w:rsidRDefault="00B032FE" w:rsidP="00D670FC">
            <w:pPr>
              <w:jc w:val="center"/>
              <w:rPr>
                <w:sz w:val="22"/>
                <w:szCs w:val="22"/>
              </w:rPr>
            </w:pPr>
            <w:r w:rsidRPr="00A779AC">
              <w:rPr>
                <w:sz w:val="22"/>
                <w:szCs w:val="22"/>
              </w:rPr>
              <w:t>5хАС 240/56</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750 кВ КАЭС 2-3</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750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3,88 (3,88)</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1980</w:t>
            </w:r>
          </w:p>
        </w:tc>
        <w:tc>
          <w:tcPr>
            <w:tcW w:w="992" w:type="dxa"/>
            <w:shd w:val="clear" w:color="auto" w:fill="auto"/>
          </w:tcPr>
          <w:p w:rsidR="00B032FE" w:rsidRPr="00A779AC" w:rsidRDefault="00B032FE" w:rsidP="00D670FC">
            <w:pPr>
              <w:jc w:val="center"/>
              <w:rPr>
                <w:sz w:val="22"/>
                <w:szCs w:val="22"/>
              </w:rPr>
            </w:pPr>
            <w:r w:rsidRPr="00A779AC">
              <w:rPr>
                <w:sz w:val="22"/>
                <w:szCs w:val="22"/>
              </w:rPr>
              <w:t>5хАС 240/56</w:t>
            </w:r>
          </w:p>
        </w:tc>
        <w:tc>
          <w:tcPr>
            <w:tcW w:w="1701" w:type="dxa"/>
            <w:shd w:val="clear" w:color="auto" w:fill="auto"/>
          </w:tcPr>
          <w:p w:rsidR="00B032FE" w:rsidRPr="00A779AC" w:rsidRDefault="00DE77B8" w:rsidP="00D670FC">
            <w:pPr>
              <w:jc w:val="center"/>
              <w:rPr>
                <w:sz w:val="22"/>
                <w:szCs w:val="22"/>
              </w:rPr>
            </w:pPr>
            <w:r w:rsidRPr="00A779AC">
              <w:rPr>
                <w:sz w:val="22"/>
                <w:szCs w:val="22"/>
              </w:rPr>
              <w:t>АО «Концерн Росэнергоатом</w:t>
            </w:r>
            <w:r w:rsidR="006533C1" w:rsidRPr="00A779AC">
              <w:rPr>
                <w:sz w:val="22"/>
                <w:szCs w:val="22"/>
              </w:rPr>
              <w:t>»</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Южная – Железногорская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111,15 (111,15)</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1974/</w:t>
            </w:r>
          </w:p>
          <w:p w:rsidR="00B032FE" w:rsidRPr="00A779AC" w:rsidRDefault="00B032FE" w:rsidP="00D670FC">
            <w:pPr>
              <w:jc w:val="center"/>
              <w:rPr>
                <w:sz w:val="22"/>
                <w:szCs w:val="22"/>
              </w:rPr>
            </w:pPr>
            <w:r w:rsidRPr="00A779AC">
              <w:rPr>
                <w:sz w:val="22"/>
                <w:szCs w:val="22"/>
              </w:rPr>
              <w:t>1981</w:t>
            </w:r>
          </w:p>
        </w:tc>
        <w:tc>
          <w:tcPr>
            <w:tcW w:w="992" w:type="dxa"/>
            <w:shd w:val="clear" w:color="auto" w:fill="auto"/>
          </w:tcPr>
          <w:p w:rsidR="00B032FE" w:rsidRPr="00A779AC" w:rsidRDefault="00B032FE" w:rsidP="00D670FC">
            <w:pPr>
              <w:jc w:val="center"/>
              <w:rPr>
                <w:sz w:val="22"/>
                <w:szCs w:val="22"/>
              </w:rPr>
            </w:pPr>
            <w:r w:rsidRPr="00A779AC">
              <w:rPr>
                <w:sz w:val="22"/>
                <w:szCs w:val="22"/>
              </w:rPr>
              <w:t>2 х АС 300/39</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Курская АЭС – Железногорская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101,17 (101,17)</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1981</w:t>
            </w:r>
          </w:p>
        </w:tc>
        <w:tc>
          <w:tcPr>
            <w:tcW w:w="992" w:type="dxa"/>
            <w:shd w:val="clear" w:color="auto" w:fill="auto"/>
          </w:tcPr>
          <w:p w:rsidR="00B032FE" w:rsidRPr="00A779AC" w:rsidRDefault="00B032FE" w:rsidP="00D670FC">
            <w:pPr>
              <w:jc w:val="center"/>
              <w:rPr>
                <w:sz w:val="22"/>
                <w:szCs w:val="22"/>
              </w:rPr>
            </w:pPr>
            <w:r w:rsidRPr="00A779AC">
              <w:rPr>
                <w:sz w:val="22"/>
                <w:szCs w:val="22"/>
              </w:rPr>
              <w:t>2 х АС 300/39</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Курская АЭС – Сумы Северная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129,4 (86,9)</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1973/</w:t>
            </w:r>
          </w:p>
          <w:p w:rsidR="00B032FE" w:rsidRPr="00A779AC" w:rsidRDefault="00B032FE" w:rsidP="00D670FC">
            <w:pPr>
              <w:jc w:val="center"/>
              <w:rPr>
                <w:sz w:val="22"/>
                <w:szCs w:val="22"/>
              </w:rPr>
            </w:pPr>
            <w:r w:rsidRPr="00A779AC">
              <w:rPr>
                <w:sz w:val="22"/>
                <w:szCs w:val="22"/>
              </w:rPr>
              <w:t>1987</w:t>
            </w:r>
          </w:p>
        </w:tc>
        <w:tc>
          <w:tcPr>
            <w:tcW w:w="992" w:type="dxa"/>
            <w:shd w:val="clear" w:color="auto" w:fill="auto"/>
          </w:tcPr>
          <w:p w:rsidR="00B032FE" w:rsidRPr="00A779AC" w:rsidRDefault="00B032FE" w:rsidP="00D670FC">
            <w:pPr>
              <w:jc w:val="center"/>
              <w:rPr>
                <w:sz w:val="22"/>
                <w:szCs w:val="22"/>
              </w:rPr>
            </w:pPr>
            <w:r w:rsidRPr="00A779AC">
              <w:rPr>
                <w:sz w:val="22"/>
                <w:szCs w:val="22"/>
              </w:rPr>
              <w:t>2 х АС 300/39</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Курская – Южная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24,13 (24,13)</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1987</w:t>
            </w:r>
          </w:p>
        </w:tc>
        <w:tc>
          <w:tcPr>
            <w:tcW w:w="992" w:type="dxa"/>
            <w:shd w:val="clear" w:color="auto" w:fill="auto"/>
          </w:tcPr>
          <w:p w:rsidR="00B032FE" w:rsidRPr="00A779AC" w:rsidRDefault="00B032FE" w:rsidP="00D670FC">
            <w:pPr>
              <w:jc w:val="center"/>
              <w:rPr>
                <w:sz w:val="22"/>
                <w:szCs w:val="22"/>
              </w:rPr>
            </w:pPr>
            <w:r w:rsidRPr="00A779AC">
              <w:rPr>
                <w:sz w:val="22"/>
                <w:szCs w:val="22"/>
              </w:rPr>
              <w:t>2 х АС 300/39</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Южная – Фрунзенская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129,5 (60,2)</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1964/</w:t>
            </w:r>
          </w:p>
          <w:p w:rsidR="00B032FE" w:rsidRPr="00A779AC" w:rsidRDefault="00B032FE" w:rsidP="00D670FC">
            <w:pPr>
              <w:jc w:val="center"/>
              <w:rPr>
                <w:sz w:val="22"/>
                <w:szCs w:val="22"/>
              </w:rPr>
            </w:pPr>
            <w:r w:rsidRPr="00A779AC">
              <w:rPr>
                <w:sz w:val="22"/>
                <w:szCs w:val="22"/>
              </w:rPr>
              <w:t>2006</w:t>
            </w:r>
          </w:p>
        </w:tc>
        <w:tc>
          <w:tcPr>
            <w:tcW w:w="992" w:type="dxa"/>
            <w:shd w:val="clear" w:color="auto" w:fill="auto"/>
          </w:tcPr>
          <w:p w:rsidR="00B032FE" w:rsidRPr="00A779AC" w:rsidRDefault="00B032FE" w:rsidP="00D670FC">
            <w:pPr>
              <w:jc w:val="center"/>
              <w:rPr>
                <w:sz w:val="22"/>
                <w:szCs w:val="22"/>
              </w:rPr>
            </w:pPr>
            <w:r w:rsidRPr="00A779AC">
              <w:rPr>
                <w:sz w:val="22"/>
                <w:szCs w:val="22"/>
              </w:rPr>
              <w:t>2хАС 300/39</w:t>
            </w:r>
          </w:p>
        </w:tc>
        <w:tc>
          <w:tcPr>
            <w:tcW w:w="1701" w:type="dxa"/>
            <w:shd w:val="clear" w:color="auto" w:fill="auto"/>
          </w:tcPr>
          <w:p w:rsidR="00B032FE" w:rsidRPr="00A779AC" w:rsidRDefault="00B032FE" w:rsidP="00D670FC">
            <w:pPr>
              <w:jc w:val="center"/>
              <w:rPr>
                <w:sz w:val="22"/>
                <w:szCs w:val="22"/>
              </w:rPr>
            </w:pPr>
            <w:r w:rsidRPr="00A779AC">
              <w:rPr>
                <w:sz w:val="22"/>
                <w:szCs w:val="22"/>
              </w:rPr>
              <w:t>ПАО «ФСК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Курская АЭС – Южная I цепь</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40,86 (40,86)</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1975</w:t>
            </w:r>
          </w:p>
        </w:tc>
        <w:tc>
          <w:tcPr>
            <w:tcW w:w="992" w:type="dxa"/>
            <w:shd w:val="clear" w:color="auto" w:fill="auto"/>
          </w:tcPr>
          <w:p w:rsidR="00B032FE" w:rsidRPr="00A779AC" w:rsidRDefault="00B032FE" w:rsidP="00D670FC">
            <w:pPr>
              <w:jc w:val="center"/>
              <w:rPr>
                <w:sz w:val="22"/>
                <w:szCs w:val="22"/>
              </w:rPr>
            </w:pPr>
            <w:r w:rsidRPr="00A779AC">
              <w:rPr>
                <w:sz w:val="22"/>
                <w:szCs w:val="22"/>
              </w:rPr>
              <w:t>2хАС 300/39</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Курская АЭС – Южная II цепь</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28,04 (28,04)</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1975</w:t>
            </w:r>
          </w:p>
        </w:tc>
        <w:tc>
          <w:tcPr>
            <w:tcW w:w="992" w:type="dxa"/>
            <w:shd w:val="clear" w:color="auto" w:fill="auto"/>
          </w:tcPr>
          <w:p w:rsidR="00B032FE" w:rsidRPr="00A779AC" w:rsidRDefault="00B032FE" w:rsidP="00D670FC">
            <w:pPr>
              <w:jc w:val="center"/>
              <w:rPr>
                <w:sz w:val="22"/>
                <w:szCs w:val="22"/>
              </w:rPr>
            </w:pPr>
            <w:r w:rsidRPr="00A779AC">
              <w:rPr>
                <w:sz w:val="22"/>
                <w:szCs w:val="22"/>
              </w:rPr>
              <w:t>2хАС 300/39</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Южная – Садовая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28,2 (28,2)</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1964</w:t>
            </w:r>
          </w:p>
        </w:tc>
        <w:tc>
          <w:tcPr>
            <w:tcW w:w="992" w:type="dxa"/>
            <w:shd w:val="clear" w:color="auto" w:fill="auto"/>
          </w:tcPr>
          <w:p w:rsidR="00B032FE" w:rsidRPr="00A779AC" w:rsidRDefault="00B032FE" w:rsidP="00D670FC">
            <w:pPr>
              <w:jc w:val="center"/>
              <w:rPr>
                <w:sz w:val="22"/>
                <w:szCs w:val="22"/>
              </w:rPr>
            </w:pPr>
            <w:r w:rsidRPr="00A779AC">
              <w:rPr>
                <w:sz w:val="22"/>
                <w:szCs w:val="22"/>
              </w:rPr>
              <w:t>2хАС 300/39</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Курская АЭС – Курская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45,94 (45,94)</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1987</w:t>
            </w:r>
          </w:p>
        </w:tc>
        <w:tc>
          <w:tcPr>
            <w:tcW w:w="992" w:type="dxa"/>
            <w:shd w:val="clear" w:color="auto" w:fill="auto"/>
          </w:tcPr>
          <w:p w:rsidR="00B032FE" w:rsidRPr="00A779AC" w:rsidRDefault="00B032FE" w:rsidP="00D670FC">
            <w:pPr>
              <w:jc w:val="center"/>
              <w:rPr>
                <w:sz w:val="22"/>
                <w:szCs w:val="22"/>
              </w:rPr>
            </w:pPr>
            <w:r w:rsidRPr="00A779AC">
              <w:rPr>
                <w:sz w:val="22"/>
                <w:szCs w:val="22"/>
              </w:rPr>
              <w:t>2хАС 300/39</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Курская – Сеймская</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42,12 (42,12)</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1993</w:t>
            </w:r>
          </w:p>
        </w:tc>
        <w:tc>
          <w:tcPr>
            <w:tcW w:w="992" w:type="dxa"/>
            <w:shd w:val="clear" w:color="auto" w:fill="auto"/>
          </w:tcPr>
          <w:p w:rsidR="00B032FE" w:rsidRPr="00A779AC" w:rsidRDefault="00B032FE" w:rsidP="00D670FC">
            <w:pPr>
              <w:jc w:val="center"/>
              <w:rPr>
                <w:sz w:val="22"/>
                <w:szCs w:val="22"/>
              </w:rPr>
            </w:pPr>
            <w:r w:rsidRPr="00A779AC">
              <w:rPr>
                <w:sz w:val="22"/>
                <w:szCs w:val="22"/>
              </w:rPr>
              <w:t>2хАС 240/39</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330 кВ Курская АЭС - Шостка</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330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163,7 (96)</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1987</w:t>
            </w:r>
          </w:p>
        </w:tc>
        <w:tc>
          <w:tcPr>
            <w:tcW w:w="992" w:type="dxa"/>
            <w:shd w:val="clear" w:color="auto" w:fill="auto"/>
          </w:tcPr>
          <w:p w:rsidR="00B032FE" w:rsidRPr="00A779AC" w:rsidRDefault="00B032FE" w:rsidP="00D670FC">
            <w:pPr>
              <w:jc w:val="center"/>
              <w:rPr>
                <w:sz w:val="22"/>
                <w:szCs w:val="22"/>
              </w:rPr>
            </w:pPr>
            <w:r w:rsidRPr="00A779AC">
              <w:rPr>
                <w:sz w:val="22"/>
                <w:szCs w:val="22"/>
              </w:rPr>
              <w:t>2хАС 400/51</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FD6806">
            <w:pPr>
              <w:rPr>
                <w:sz w:val="22"/>
                <w:szCs w:val="22"/>
              </w:rPr>
            </w:pPr>
            <w:r w:rsidRPr="00A779AC">
              <w:rPr>
                <w:sz w:val="22"/>
                <w:szCs w:val="22"/>
              </w:rPr>
              <w:t>ВЛ 220 кВ Железногорская -Узловая</w:t>
            </w:r>
          </w:p>
        </w:tc>
        <w:tc>
          <w:tcPr>
            <w:tcW w:w="709" w:type="dxa"/>
            <w:shd w:val="clear" w:color="auto" w:fill="auto"/>
            <w:vAlign w:val="center"/>
          </w:tcPr>
          <w:p w:rsidR="00B032FE" w:rsidRPr="00A779AC" w:rsidRDefault="00B032FE" w:rsidP="00D670FC">
            <w:pPr>
              <w:jc w:val="center"/>
              <w:rPr>
                <w:sz w:val="22"/>
                <w:szCs w:val="22"/>
              </w:rPr>
            </w:pPr>
            <w:r w:rsidRPr="00A779AC">
              <w:rPr>
                <w:sz w:val="22"/>
                <w:szCs w:val="22"/>
              </w:rPr>
              <w:t>220</w:t>
            </w:r>
          </w:p>
        </w:tc>
        <w:tc>
          <w:tcPr>
            <w:tcW w:w="1843" w:type="dxa"/>
            <w:shd w:val="clear" w:color="auto" w:fill="auto"/>
            <w:vAlign w:val="center"/>
          </w:tcPr>
          <w:p w:rsidR="00B032FE" w:rsidRPr="00A779AC" w:rsidRDefault="00B032FE" w:rsidP="00D670FC">
            <w:pPr>
              <w:jc w:val="center"/>
              <w:rPr>
                <w:sz w:val="22"/>
                <w:szCs w:val="22"/>
              </w:rPr>
            </w:pPr>
            <w:r w:rsidRPr="00A779AC">
              <w:rPr>
                <w:sz w:val="22"/>
                <w:szCs w:val="22"/>
              </w:rPr>
              <w:t>68,8 (0,9)</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1970</w:t>
            </w:r>
          </w:p>
        </w:tc>
        <w:tc>
          <w:tcPr>
            <w:tcW w:w="992" w:type="dxa"/>
            <w:shd w:val="clear" w:color="auto" w:fill="auto"/>
          </w:tcPr>
          <w:p w:rsidR="00B032FE" w:rsidRPr="00A779AC" w:rsidRDefault="00B032FE" w:rsidP="00D670FC">
            <w:pPr>
              <w:jc w:val="center"/>
              <w:rPr>
                <w:sz w:val="22"/>
                <w:szCs w:val="22"/>
              </w:rPr>
            </w:pPr>
            <w:r w:rsidRPr="00A779AC">
              <w:rPr>
                <w:sz w:val="22"/>
                <w:szCs w:val="22"/>
              </w:rPr>
              <w:t>2хАС 400/51</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D670FC">
            <w:pPr>
              <w:spacing w:line="276" w:lineRule="auto"/>
              <w:rPr>
                <w:sz w:val="22"/>
                <w:szCs w:val="22"/>
              </w:rPr>
            </w:pPr>
            <w:r w:rsidRPr="00A779AC">
              <w:rPr>
                <w:sz w:val="22"/>
                <w:szCs w:val="22"/>
              </w:rPr>
              <w:t>ВЛ 220 кВ Новобрянская –Железногорская *</w:t>
            </w:r>
          </w:p>
        </w:tc>
        <w:tc>
          <w:tcPr>
            <w:tcW w:w="709"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220</w:t>
            </w:r>
          </w:p>
        </w:tc>
        <w:tc>
          <w:tcPr>
            <w:tcW w:w="1843" w:type="dxa"/>
            <w:shd w:val="clear" w:color="auto" w:fill="auto"/>
            <w:vAlign w:val="center"/>
          </w:tcPr>
          <w:p w:rsidR="00B032FE" w:rsidRPr="00A779AC" w:rsidRDefault="00B032FE" w:rsidP="00D670FC">
            <w:pPr>
              <w:spacing w:line="276" w:lineRule="auto"/>
              <w:jc w:val="center"/>
              <w:rPr>
                <w:sz w:val="22"/>
                <w:szCs w:val="22"/>
              </w:rPr>
            </w:pPr>
            <w:r w:rsidRPr="00A779AC">
              <w:rPr>
                <w:sz w:val="22"/>
                <w:szCs w:val="22"/>
              </w:rPr>
              <w:t>144,73 (1,75)</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lang w:val="en-US"/>
              </w:rPr>
              <w:t>1972</w:t>
            </w:r>
            <w:r w:rsidRPr="00A779AC">
              <w:rPr>
                <w:sz w:val="22"/>
                <w:szCs w:val="22"/>
              </w:rPr>
              <w:t>;</w:t>
            </w:r>
          </w:p>
          <w:p w:rsidR="00B032FE" w:rsidRPr="00A779AC" w:rsidRDefault="00B032FE" w:rsidP="00D670FC">
            <w:pPr>
              <w:jc w:val="center"/>
              <w:rPr>
                <w:sz w:val="22"/>
                <w:szCs w:val="22"/>
                <w:lang w:val="en-US"/>
              </w:rPr>
            </w:pPr>
            <w:r w:rsidRPr="00A779AC">
              <w:rPr>
                <w:sz w:val="22"/>
                <w:szCs w:val="22"/>
                <w:lang w:val="en-US"/>
              </w:rPr>
              <w:t>1973</w:t>
            </w:r>
          </w:p>
        </w:tc>
        <w:tc>
          <w:tcPr>
            <w:tcW w:w="992" w:type="dxa"/>
            <w:shd w:val="clear" w:color="auto" w:fill="auto"/>
          </w:tcPr>
          <w:p w:rsidR="00B032FE" w:rsidRPr="00A779AC" w:rsidRDefault="00B032FE" w:rsidP="00D670FC">
            <w:pPr>
              <w:jc w:val="center"/>
              <w:rPr>
                <w:sz w:val="22"/>
                <w:szCs w:val="22"/>
              </w:rPr>
            </w:pPr>
            <w:r w:rsidRPr="00A779AC">
              <w:rPr>
                <w:sz w:val="22"/>
                <w:szCs w:val="22"/>
              </w:rPr>
              <w:t>АС 400</w:t>
            </w:r>
            <w:r w:rsidR="007B3E53" w:rsidRPr="00A779AC">
              <w:rPr>
                <w:sz w:val="22"/>
                <w:szCs w:val="22"/>
              </w:rPr>
              <w:t>/51</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firstLine="0"/>
              <w:jc w:val="center"/>
              <w:rPr>
                <w:sz w:val="22"/>
                <w:szCs w:val="22"/>
              </w:rPr>
            </w:pPr>
          </w:p>
        </w:tc>
        <w:tc>
          <w:tcPr>
            <w:tcW w:w="2551" w:type="dxa"/>
            <w:shd w:val="clear" w:color="auto" w:fill="auto"/>
            <w:vAlign w:val="center"/>
          </w:tcPr>
          <w:p w:rsidR="00B032FE" w:rsidRPr="00A779AC" w:rsidRDefault="00B032FE" w:rsidP="00FD6806">
            <w:pPr>
              <w:rPr>
                <w:sz w:val="22"/>
                <w:szCs w:val="22"/>
              </w:rPr>
            </w:pPr>
            <w:r w:rsidRPr="00A779AC">
              <w:rPr>
                <w:sz w:val="22"/>
                <w:szCs w:val="22"/>
              </w:rPr>
              <w:t>ВЛ 110 кВ Сумы-Суджа</w:t>
            </w:r>
          </w:p>
        </w:tc>
        <w:tc>
          <w:tcPr>
            <w:tcW w:w="709" w:type="dxa"/>
            <w:shd w:val="clear" w:color="auto" w:fill="auto"/>
            <w:vAlign w:val="center"/>
          </w:tcPr>
          <w:p w:rsidR="00B032FE" w:rsidRPr="00A779AC" w:rsidRDefault="00B032FE" w:rsidP="00D670FC">
            <w:pPr>
              <w:jc w:val="center"/>
              <w:rPr>
                <w:sz w:val="22"/>
                <w:szCs w:val="22"/>
              </w:rPr>
            </w:pPr>
            <w:r w:rsidRPr="00A779AC">
              <w:rPr>
                <w:sz w:val="22"/>
                <w:szCs w:val="22"/>
              </w:rPr>
              <w:t>110</w:t>
            </w:r>
          </w:p>
        </w:tc>
        <w:tc>
          <w:tcPr>
            <w:tcW w:w="1843" w:type="dxa"/>
            <w:shd w:val="clear" w:color="auto" w:fill="auto"/>
            <w:vAlign w:val="center"/>
          </w:tcPr>
          <w:p w:rsidR="00B032FE" w:rsidRPr="00A779AC" w:rsidRDefault="007B3E53" w:rsidP="007B3E53">
            <w:pPr>
              <w:pStyle w:val="100"/>
              <w:tabs>
                <w:tab w:val="left" w:pos="851"/>
              </w:tabs>
              <w:jc w:val="center"/>
              <w:rPr>
                <w:sz w:val="22"/>
                <w:szCs w:val="22"/>
              </w:rPr>
            </w:pPr>
            <w:r w:rsidRPr="00A779AC">
              <w:rPr>
                <w:sz w:val="22"/>
                <w:szCs w:val="22"/>
              </w:rPr>
              <w:t>52,6 (</w:t>
            </w:r>
            <w:r w:rsidR="00715384" w:rsidRPr="00A779AC">
              <w:rPr>
                <w:sz w:val="22"/>
                <w:szCs w:val="22"/>
              </w:rPr>
              <w:t>13,9</w:t>
            </w:r>
            <w:r w:rsidRPr="00A779AC">
              <w:rPr>
                <w:sz w:val="22"/>
                <w:szCs w:val="22"/>
              </w:rPr>
              <w:t>)</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1969</w:t>
            </w:r>
          </w:p>
        </w:tc>
        <w:tc>
          <w:tcPr>
            <w:tcW w:w="992" w:type="dxa"/>
            <w:shd w:val="clear" w:color="auto" w:fill="auto"/>
          </w:tcPr>
          <w:p w:rsidR="00B032FE" w:rsidRPr="00A779AC" w:rsidRDefault="00B032FE" w:rsidP="00D670FC">
            <w:pPr>
              <w:jc w:val="center"/>
              <w:rPr>
                <w:sz w:val="22"/>
                <w:szCs w:val="22"/>
              </w:rPr>
            </w:pPr>
            <w:r w:rsidRPr="00A779AC">
              <w:rPr>
                <w:sz w:val="22"/>
                <w:szCs w:val="22"/>
              </w:rPr>
              <w:t xml:space="preserve">АС </w:t>
            </w:r>
            <w:r w:rsidRPr="00A779AC">
              <w:rPr>
                <w:sz w:val="22"/>
                <w:szCs w:val="22"/>
              </w:rPr>
              <w:lastRenderedPageBreak/>
              <w:t>185/29</w:t>
            </w:r>
          </w:p>
        </w:tc>
        <w:tc>
          <w:tcPr>
            <w:tcW w:w="1701" w:type="dxa"/>
            <w:shd w:val="clear" w:color="auto" w:fill="auto"/>
          </w:tcPr>
          <w:p w:rsidR="00377A47" w:rsidRPr="00A779AC" w:rsidRDefault="00B032FE" w:rsidP="00D670FC">
            <w:pPr>
              <w:jc w:val="center"/>
              <w:rPr>
                <w:sz w:val="22"/>
                <w:szCs w:val="22"/>
              </w:rPr>
            </w:pPr>
            <w:r w:rsidRPr="00A779AC">
              <w:rPr>
                <w:sz w:val="22"/>
                <w:szCs w:val="22"/>
              </w:rPr>
              <w:lastRenderedPageBreak/>
              <w:t xml:space="preserve">ПАО </w:t>
            </w:r>
          </w:p>
          <w:p w:rsidR="00B032FE" w:rsidRPr="00A779AC" w:rsidRDefault="00B032FE" w:rsidP="00D670FC">
            <w:pPr>
              <w:jc w:val="center"/>
              <w:rPr>
                <w:sz w:val="22"/>
                <w:szCs w:val="22"/>
              </w:rPr>
            </w:pPr>
            <w:r w:rsidRPr="00A779AC">
              <w:rPr>
                <w:sz w:val="22"/>
                <w:szCs w:val="22"/>
              </w:rPr>
              <w:lastRenderedPageBreak/>
              <w:t>«ФСК ЕЭС»</w:t>
            </w:r>
          </w:p>
        </w:tc>
      </w:tr>
      <w:tr w:rsidR="006C6E51" w:rsidRPr="00A779AC" w:rsidTr="00DE77B8">
        <w:trPr>
          <w:jc w:val="center"/>
        </w:trPr>
        <w:tc>
          <w:tcPr>
            <w:tcW w:w="568" w:type="dxa"/>
            <w:shd w:val="clear" w:color="auto" w:fill="auto"/>
            <w:vAlign w:val="center"/>
          </w:tcPr>
          <w:p w:rsidR="00B032FE" w:rsidRPr="00A779AC" w:rsidRDefault="00B032FE" w:rsidP="002C0122">
            <w:pPr>
              <w:pStyle w:val="a8"/>
              <w:numPr>
                <w:ilvl w:val="0"/>
                <w:numId w:val="11"/>
              </w:numPr>
              <w:ind w:left="0" w:right="-43" w:firstLine="0"/>
              <w:jc w:val="center"/>
              <w:rPr>
                <w:sz w:val="22"/>
                <w:szCs w:val="22"/>
              </w:rPr>
            </w:pPr>
          </w:p>
        </w:tc>
        <w:tc>
          <w:tcPr>
            <w:tcW w:w="2551" w:type="dxa"/>
            <w:shd w:val="clear" w:color="auto" w:fill="auto"/>
            <w:vAlign w:val="center"/>
          </w:tcPr>
          <w:p w:rsidR="00B032FE" w:rsidRPr="00A779AC" w:rsidRDefault="00B032FE" w:rsidP="00FD6806">
            <w:pPr>
              <w:rPr>
                <w:sz w:val="22"/>
                <w:szCs w:val="22"/>
              </w:rPr>
            </w:pPr>
            <w:r w:rsidRPr="00A779AC">
              <w:rPr>
                <w:sz w:val="22"/>
                <w:szCs w:val="22"/>
              </w:rPr>
              <w:t xml:space="preserve">ВЛ 110 кВ </w:t>
            </w:r>
            <w:r w:rsidR="00B04590" w:rsidRPr="00A779AC">
              <w:rPr>
                <w:sz w:val="22"/>
                <w:szCs w:val="22"/>
              </w:rPr>
              <w:t>Белопополье -</w:t>
            </w:r>
            <w:r w:rsidRPr="00A779AC">
              <w:rPr>
                <w:sz w:val="22"/>
                <w:szCs w:val="22"/>
              </w:rPr>
              <w:t>Теткино</w:t>
            </w:r>
          </w:p>
        </w:tc>
        <w:tc>
          <w:tcPr>
            <w:tcW w:w="709" w:type="dxa"/>
            <w:shd w:val="clear" w:color="auto" w:fill="auto"/>
            <w:vAlign w:val="center"/>
          </w:tcPr>
          <w:p w:rsidR="00B032FE" w:rsidRPr="00A779AC" w:rsidRDefault="00B032FE" w:rsidP="00D670FC">
            <w:pPr>
              <w:jc w:val="center"/>
              <w:rPr>
                <w:sz w:val="22"/>
                <w:szCs w:val="22"/>
              </w:rPr>
            </w:pPr>
            <w:r w:rsidRPr="00A779AC">
              <w:rPr>
                <w:sz w:val="22"/>
                <w:szCs w:val="22"/>
              </w:rPr>
              <w:t>110</w:t>
            </w:r>
          </w:p>
        </w:tc>
        <w:tc>
          <w:tcPr>
            <w:tcW w:w="1843" w:type="dxa"/>
            <w:shd w:val="clear" w:color="auto" w:fill="auto"/>
            <w:vAlign w:val="center"/>
          </w:tcPr>
          <w:p w:rsidR="00B032FE" w:rsidRPr="00A779AC" w:rsidRDefault="00C962FF" w:rsidP="00715384">
            <w:pPr>
              <w:pStyle w:val="100"/>
              <w:tabs>
                <w:tab w:val="left" w:pos="851"/>
              </w:tabs>
              <w:jc w:val="center"/>
              <w:rPr>
                <w:sz w:val="22"/>
                <w:szCs w:val="22"/>
              </w:rPr>
            </w:pPr>
            <w:r w:rsidRPr="00A779AC">
              <w:rPr>
                <w:sz w:val="22"/>
                <w:szCs w:val="22"/>
              </w:rPr>
              <w:t>20,88</w:t>
            </w:r>
            <w:r w:rsidR="007B3E53" w:rsidRPr="00A779AC">
              <w:rPr>
                <w:sz w:val="22"/>
                <w:szCs w:val="22"/>
              </w:rPr>
              <w:t xml:space="preserve"> (</w:t>
            </w:r>
            <w:r w:rsidR="00715384" w:rsidRPr="00A779AC">
              <w:rPr>
                <w:sz w:val="22"/>
                <w:szCs w:val="22"/>
              </w:rPr>
              <w:t>6,68</w:t>
            </w:r>
            <w:r w:rsidR="007B3E53" w:rsidRPr="00A779AC">
              <w:rPr>
                <w:sz w:val="22"/>
                <w:szCs w:val="22"/>
              </w:rPr>
              <w:t>)</w:t>
            </w:r>
          </w:p>
        </w:tc>
        <w:tc>
          <w:tcPr>
            <w:tcW w:w="1134" w:type="dxa"/>
            <w:shd w:val="clear" w:color="auto" w:fill="auto"/>
            <w:vAlign w:val="center"/>
          </w:tcPr>
          <w:p w:rsidR="00B032FE" w:rsidRPr="00A779AC" w:rsidRDefault="00B032FE" w:rsidP="00D670FC">
            <w:pPr>
              <w:jc w:val="center"/>
              <w:rPr>
                <w:sz w:val="22"/>
                <w:szCs w:val="22"/>
              </w:rPr>
            </w:pPr>
            <w:r w:rsidRPr="00A779AC">
              <w:rPr>
                <w:sz w:val="22"/>
                <w:szCs w:val="22"/>
              </w:rPr>
              <w:t>1969</w:t>
            </w:r>
          </w:p>
        </w:tc>
        <w:tc>
          <w:tcPr>
            <w:tcW w:w="992" w:type="dxa"/>
            <w:shd w:val="clear" w:color="auto" w:fill="auto"/>
          </w:tcPr>
          <w:p w:rsidR="00B032FE" w:rsidRPr="00A779AC" w:rsidRDefault="00B032FE" w:rsidP="00D670FC">
            <w:pPr>
              <w:jc w:val="center"/>
              <w:rPr>
                <w:sz w:val="22"/>
                <w:szCs w:val="22"/>
              </w:rPr>
            </w:pPr>
            <w:r w:rsidRPr="00A779AC">
              <w:rPr>
                <w:sz w:val="22"/>
                <w:szCs w:val="22"/>
              </w:rPr>
              <w:t>АС 95/16</w:t>
            </w:r>
          </w:p>
        </w:tc>
        <w:tc>
          <w:tcPr>
            <w:tcW w:w="1701" w:type="dxa"/>
            <w:shd w:val="clear" w:color="auto" w:fill="auto"/>
          </w:tcPr>
          <w:p w:rsidR="00377A47" w:rsidRPr="00A779AC" w:rsidRDefault="00B032FE" w:rsidP="00D670FC">
            <w:pPr>
              <w:jc w:val="center"/>
              <w:rPr>
                <w:sz w:val="22"/>
                <w:szCs w:val="22"/>
              </w:rPr>
            </w:pPr>
            <w:r w:rsidRPr="00A779AC">
              <w:rPr>
                <w:sz w:val="22"/>
                <w:szCs w:val="22"/>
              </w:rPr>
              <w:t xml:space="preserve">ПАО </w:t>
            </w:r>
          </w:p>
          <w:p w:rsidR="00B032FE" w:rsidRPr="00A779AC" w:rsidRDefault="00B032FE" w:rsidP="00D670FC">
            <w:pPr>
              <w:jc w:val="center"/>
              <w:rPr>
                <w:sz w:val="22"/>
                <w:szCs w:val="22"/>
              </w:rPr>
            </w:pPr>
            <w:r w:rsidRPr="00A779AC">
              <w:rPr>
                <w:sz w:val="22"/>
                <w:szCs w:val="22"/>
              </w:rPr>
              <w:t>«ФСК ЕЭС»</w:t>
            </w:r>
          </w:p>
        </w:tc>
      </w:tr>
      <w:tr w:rsidR="00DA18AB" w:rsidRPr="00A779AC" w:rsidTr="00DE77B8">
        <w:trPr>
          <w:jc w:val="center"/>
        </w:trPr>
        <w:tc>
          <w:tcPr>
            <w:tcW w:w="9498" w:type="dxa"/>
            <w:gridSpan w:val="7"/>
            <w:shd w:val="clear" w:color="auto" w:fill="auto"/>
          </w:tcPr>
          <w:p w:rsidR="00DA18AB" w:rsidRPr="00A779AC" w:rsidRDefault="00DA18AB" w:rsidP="00D670FC">
            <w:pPr>
              <w:pStyle w:val="a8"/>
              <w:ind w:left="0"/>
              <w:rPr>
                <w:sz w:val="22"/>
                <w:szCs w:val="22"/>
              </w:rPr>
            </w:pPr>
            <w:r w:rsidRPr="00A779AC">
              <w:rPr>
                <w:sz w:val="22"/>
                <w:szCs w:val="22"/>
              </w:rPr>
              <w:t>*Зона обслуживания филиала ПАО «ФСК ЕЭС» Новгородское П</w:t>
            </w:r>
            <w:r w:rsidR="006533C1" w:rsidRPr="00A779AC">
              <w:rPr>
                <w:sz w:val="22"/>
                <w:szCs w:val="22"/>
              </w:rPr>
              <w:t>М</w:t>
            </w:r>
            <w:r w:rsidRPr="00A779AC">
              <w:rPr>
                <w:sz w:val="22"/>
                <w:szCs w:val="22"/>
              </w:rPr>
              <w:t>ЭС</w:t>
            </w:r>
          </w:p>
        </w:tc>
      </w:tr>
    </w:tbl>
    <w:p w:rsidR="00F000D7" w:rsidRDefault="00F000D7" w:rsidP="00AB0E7C">
      <w:pPr>
        <w:pStyle w:val="a8"/>
        <w:ind w:left="0"/>
        <w:jc w:val="both"/>
        <w:rPr>
          <w:sz w:val="28"/>
          <w:szCs w:val="28"/>
        </w:rPr>
      </w:pPr>
    </w:p>
    <w:p w:rsidR="00B032FE" w:rsidRDefault="00B032FE" w:rsidP="00F000D7">
      <w:pPr>
        <w:pStyle w:val="a8"/>
        <w:ind w:left="0"/>
        <w:jc w:val="center"/>
        <w:rPr>
          <w:sz w:val="28"/>
          <w:szCs w:val="28"/>
        </w:rPr>
      </w:pPr>
      <w:r w:rsidRPr="00A779AC">
        <w:rPr>
          <w:sz w:val="28"/>
          <w:szCs w:val="28"/>
        </w:rPr>
        <w:t>Основные сведения по ПС 330 кВ и выше, находящиеся в ремонтно-эксплуатационном обслуживании филиала</w:t>
      </w:r>
      <w:r w:rsidR="006C226B" w:rsidRPr="00A779AC">
        <w:rPr>
          <w:sz w:val="28"/>
          <w:szCs w:val="28"/>
        </w:rPr>
        <w:t xml:space="preserve"> ПАО «ФСК ЕЭС» </w:t>
      </w:r>
      <w:r w:rsidR="000B1B0D" w:rsidRPr="00A779AC">
        <w:rPr>
          <w:sz w:val="28"/>
          <w:szCs w:val="28"/>
        </w:rPr>
        <w:t>–</w:t>
      </w:r>
      <w:r w:rsidR="00F000D7">
        <w:rPr>
          <w:sz w:val="28"/>
          <w:szCs w:val="28"/>
        </w:rPr>
        <w:t xml:space="preserve"> </w:t>
      </w:r>
      <w:r w:rsidR="006C226B" w:rsidRPr="00A779AC">
        <w:rPr>
          <w:sz w:val="28"/>
          <w:szCs w:val="28"/>
        </w:rPr>
        <w:t>Черноземное ПМЭС</w:t>
      </w:r>
    </w:p>
    <w:p w:rsidR="00F000D7" w:rsidRPr="00A779AC" w:rsidRDefault="00F000D7" w:rsidP="00F000D7">
      <w:pPr>
        <w:pStyle w:val="a8"/>
        <w:ind w:left="0"/>
        <w:jc w:val="right"/>
        <w:rPr>
          <w:sz w:val="28"/>
          <w:szCs w:val="28"/>
        </w:rPr>
      </w:pPr>
      <w:r w:rsidRPr="00A779AC">
        <w:rPr>
          <w:sz w:val="28"/>
          <w:szCs w:val="28"/>
        </w:rPr>
        <w:t>Таблица 2.8.1.2</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2666"/>
        <w:gridCol w:w="952"/>
        <w:gridCol w:w="1418"/>
        <w:gridCol w:w="2417"/>
        <w:gridCol w:w="1693"/>
      </w:tblGrid>
      <w:tr w:rsidR="00B032FE" w:rsidRPr="00A779AC" w:rsidTr="00AB0E7C">
        <w:trPr>
          <w:cantSplit/>
          <w:trHeight w:val="442"/>
          <w:tblHeade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B032FE" w:rsidRPr="00A779AC" w:rsidRDefault="00B032FE" w:rsidP="00B032FE">
            <w:pPr>
              <w:spacing w:line="276" w:lineRule="auto"/>
              <w:jc w:val="center"/>
              <w:rPr>
                <w:sz w:val="22"/>
                <w:szCs w:val="22"/>
                <w:lang w:val="en-US" w:eastAsia="en-US"/>
              </w:rPr>
            </w:pPr>
            <w:r w:rsidRPr="00A779AC">
              <w:rPr>
                <w:sz w:val="22"/>
                <w:szCs w:val="22"/>
                <w:lang w:eastAsia="en-US"/>
              </w:rPr>
              <w:t>№</w:t>
            </w:r>
          </w:p>
          <w:p w:rsidR="00B032FE" w:rsidRPr="00A779AC" w:rsidRDefault="00B032FE" w:rsidP="00B032FE">
            <w:pPr>
              <w:spacing w:line="276" w:lineRule="auto"/>
              <w:jc w:val="center"/>
              <w:rPr>
                <w:sz w:val="22"/>
                <w:szCs w:val="22"/>
                <w:lang w:eastAsia="en-US"/>
              </w:rPr>
            </w:pPr>
            <w:r w:rsidRPr="00A779AC">
              <w:rPr>
                <w:sz w:val="22"/>
                <w:szCs w:val="22"/>
                <w:lang w:eastAsia="en-US"/>
              </w:rPr>
              <w:t>п.п.</w:t>
            </w:r>
          </w:p>
        </w:tc>
        <w:tc>
          <w:tcPr>
            <w:tcW w:w="2666" w:type="dxa"/>
            <w:tcBorders>
              <w:top w:val="single" w:sz="4" w:space="0" w:color="auto"/>
              <w:left w:val="single" w:sz="4" w:space="0" w:color="auto"/>
              <w:bottom w:val="single" w:sz="4" w:space="0" w:color="auto"/>
              <w:right w:val="single" w:sz="4" w:space="0" w:color="auto"/>
            </w:tcBorders>
            <w:vAlign w:val="center"/>
            <w:hideMark/>
          </w:tcPr>
          <w:p w:rsidR="00B032FE" w:rsidRPr="00A779AC" w:rsidRDefault="00B032FE" w:rsidP="00B032FE">
            <w:pPr>
              <w:spacing w:line="276" w:lineRule="auto"/>
              <w:jc w:val="center"/>
              <w:rPr>
                <w:sz w:val="22"/>
                <w:szCs w:val="22"/>
                <w:lang w:eastAsia="en-US"/>
              </w:rPr>
            </w:pPr>
            <w:r w:rsidRPr="00A779AC">
              <w:rPr>
                <w:sz w:val="22"/>
                <w:szCs w:val="22"/>
                <w:lang w:eastAsia="en-US"/>
              </w:rPr>
              <w:t>Наименование</w:t>
            </w:r>
          </w:p>
          <w:p w:rsidR="00B032FE" w:rsidRPr="00A779AC" w:rsidRDefault="00B032FE" w:rsidP="00B032FE">
            <w:pPr>
              <w:spacing w:line="276" w:lineRule="auto"/>
              <w:jc w:val="center"/>
              <w:rPr>
                <w:sz w:val="22"/>
                <w:szCs w:val="22"/>
                <w:lang w:eastAsia="en-US"/>
              </w:rPr>
            </w:pPr>
            <w:r w:rsidRPr="00A779AC">
              <w:rPr>
                <w:sz w:val="22"/>
                <w:szCs w:val="22"/>
                <w:lang w:eastAsia="en-US"/>
              </w:rPr>
              <w:t>подстанции</w:t>
            </w:r>
          </w:p>
        </w:tc>
        <w:tc>
          <w:tcPr>
            <w:tcW w:w="952" w:type="dxa"/>
            <w:tcBorders>
              <w:top w:val="single" w:sz="4" w:space="0" w:color="auto"/>
              <w:left w:val="single" w:sz="4" w:space="0" w:color="auto"/>
              <w:bottom w:val="single" w:sz="4" w:space="0" w:color="auto"/>
              <w:right w:val="single" w:sz="4" w:space="0" w:color="auto"/>
            </w:tcBorders>
            <w:vAlign w:val="center"/>
            <w:hideMark/>
          </w:tcPr>
          <w:p w:rsidR="00B032FE" w:rsidRPr="00A779AC" w:rsidRDefault="00B032FE" w:rsidP="00B032FE">
            <w:pPr>
              <w:spacing w:line="276" w:lineRule="auto"/>
              <w:jc w:val="center"/>
              <w:rPr>
                <w:sz w:val="22"/>
                <w:szCs w:val="22"/>
                <w:lang w:eastAsia="en-US"/>
              </w:rPr>
            </w:pPr>
            <w:r w:rsidRPr="00A779AC">
              <w:rPr>
                <w:sz w:val="22"/>
                <w:szCs w:val="22"/>
                <w:lang w:val="en-US" w:eastAsia="en-US"/>
              </w:rPr>
              <w:t>U</w:t>
            </w:r>
            <w:r w:rsidRPr="00A779AC">
              <w:rPr>
                <w:sz w:val="22"/>
                <w:szCs w:val="22"/>
                <w:lang w:eastAsia="en-US"/>
              </w:rPr>
              <w:t xml:space="preserve"> ном,</w:t>
            </w:r>
          </w:p>
          <w:p w:rsidR="00B032FE" w:rsidRPr="00A779AC" w:rsidRDefault="00B032FE" w:rsidP="00B032FE">
            <w:pPr>
              <w:spacing w:line="276" w:lineRule="auto"/>
              <w:jc w:val="center"/>
              <w:rPr>
                <w:sz w:val="22"/>
                <w:szCs w:val="22"/>
                <w:lang w:eastAsia="en-US"/>
              </w:rPr>
            </w:pPr>
            <w:r w:rsidRPr="00A779AC">
              <w:rPr>
                <w:sz w:val="22"/>
                <w:szCs w:val="22"/>
                <w:lang w:eastAsia="en-US"/>
              </w:rPr>
              <w:t>кВ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32FE" w:rsidRPr="00A779AC" w:rsidRDefault="00B032FE" w:rsidP="00B032FE">
            <w:pPr>
              <w:spacing w:line="276" w:lineRule="auto"/>
              <w:jc w:val="center"/>
              <w:rPr>
                <w:sz w:val="22"/>
                <w:szCs w:val="22"/>
                <w:lang w:eastAsia="en-US"/>
              </w:rPr>
            </w:pPr>
            <w:r w:rsidRPr="00A779AC">
              <w:rPr>
                <w:sz w:val="22"/>
                <w:szCs w:val="22"/>
                <w:lang w:val="en-US" w:eastAsia="en-US"/>
              </w:rPr>
              <w:t>S</w:t>
            </w:r>
            <w:r w:rsidRPr="00A779AC">
              <w:rPr>
                <w:sz w:val="22"/>
                <w:szCs w:val="22"/>
                <w:lang w:eastAsia="en-US"/>
              </w:rPr>
              <w:t xml:space="preserve"> уст. </w:t>
            </w:r>
          </w:p>
          <w:p w:rsidR="00B032FE" w:rsidRPr="00A779AC" w:rsidRDefault="00B032FE" w:rsidP="00B032FE">
            <w:pPr>
              <w:spacing w:line="276" w:lineRule="auto"/>
              <w:jc w:val="center"/>
              <w:rPr>
                <w:sz w:val="22"/>
                <w:szCs w:val="22"/>
                <w:lang w:eastAsia="en-US"/>
              </w:rPr>
            </w:pPr>
            <w:r w:rsidRPr="00A779AC">
              <w:rPr>
                <w:sz w:val="22"/>
                <w:szCs w:val="22"/>
                <w:lang w:eastAsia="en-US"/>
              </w:rPr>
              <w:t>тр – ров,</w:t>
            </w:r>
          </w:p>
          <w:p w:rsidR="00B032FE" w:rsidRPr="00A779AC" w:rsidRDefault="00B032FE" w:rsidP="00B032FE">
            <w:pPr>
              <w:spacing w:line="276" w:lineRule="auto"/>
              <w:jc w:val="center"/>
              <w:rPr>
                <w:sz w:val="22"/>
                <w:szCs w:val="22"/>
                <w:lang w:eastAsia="en-US"/>
              </w:rPr>
            </w:pPr>
            <w:r w:rsidRPr="00A779AC">
              <w:rPr>
                <w:sz w:val="22"/>
                <w:szCs w:val="22"/>
                <w:lang w:eastAsia="en-US"/>
              </w:rPr>
              <w:t>МВА</w:t>
            </w:r>
          </w:p>
        </w:tc>
        <w:tc>
          <w:tcPr>
            <w:tcW w:w="2417" w:type="dxa"/>
            <w:tcBorders>
              <w:top w:val="single" w:sz="4" w:space="0" w:color="auto"/>
              <w:left w:val="single" w:sz="4" w:space="0" w:color="auto"/>
              <w:bottom w:val="single" w:sz="4" w:space="0" w:color="auto"/>
              <w:right w:val="single" w:sz="4" w:space="0" w:color="auto"/>
            </w:tcBorders>
            <w:vAlign w:val="center"/>
          </w:tcPr>
          <w:p w:rsidR="00B032FE" w:rsidRPr="00A779AC" w:rsidRDefault="00B032FE" w:rsidP="00B032FE">
            <w:pPr>
              <w:jc w:val="center"/>
              <w:rPr>
                <w:sz w:val="22"/>
                <w:szCs w:val="22"/>
              </w:rPr>
            </w:pPr>
            <w:r w:rsidRPr="00A779AC">
              <w:rPr>
                <w:sz w:val="22"/>
                <w:szCs w:val="22"/>
              </w:rPr>
              <w:t>Год ввода тр-ов</w:t>
            </w:r>
          </w:p>
        </w:tc>
        <w:tc>
          <w:tcPr>
            <w:tcW w:w="1693" w:type="dxa"/>
            <w:tcBorders>
              <w:top w:val="single" w:sz="4" w:space="0" w:color="auto"/>
              <w:left w:val="single" w:sz="4" w:space="0" w:color="auto"/>
              <w:bottom w:val="single" w:sz="4" w:space="0" w:color="auto"/>
              <w:right w:val="single" w:sz="4" w:space="0" w:color="auto"/>
            </w:tcBorders>
            <w:vAlign w:val="center"/>
          </w:tcPr>
          <w:p w:rsidR="00B032FE" w:rsidRPr="00A779AC" w:rsidRDefault="00B032FE" w:rsidP="00B032FE">
            <w:pPr>
              <w:jc w:val="center"/>
              <w:rPr>
                <w:sz w:val="22"/>
                <w:szCs w:val="22"/>
              </w:rPr>
            </w:pPr>
            <w:r w:rsidRPr="00A779AC">
              <w:rPr>
                <w:sz w:val="22"/>
                <w:szCs w:val="22"/>
              </w:rPr>
              <w:t>Собственник</w:t>
            </w:r>
          </w:p>
        </w:tc>
      </w:tr>
      <w:tr w:rsidR="00B032FE" w:rsidRPr="00A779AC" w:rsidTr="00C0759F">
        <w:trPr>
          <w:cantSplit/>
          <w:trHeight w:val="157"/>
          <w:jc w:val="center"/>
        </w:trPr>
        <w:tc>
          <w:tcPr>
            <w:tcW w:w="644" w:type="dxa"/>
            <w:tcBorders>
              <w:top w:val="single" w:sz="4" w:space="0" w:color="auto"/>
              <w:left w:val="single" w:sz="4" w:space="0" w:color="auto"/>
              <w:bottom w:val="single" w:sz="4" w:space="0" w:color="auto"/>
              <w:right w:val="single" w:sz="4" w:space="0" w:color="auto"/>
            </w:tcBorders>
            <w:vAlign w:val="center"/>
          </w:tcPr>
          <w:p w:rsidR="00B032FE" w:rsidRPr="00A779AC" w:rsidRDefault="00B032FE" w:rsidP="002C0122">
            <w:pPr>
              <w:numPr>
                <w:ilvl w:val="0"/>
                <w:numId w:val="12"/>
              </w:numPr>
              <w:spacing w:after="200" w:line="276" w:lineRule="auto"/>
              <w:ind w:right="-348"/>
              <w:jc w:val="center"/>
              <w:rPr>
                <w:b/>
                <w:sz w:val="22"/>
                <w:szCs w:val="22"/>
                <w:lang w:eastAsia="en-US"/>
              </w:rPr>
            </w:pPr>
          </w:p>
        </w:tc>
        <w:tc>
          <w:tcPr>
            <w:tcW w:w="2666" w:type="dxa"/>
            <w:tcBorders>
              <w:top w:val="single" w:sz="4" w:space="0" w:color="auto"/>
              <w:left w:val="single" w:sz="4" w:space="0" w:color="auto"/>
              <w:bottom w:val="single" w:sz="4" w:space="0" w:color="auto"/>
              <w:right w:val="single" w:sz="4" w:space="0" w:color="auto"/>
            </w:tcBorders>
            <w:hideMark/>
          </w:tcPr>
          <w:p w:rsidR="00B032FE" w:rsidRPr="00A779AC" w:rsidRDefault="00B032FE" w:rsidP="00B032FE">
            <w:pPr>
              <w:spacing w:line="276" w:lineRule="auto"/>
              <w:rPr>
                <w:sz w:val="22"/>
                <w:szCs w:val="22"/>
                <w:lang w:eastAsia="en-US"/>
              </w:rPr>
            </w:pPr>
            <w:r w:rsidRPr="00A779AC">
              <w:rPr>
                <w:sz w:val="22"/>
                <w:szCs w:val="22"/>
                <w:lang w:eastAsia="en-US"/>
              </w:rPr>
              <w:t xml:space="preserve">ПС 330 кВ </w:t>
            </w:r>
          </w:p>
          <w:p w:rsidR="00B032FE" w:rsidRPr="00A779AC" w:rsidRDefault="00B032FE" w:rsidP="00B032FE">
            <w:pPr>
              <w:spacing w:line="276" w:lineRule="auto"/>
              <w:rPr>
                <w:sz w:val="22"/>
                <w:szCs w:val="22"/>
                <w:lang w:eastAsia="en-US"/>
              </w:rPr>
            </w:pPr>
            <w:r w:rsidRPr="00A779AC">
              <w:rPr>
                <w:sz w:val="22"/>
                <w:szCs w:val="22"/>
                <w:lang w:eastAsia="en-US"/>
              </w:rPr>
              <w:t>Железногорская</w:t>
            </w:r>
          </w:p>
        </w:tc>
        <w:tc>
          <w:tcPr>
            <w:tcW w:w="952" w:type="dxa"/>
            <w:tcBorders>
              <w:top w:val="single" w:sz="4" w:space="0" w:color="auto"/>
              <w:left w:val="single" w:sz="4" w:space="0" w:color="auto"/>
              <w:bottom w:val="single" w:sz="4" w:space="0" w:color="auto"/>
              <w:right w:val="single" w:sz="4" w:space="0" w:color="auto"/>
            </w:tcBorders>
            <w:vAlign w:val="center"/>
            <w:hideMark/>
          </w:tcPr>
          <w:p w:rsidR="00B032FE" w:rsidRPr="00A779AC" w:rsidRDefault="00B032FE" w:rsidP="00B032FE">
            <w:pPr>
              <w:spacing w:line="276" w:lineRule="auto"/>
              <w:jc w:val="center"/>
              <w:rPr>
                <w:sz w:val="22"/>
                <w:szCs w:val="22"/>
                <w:lang w:eastAsia="en-US"/>
              </w:rPr>
            </w:pPr>
            <w:r w:rsidRPr="00A779AC">
              <w:rPr>
                <w:sz w:val="22"/>
                <w:szCs w:val="22"/>
                <w:lang w:eastAsia="en-US"/>
              </w:rPr>
              <w:t>330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32FE" w:rsidRPr="00A779AC" w:rsidRDefault="00B032FE" w:rsidP="00B032FE">
            <w:pPr>
              <w:spacing w:line="276" w:lineRule="auto"/>
              <w:jc w:val="center"/>
              <w:rPr>
                <w:sz w:val="22"/>
                <w:szCs w:val="22"/>
                <w:lang w:eastAsia="en-US"/>
              </w:rPr>
            </w:pPr>
            <w:r w:rsidRPr="00A779AC">
              <w:rPr>
                <w:sz w:val="22"/>
                <w:szCs w:val="22"/>
                <w:lang w:eastAsia="en-US"/>
              </w:rPr>
              <w:t>2 х 240</w:t>
            </w:r>
          </w:p>
          <w:p w:rsidR="00B032FE" w:rsidRPr="00A779AC" w:rsidRDefault="00B032FE" w:rsidP="00B032FE">
            <w:pPr>
              <w:spacing w:line="276" w:lineRule="auto"/>
              <w:jc w:val="center"/>
              <w:rPr>
                <w:sz w:val="22"/>
                <w:szCs w:val="22"/>
                <w:lang w:eastAsia="en-US"/>
              </w:rPr>
            </w:pPr>
            <w:r w:rsidRPr="00A779AC">
              <w:rPr>
                <w:sz w:val="22"/>
                <w:szCs w:val="22"/>
                <w:lang w:eastAsia="en-US"/>
              </w:rPr>
              <w:t>6 х 200</w:t>
            </w:r>
          </w:p>
        </w:tc>
        <w:tc>
          <w:tcPr>
            <w:tcW w:w="2417" w:type="dxa"/>
            <w:tcBorders>
              <w:top w:val="single" w:sz="4" w:space="0" w:color="auto"/>
              <w:left w:val="single" w:sz="4" w:space="0" w:color="auto"/>
              <w:bottom w:val="single" w:sz="4" w:space="0" w:color="auto"/>
              <w:right w:val="single" w:sz="4" w:space="0" w:color="auto"/>
            </w:tcBorders>
            <w:vAlign w:val="center"/>
          </w:tcPr>
          <w:p w:rsidR="00A63F06" w:rsidRPr="00A779AC" w:rsidRDefault="00A63F06" w:rsidP="00A63F06">
            <w:pPr>
              <w:jc w:val="center"/>
              <w:rPr>
                <w:sz w:val="22"/>
                <w:szCs w:val="22"/>
              </w:rPr>
            </w:pPr>
            <w:r w:rsidRPr="00A779AC">
              <w:rPr>
                <w:sz w:val="22"/>
                <w:szCs w:val="22"/>
              </w:rPr>
              <w:t xml:space="preserve">1971 (5АТ); 1972 (6АТ); 1978 (1АТ); 1981 (2АТ; 3АТ); </w:t>
            </w:r>
          </w:p>
          <w:p w:rsidR="00B032FE" w:rsidRPr="00A779AC" w:rsidRDefault="00A63F06" w:rsidP="00A63F06">
            <w:pPr>
              <w:jc w:val="center"/>
              <w:rPr>
                <w:sz w:val="22"/>
                <w:szCs w:val="22"/>
              </w:rPr>
            </w:pPr>
            <w:r w:rsidRPr="00A779AC">
              <w:rPr>
                <w:sz w:val="22"/>
                <w:szCs w:val="22"/>
              </w:rPr>
              <w:t>1984 (7АТ); 1985 (8АТ); 1986 (4АТ)</w:t>
            </w:r>
          </w:p>
        </w:tc>
        <w:tc>
          <w:tcPr>
            <w:tcW w:w="1693" w:type="dxa"/>
            <w:tcBorders>
              <w:top w:val="single" w:sz="4" w:space="0" w:color="auto"/>
              <w:left w:val="single" w:sz="4" w:space="0" w:color="auto"/>
              <w:bottom w:val="single" w:sz="4" w:space="0" w:color="auto"/>
              <w:right w:val="single" w:sz="4" w:space="0" w:color="auto"/>
            </w:tcBorders>
          </w:tcPr>
          <w:p w:rsidR="00C32B0B" w:rsidRPr="00A779AC" w:rsidRDefault="00B032FE" w:rsidP="00C32B0B">
            <w:pPr>
              <w:jc w:val="center"/>
              <w:rPr>
                <w:sz w:val="22"/>
                <w:szCs w:val="22"/>
              </w:rPr>
            </w:pPr>
            <w:r w:rsidRPr="00A779AC">
              <w:rPr>
                <w:sz w:val="22"/>
                <w:szCs w:val="22"/>
              </w:rPr>
              <w:t>ПАО</w:t>
            </w:r>
          </w:p>
          <w:p w:rsidR="00B032FE" w:rsidRPr="00A779AC" w:rsidRDefault="00B032FE" w:rsidP="00C32B0B">
            <w:pPr>
              <w:jc w:val="center"/>
              <w:rPr>
                <w:sz w:val="22"/>
                <w:szCs w:val="22"/>
              </w:rPr>
            </w:pPr>
            <w:r w:rsidRPr="00A779AC">
              <w:rPr>
                <w:sz w:val="22"/>
                <w:szCs w:val="22"/>
              </w:rPr>
              <w:t>«ФСК ЕЭС»</w:t>
            </w:r>
          </w:p>
        </w:tc>
      </w:tr>
      <w:tr w:rsidR="00A63F06" w:rsidRPr="00A779AC" w:rsidTr="00C0759F">
        <w:trPr>
          <w:cantSplit/>
          <w:trHeight w:val="157"/>
          <w:jc w:val="center"/>
        </w:trPr>
        <w:tc>
          <w:tcPr>
            <w:tcW w:w="644" w:type="dxa"/>
            <w:tcBorders>
              <w:top w:val="single" w:sz="4" w:space="0" w:color="auto"/>
              <w:left w:val="single" w:sz="4" w:space="0" w:color="auto"/>
              <w:bottom w:val="single" w:sz="4" w:space="0" w:color="auto"/>
              <w:right w:val="single" w:sz="4" w:space="0" w:color="auto"/>
            </w:tcBorders>
            <w:vAlign w:val="center"/>
          </w:tcPr>
          <w:p w:rsidR="00A63F06" w:rsidRPr="00A779AC" w:rsidRDefault="00A63F06" w:rsidP="002C0122">
            <w:pPr>
              <w:numPr>
                <w:ilvl w:val="0"/>
                <w:numId w:val="12"/>
              </w:numPr>
              <w:spacing w:after="200" w:line="276" w:lineRule="auto"/>
              <w:ind w:right="-348"/>
              <w:jc w:val="center"/>
              <w:rPr>
                <w:b/>
                <w:sz w:val="22"/>
                <w:szCs w:val="22"/>
                <w:lang w:eastAsia="en-US"/>
              </w:rPr>
            </w:pPr>
          </w:p>
        </w:tc>
        <w:tc>
          <w:tcPr>
            <w:tcW w:w="2666"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spacing w:line="276" w:lineRule="auto"/>
              <w:rPr>
                <w:sz w:val="22"/>
                <w:szCs w:val="22"/>
                <w:lang w:eastAsia="en-US"/>
              </w:rPr>
            </w:pPr>
            <w:r w:rsidRPr="00A779AC">
              <w:rPr>
                <w:sz w:val="22"/>
                <w:szCs w:val="22"/>
                <w:lang w:eastAsia="en-US"/>
              </w:rPr>
              <w:t>ПС 330 кВ Южная</w:t>
            </w:r>
          </w:p>
        </w:tc>
        <w:tc>
          <w:tcPr>
            <w:tcW w:w="952"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jc w:val="center"/>
              <w:rPr>
                <w:sz w:val="22"/>
                <w:szCs w:val="22"/>
              </w:rPr>
            </w:pPr>
            <w:r w:rsidRPr="00A779AC">
              <w:rPr>
                <w:sz w:val="22"/>
                <w:szCs w:val="22"/>
                <w:lang w:eastAsia="en-US"/>
              </w:rPr>
              <w:t>330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spacing w:line="276" w:lineRule="auto"/>
              <w:jc w:val="center"/>
              <w:rPr>
                <w:sz w:val="22"/>
                <w:szCs w:val="22"/>
                <w:lang w:eastAsia="en-US"/>
              </w:rPr>
            </w:pPr>
            <w:r w:rsidRPr="00A779AC">
              <w:rPr>
                <w:sz w:val="22"/>
                <w:szCs w:val="22"/>
                <w:lang w:eastAsia="en-US"/>
              </w:rPr>
              <w:t>2 х 200</w:t>
            </w:r>
          </w:p>
        </w:tc>
        <w:tc>
          <w:tcPr>
            <w:tcW w:w="2417" w:type="dxa"/>
            <w:tcBorders>
              <w:top w:val="single" w:sz="4" w:space="0" w:color="auto"/>
              <w:left w:val="single" w:sz="4" w:space="0" w:color="auto"/>
              <w:bottom w:val="single" w:sz="4" w:space="0" w:color="auto"/>
              <w:right w:val="single" w:sz="4" w:space="0" w:color="auto"/>
            </w:tcBorders>
            <w:vAlign w:val="center"/>
          </w:tcPr>
          <w:p w:rsidR="00A63F06" w:rsidRPr="00A779AC" w:rsidRDefault="00A63F06" w:rsidP="00463096">
            <w:pPr>
              <w:jc w:val="center"/>
              <w:rPr>
                <w:sz w:val="22"/>
                <w:szCs w:val="22"/>
              </w:rPr>
            </w:pPr>
            <w:r w:rsidRPr="00A779AC">
              <w:rPr>
                <w:sz w:val="22"/>
                <w:szCs w:val="22"/>
              </w:rPr>
              <w:t xml:space="preserve">1979 (2АТ); 1985 (1АТ) </w:t>
            </w:r>
          </w:p>
        </w:tc>
        <w:tc>
          <w:tcPr>
            <w:tcW w:w="1693" w:type="dxa"/>
            <w:tcBorders>
              <w:top w:val="single" w:sz="4" w:space="0" w:color="auto"/>
              <w:left w:val="single" w:sz="4" w:space="0" w:color="auto"/>
              <w:bottom w:val="single" w:sz="4" w:space="0" w:color="auto"/>
              <w:right w:val="single" w:sz="4" w:space="0" w:color="auto"/>
            </w:tcBorders>
          </w:tcPr>
          <w:p w:rsidR="00C32B0B" w:rsidRPr="00A779AC" w:rsidRDefault="00A63F06" w:rsidP="00C32B0B">
            <w:pPr>
              <w:jc w:val="center"/>
              <w:rPr>
                <w:sz w:val="22"/>
                <w:szCs w:val="22"/>
              </w:rPr>
            </w:pPr>
            <w:r w:rsidRPr="00A779AC">
              <w:rPr>
                <w:sz w:val="22"/>
                <w:szCs w:val="22"/>
              </w:rPr>
              <w:t>ПАО</w:t>
            </w:r>
          </w:p>
          <w:p w:rsidR="00A63F06" w:rsidRPr="00A779AC" w:rsidRDefault="00A63F06" w:rsidP="00C32B0B">
            <w:pPr>
              <w:jc w:val="center"/>
              <w:rPr>
                <w:sz w:val="22"/>
                <w:szCs w:val="22"/>
              </w:rPr>
            </w:pPr>
            <w:r w:rsidRPr="00A779AC">
              <w:rPr>
                <w:sz w:val="22"/>
                <w:szCs w:val="22"/>
              </w:rPr>
              <w:t>«ФСК ЕЭС»</w:t>
            </w:r>
          </w:p>
        </w:tc>
      </w:tr>
      <w:tr w:rsidR="00A63F06" w:rsidRPr="00A779AC" w:rsidTr="00C0759F">
        <w:trPr>
          <w:cantSplit/>
          <w:trHeight w:val="157"/>
          <w:jc w:val="center"/>
        </w:trPr>
        <w:tc>
          <w:tcPr>
            <w:tcW w:w="644" w:type="dxa"/>
            <w:tcBorders>
              <w:top w:val="single" w:sz="4" w:space="0" w:color="auto"/>
              <w:left w:val="single" w:sz="4" w:space="0" w:color="auto"/>
              <w:bottom w:val="single" w:sz="4" w:space="0" w:color="auto"/>
              <w:right w:val="single" w:sz="4" w:space="0" w:color="auto"/>
            </w:tcBorders>
            <w:vAlign w:val="center"/>
          </w:tcPr>
          <w:p w:rsidR="00A63F06" w:rsidRPr="00A779AC" w:rsidRDefault="00A63F06" w:rsidP="002C0122">
            <w:pPr>
              <w:numPr>
                <w:ilvl w:val="0"/>
                <w:numId w:val="12"/>
              </w:numPr>
              <w:spacing w:after="200" w:line="276" w:lineRule="auto"/>
              <w:ind w:right="-348"/>
              <w:jc w:val="center"/>
              <w:rPr>
                <w:b/>
                <w:sz w:val="22"/>
                <w:szCs w:val="22"/>
                <w:lang w:eastAsia="en-US"/>
              </w:rPr>
            </w:pPr>
          </w:p>
        </w:tc>
        <w:tc>
          <w:tcPr>
            <w:tcW w:w="2666"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spacing w:line="276" w:lineRule="auto"/>
              <w:rPr>
                <w:sz w:val="22"/>
                <w:szCs w:val="22"/>
                <w:lang w:eastAsia="en-US"/>
              </w:rPr>
            </w:pPr>
            <w:r w:rsidRPr="00A779AC">
              <w:rPr>
                <w:sz w:val="22"/>
                <w:szCs w:val="22"/>
                <w:lang w:eastAsia="en-US"/>
              </w:rPr>
              <w:t>ПС 330 кВ Курская</w:t>
            </w:r>
          </w:p>
        </w:tc>
        <w:tc>
          <w:tcPr>
            <w:tcW w:w="952"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jc w:val="center"/>
              <w:rPr>
                <w:sz w:val="22"/>
                <w:szCs w:val="22"/>
              </w:rPr>
            </w:pPr>
            <w:r w:rsidRPr="00A779AC">
              <w:rPr>
                <w:sz w:val="22"/>
                <w:szCs w:val="22"/>
                <w:lang w:eastAsia="en-US"/>
              </w:rPr>
              <w:t>330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spacing w:line="276" w:lineRule="auto"/>
              <w:jc w:val="center"/>
              <w:rPr>
                <w:sz w:val="22"/>
                <w:szCs w:val="22"/>
                <w:lang w:eastAsia="en-US"/>
              </w:rPr>
            </w:pPr>
            <w:r w:rsidRPr="00A779AC">
              <w:rPr>
                <w:sz w:val="22"/>
                <w:szCs w:val="22"/>
                <w:lang w:eastAsia="en-US"/>
              </w:rPr>
              <w:t>2 х 200</w:t>
            </w:r>
          </w:p>
        </w:tc>
        <w:tc>
          <w:tcPr>
            <w:tcW w:w="2417" w:type="dxa"/>
            <w:tcBorders>
              <w:top w:val="single" w:sz="4" w:space="0" w:color="auto"/>
              <w:left w:val="single" w:sz="4" w:space="0" w:color="auto"/>
              <w:bottom w:val="single" w:sz="4" w:space="0" w:color="auto"/>
              <w:right w:val="single" w:sz="4" w:space="0" w:color="auto"/>
            </w:tcBorders>
            <w:vAlign w:val="center"/>
          </w:tcPr>
          <w:p w:rsidR="00A63F06" w:rsidRPr="00A779AC" w:rsidRDefault="00A63F06" w:rsidP="00463096">
            <w:pPr>
              <w:jc w:val="center"/>
              <w:rPr>
                <w:sz w:val="22"/>
                <w:szCs w:val="22"/>
              </w:rPr>
            </w:pPr>
            <w:r w:rsidRPr="00A779AC">
              <w:rPr>
                <w:sz w:val="22"/>
                <w:szCs w:val="22"/>
              </w:rPr>
              <w:t>1987 (1АТ; 2АТ)</w:t>
            </w:r>
          </w:p>
          <w:p w:rsidR="00A63F06" w:rsidRPr="00A779AC" w:rsidRDefault="00A63F06" w:rsidP="00463096">
            <w:pPr>
              <w:jc w:val="center"/>
              <w:rPr>
                <w:sz w:val="22"/>
                <w:szCs w:val="22"/>
              </w:rPr>
            </w:pPr>
          </w:p>
        </w:tc>
        <w:tc>
          <w:tcPr>
            <w:tcW w:w="1693" w:type="dxa"/>
            <w:tcBorders>
              <w:top w:val="single" w:sz="4" w:space="0" w:color="auto"/>
              <w:left w:val="single" w:sz="4" w:space="0" w:color="auto"/>
              <w:bottom w:val="single" w:sz="4" w:space="0" w:color="auto"/>
              <w:right w:val="single" w:sz="4" w:space="0" w:color="auto"/>
            </w:tcBorders>
          </w:tcPr>
          <w:p w:rsidR="00C32B0B" w:rsidRPr="00A779AC" w:rsidRDefault="00A63F06" w:rsidP="00C32B0B">
            <w:pPr>
              <w:jc w:val="center"/>
              <w:rPr>
                <w:sz w:val="22"/>
                <w:szCs w:val="22"/>
              </w:rPr>
            </w:pPr>
            <w:r w:rsidRPr="00A779AC">
              <w:rPr>
                <w:sz w:val="22"/>
                <w:szCs w:val="22"/>
              </w:rPr>
              <w:t>ПАО</w:t>
            </w:r>
          </w:p>
          <w:p w:rsidR="00A63F06" w:rsidRPr="00A779AC" w:rsidRDefault="00A63F06" w:rsidP="00C32B0B">
            <w:pPr>
              <w:jc w:val="center"/>
              <w:rPr>
                <w:sz w:val="22"/>
                <w:szCs w:val="22"/>
              </w:rPr>
            </w:pPr>
            <w:r w:rsidRPr="00A779AC">
              <w:rPr>
                <w:sz w:val="22"/>
                <w:szCs w:val="22"/>
              </w:rPr>
              <w:t>«ФСК ЕЭС»</w:t>
            </w:r>
          </w:p>
        </w:tc>
      </w:tr>
      <w:tr w:rsidR="00A63F06" w:rsidRPr="00A779AC" w:rsidTr="00AB0E7C">
        <w:trPr>
          <w:cantSplit/>
          <w:trHeight w:val="53"/>
          <w:jc w:val="center"/>
        </w:trPr>
        <w:tc>
          <w:tcPr>
            <w:tcW w:w="644" w:type="dxa"/>
            <w:tcBorders>
              <w:top w:val="single" w:sz="4" w:space="0" w:color="auto"/>
              <w:left w:val="single" w:sz="4" w:space="0" w:color="auto"/>
              <w:bottom w:val="single" w:sz="4" w:space="0" w:color="auto"/>
              <w:right w:val="single" w:sz="4" w:space="0" w:color="auto"/>
            </w:tcBorders>
            <w:vAlign w:val="center"/>
          </w:tcPr>
          <w:p w:rsidR="00A63F06" w:rsidRPr="00A779AC" w:rsidRDefault="00A63F06" w:rsidP="002C0122">
            <w:pPr>
              <w:numPr>
                <w:ilvl w:val="0"/>
                <w:numId w:val="12"/>
              </w:numPr>
              <w:spacing w:after="200" w:line="276" w:lineRule="auto"/>
              <w:ind w:right="-348"/>
              <w:jc w:val="center"/>
              <w:rPr>
                <w:b/>
                <w:sz w:val="22"/>
                <w:szCs w:val="22"/>
                <w:lang w:eastAsia="en-US"/>
              </w:rPr>
            </w:pPr>
          </w:p>
        </w:tc>
        <w:tc>
          <w:tcPr>
            <w:tcW w:w="2666"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spacing w:line="276" w:lineRule="auto"/>
              <w:rPr>
                <w:sz w:val="22"/>
                <w:szCs w:val="22"/>
                <w:lang w:eastAsia="en-US"/>
              </w:rPr>
            </w:pPr>
            <w:r w:rsidRPr="00A779AC">
              <w:rPr>
                <w:sz w:val="22"/>
                <w:szCs w:val="22"/>
                <w:lang w:eastAsia="en-US"/>
              </w:rPr>
              <w:t>ПС 330 кВ Сеймская</w:t>
            </w:r>
          </w:p>
        </w:tc>
        <w:tc>
          <w:tcPr>
            <w:tcW w:w="952"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jc w:val="center"/>
              <w:rPr>
                <w:sz w:val="22"/>
                <w:szCs w:val="22"/>
              </w:rPr>
            </w:pPr>
            <w:r w:rsidRPr="00A779AC">
              <w:rPr>
                <w:sz w:val="22"/>
                <w:szCs w:val="22"/>
                <w:lang w:eastAsia="en-US"/>
              </w:rPr>
              <w:t>330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spacing w:line="276" w:lineRule="auto"/>
              <w:jc w:val="center"/>
              <w:rPr>
                <w:sz w:val="22"/>
                <w:szCs w:val="22"/>
                <w:lang w:eastAsia="en-US"/>
              </w:rPr>
            </w:pPr>
            <w:r w:rsidRPr="00A779AC">
              <w:rPr>
                <w:sz w:val="22"/>
                <w:szCs w:val="22"/>
                <w:lang w:eastAsia="en-US"/>
              </w:rPr>
              <w:t>1 х 200</w:t>
            </w:r>
          </w:p>
        </w:tc>
        <w:tc>
          <w:tcPr>
            <w:tcW w:w="2417" w:type="dxa"/>
            <w:tcBorders>
              <w:top w:val="single" w:sz="4" w:space="0" w:color="auto"/>
              <w:left w:val="single" w:sz="4" w:space="0" w:color="auto"/>
              <w:bottom w:val="single" w:sz="4" w:space="0" w:color="auto"/>
              <w:right w:val="single" w:sz="4" w:space="0" w:color="auto"/>
            </w:tcBorders>
            <w:vAlign w:val="center"/>
          </w:tcPr>
          <w:p w:rsidR="00A63F06" w:rsidRPr="00A779AC" w:rsidRDefault="00A63F06" w:rsidP="00463096">
            <w:pPr>
              <w:jc w:val="center"/>
              <w:rPr>
                <w:sz w:val="22"/>
                <w:szCs w:val="22"/>
              </w:rPr>
            </w:pPr>
            <w:r w:rsidRPr="00A779AC">
              <w:rPr>
                <w:sz w:val="22"/>
                <w:szCs w:val="22"/>
              </w:rPr>
              <w:t>1993 (2АТ)</w:t>
            </w:r>
          </w:p>
        </w:tc>
        <w:tc>
          <w:tcPr>
            <w:tcW w:w="1693" w:type="dxa"/>
            <w:tcBorders>
              <w:top w:val="single" w:sz="4" w:space="0" w:color="auto"/>
              <w:left w:val="single" w:sz="4" w:space="0" w:color="auto"/>
              <w:bottom w:val="single" w:sz="4" w:space="0" w:color="auto"/>
              <w:right w:val="single" w:sz="4" w:space="0" w:color="auto"/>
            </w:tcBorders>
          </w:tcPr>
          <w:p w:rsidR="00C32B0B" w:rsidRPr="00A779AC" w:rsidRDefault="00A63F06" w:rsidP="00C32B0B">
            <w:pPr>
              <w:jc w:val="center"/>
              <w:rPr>
                <w:sz w:val="22"/>
                <w:szCs w:val="22"/>
              </w:rPr>
            </w:pPr>
            <w:r w:rsidRPr="00A779AC">
              <w:rPr>
                <w:sz w:val="22"/>
                <w:szCs w:val="22"/>
              </w:rPr>
              <w:t>ПАО</w:t>
            </w:r>
          </w:p>
          <w:p w:rsidR="00A63F06" w:rsidRPr="00A779AC" w:rsidRDefault="00A63F06" w:rsidP="00C32B0B">
            <w:pPr>
              <w:jc w:val="center"/>
              <w:rPr>
                <w:sz w:val="22"/>
                <w:szCs w:val="22"/>
              </w:rPr>
            </w:pPr>
            <w:r w:rsidRPr="00A779AC">
              <w:rPr>
                <w:sz w:val="22"/>
                <w:szCs w:val="22"/>
              </w:rPr>
              <w:t>«ФСК ЕЭС»</w:t>
            </w:r>
          </w:p>
        </w:tc>
      </w:tr>
      <w:tr w:rsidR="00A63F06" w:rsidRPr="00A779AC" w:rsidTr="00AB0E7C">
        <w:trPr>
          <w:cantSplit/>
          <w:trHeight w:val="140"/>
          <w:jc w:val="center"/>
        </w:trPr>
        <w:tc>
          <w:tcPr>
            <w:tcW w:w="644" w:type="dxa"/>
            <w:tcBorders>
              <w:top w:val="single" w:sz="4" w:space="0" w:color="auto"/>
              <w:left w:val="single" w:sz="4" w:space="0" w:color="auto"/>
              <w:bottom w:val="single" w:sz="4" w:space="0" w:color="auto"/>
              <w:right w:val="single" w:sz="4" w:space="0" w:color="auto"/>
            </w:tcBorders>
            <w:vAlign w:val="center"/>
          </w:tcPr>
          <w:p w:rsidR="00A63F06" w:rsidRPr="00A779AC" w:rsidRDefault="00A63F06" w:rsidP="002C0122">
            <w:pPr>
              <w:numPr>
                <w:ilvl w:val="0"/>
                <w:numId w:val="12"/>
              </w:numPr>
              <w:spacing w:after="200" w:line="276" w:lineRule="auto"/>
              <w:ind w:right="-348"/>
              <w:jc w:val="center"/>
              <w:rPr>
                <w:b/>
                <w:sz w:val="22"/>
                <w:szCs w:val="22"/>
                <w:lang w:eastAsia="en-US"/>
              </w:rPr>
            </w:pPr>
          </w:p>
        </w:tc>
        <w:tc>
          <w:tcPr>
            <w:tcW w:w="2666"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spacing w:line="276" w:lineRule="auto"/>
              <w:rPr>
                <w:sz w:val="22"/>
                <w:szCs w:val="22"/>
                <w:lang w:eastAsia="en-US"/>
              </w:rPr>
            </w:pPr>
            <w:r w:rsidRPr="00A779AC">
              <w:rPr>
                <w:sz w:val="22"/>
                <w:szCs w:val="22"/>
                <w:lang w:eastAsia="en-US"/>
              </w:rPr>
              <w:t>ПС 330 кВ Садовая</w:t>
            </w:r>
          </w:p>
        </w:tc>
        <w:tc>
          <w:tcPr>
            <w:tcW w:w="952"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jc w:val="center"/>
              <w:rPr>
                <w:sz w:val="22"/>
                <w:szCs w:val="22"/>
              </w:rPr>
            </w:pPr>
            <w:r w:rsidRPr="00A779AC">
              <w:rPr>
                <w:sz w:val="22"/>
                <w:szCs w:val="22"/>
                <w:lang w:eastAsia="en-US"/>
              </w:rPr>
              <w:t>330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A63F06" w:rsidRPr="00A779AC" w:rsidRDefault="00A63F06" w:rsidP="00B032FE">
            <w:pPr>
              <w:spacing w:line="276" w:lineRule="auto"/>
              <w:jc w:val="center"/>
              <w:rPr>
                <w:sz w:val="22"/>
                <w:szCs w:val="22"/>
                <w:lang w:eastAsia="en-US"/>
              </w:rPr>
            </w:pPr>
            <w:r w:rsidRPr="00A779AC">
              <w:rPr>
                <w:sz w:val="22"/>
                <w:szCs w:val="22"/>
                <w:lang w:eastAsia="en-US"/>
              </w:rPr>
              <w:t>2 х 200</w:t>
            </w:r>
          </w:p>
          <w:p w:rsidR="00A63F06" w:rsidRPr="00A779AC" w:rsidRDefault="00A63F06" w:rsidP="00B032FE">
            <w:pPr>
              <w:spacing w:line="276" w:lineRule="auto"/>
              <w:jc w:val="center"/>
              <w:rPr>
                <w:sz w:val="22"/>
                <w:szCs w:val="22"/>
                <w:lang w:eastAsia="en-US"/>
              </w:rPr>
            </w:pPr>
            <w:r w:rsidRPr="00A779AC">
              <w:rPr>
                <w:sz w:val="22"/>
                <w:szCs w:val="22"/>
                <w:lang w:eastAsia="en-US"/>
              </w:rPr>
              <w:t>2 х 25</w:t>
            </w:r>
          </w:p>
        </w:tc>
        <w:tc>
          <w:tcPr>
            <w:tcW w:w="2417" w:type="dxa"/>
            <w:tcBorders>
              <w:top w:val="single" w:sz="4" w:space="0" w:color="auto"/>
              <w:left w:val="single" w:sz="4" w:space="0" w:color="auto"/>
              <w:bottom w:val="single" w:sz="4" w:space="0" w:color="auto"/>
              <w:right w:val="single" w:sz="4" w:space="0" w:color="auto"/>
            </w:tcBorders>
            <w:vAlign w:val="center"/>
          </w:tcPr>
          <w:p w:rsidR="00A63F06" w:rsidRPr="00A779AC" w:rsidRDefault="00A63F06" w:rsidP="00463096">
            <w:pPr>
              <w:jc w:val="center"/>
              <w:rPr>
                <w:sz w:val="22"/>
                <w:szCs w:val="22"/>
              </w:rPr>
            </w:pPr>
            <w:r w:rsidRPr="00A779AC">
              <w:rPr>
                <w:sz w:val="22"/>
                <w:szCs w:val="22"/>
              </w:rPr>
              <w:t>2012 (АТ-1; АТ-2) 2013 (Т-3; Т-4)</w:t>
            </w:r>
          </w:p>
        </w:tc>
        <w:tc>
          <w:tcPr>
            <w:tcW w:w="1693" w:type="dxa"/>
            <w:tcBorders>
              <w:top w:val="single" w:sz="4" w:space="0" w:color="auto"/>
              <w:left w:val="single" w:sz="4" w:space="0" w:color="auto"/>
              <w:bottom w:val="single" w:sz="4" w:space="0" w:color="auto"/>
              <w:right w:val="single" w:sz="4" w:space="0" w:color="auto"/>
            </w:tcBorders>
          </w:tcPr>
          <w:p w:rsidR="00C32B0B" w:rsidRPr="00A779AC" w:rsidRDefault="00A63F06" w:rsidP="00C32B0B">
            <w:pPr>
              <w:jc w:val="center"/>
              <w:rPr>
                <w:sz w:val="22"/>
                <w:szCs w:val="22"/>
              </w:rPr>
            </w:pPr>
            <w:r w:rsidRPr="00A779AC">
              <w:rPr>
                <w:sz w:val="22"/>
                <w:szCs w:val="22"/>
              </w:rPr>
              <w:t>ПАО</w:t>
            </w:r>
          </w:p>
          <w:p w:rsidR="00A63F06" w:rsidRPr="00A779AC" w:rsidRDefault="00A63F06" w:rsidP="00C32B0B">
            <w:pPr>
              <w:jc w:val="center"/>
              <w:rPr>
                <w:sz w:val="22"/>
                <w:szCs w:val="22"/>
              </w:rPr>
            </w:pPr>
            <w:r w:rsidRPr="00A779AC">
              <w:rPr>
                <w:sz w:val="22"/>
                <w:szCs w:val="22"/>
              </w:rPr>
              <w:t>«ФСК ЕЭС»</w:t>
            </w:r>
          </w:p>
        </w:tc>
      </w:tr>
    </w:tbl>
    <w:p w:rsidR="00F000D7" w:rsidRDefault="00F000D7" w:rsidP="00AB0E7C">
      <w:pPr>
        <w:jc w:val="both"/>
        <w:rPr>
          <w:sz w:val="28"/>
          <w:szCs w:val="28"/>
        </w:rPr>
      </w:pPr>
    </w:p>
    <w:p w:rsidR="00B032FE" w:rsidRDefault="00B032FE" w:rsidP="00F000D7">
      <w:pPr>
        <w:jc w:val="center"/>
        <w:rPr>
          <w:sz w:val="28"/>
          <w:szCs w:val="28"/>
        </w:rPr>
      </w:pPr>
      <w:r w:rsidRPr="00A779AC">
        <w:rPr>
          <w:sz w:val="28"/>
          <w:szCs w:val="28"/>
        </w:rPr>
        <w:t>Сводные данные по электросетевым объектам ПАО «ФСК ЕЭС» на территории Курской области</w:t>
      </w:r>
    </w:p>
    <w:p w:rsidR="00F000D7" w:rsidRPr="00A779AC" w:rsidRDefault="00F000D7" w:rsidP="00F000D7">
      <w:pPr>
        <w:jc w:val="right"/>
        <w:rPr>
          <w:sz w:val="28"/>
          <w:szCs w:val="28"/>
        </w:rPr>
      </w:pPr>
      <w:r w:rsidRPr="00A779AC">
        <w:rPr>
          <w:sz w:val="28"/>
          <w:szCs w:val="28"/>
        </w:rPr>
        <w:t>Таблица 2.8.1.3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866"/>
        <w:gridCol w:w="1696"/>
        <w:gridCol w:w="1553"/>
        <w:gridCol w:w="1888"/>
        <w:gridCol w:w="1762"/>
      </w:tblGrid>
      <w:tr w:rsidR="006C6E51" w:rsidRPr="00A779AC" w:rsidTr="00D670FC">
        <w:trPr>
          <w:tblHeader/>
        </w:trPr>
        <w:tc>
          <w:tcPr>
            <w:tcW w:w="698" w:type="dxa"/>
            <w:shd w:val="clear" w:color="auto" w:fill="auto"/>
          </w:tcPr>
          <w:p w:rsidR="00B032FE" w:rsidRPr="00A779AC" w:rsidRDefault="00B032FE" w:rsidP="00D670FC">
            <w:pPr>
              <w:jc w:val="center"/>
            </w:pPr>
            <w:r w:rsidRPr="00A779AC">
              <w:t xml:space="preserve">№ </w:t>
            </w:r>
            <w:proofErr w:type="gramStart"/>
            <w:r w:rsidRPr="00A779AC">
              <w:t>п</w:t>
            </w:r>
            <w:proofErr w:type="gramEnd"/>
            <w:r w:rsidRPr="00A779AC">
              <w:t>/п</w:t>
            </w:r>
          </w:p>
        </w:tc>
        <w:tc>
          <w:tcPr>
            <w:tcW w:w="1866" w:type="dxa"/>
            <w:shd w:val="clear" w:color="auto" w:fill="auto"/>
          </w:tcPr>
          <w:p w:rsidR="00B032FE" w:rsidRPr="00A779AC" w:rsidRDefault="00B032FE" w:rsidP="00D670FC">
            <w:pPr>
              <w:jc w:val="center"/>
            </w:pPr>
            <w:r w:rsidRPr="00A779AC">
              <w:t>Наименование элемента электрической сети</w:t>
            </w:r>
          </w:p>
        </w:tc>
        <w:tc>
          <w:tcPr>
            <w:tcW w:w="1696" w:type="dxa"/>
            <w:shd w:val="clear" w:color="auto" w:fill="auto"/>
            <w:vAlign w:val="center"/>
          </w:tcPr>
          <w:p w:rsidR="00B032FE" w:rsidRPr="00A779AC" w:rsidRDefault="00B032FE" w:rsidP="00D670FC">
            <w:pPr>
              <w:jc w:val="center"/>
            </w:pPr>
            <w:r w:rsidRPr="00A779AC">
              <w:t>Количество, шт</w:t>
            </w:r>
          </w:p>
        </w:tc>
        <w:tc>
          <w:tcPr>
            <w:tcW w:w="1553" w:type="dxa"/>
            <w:shd w:val="clear" w:color="auto" w:fill="auto"/>
            <w:vAlign w:val="center"/>
          </w:tcPr>
          <w:p w:rsidR="00B032FE" w:rsidRPr="00A779AC" w:rsidRDefault="00B032FE" w:rsidP="00D670FC">
            <w:pPr>
              <w:pStyle w:val="affa"/>
              <w:spacing w:after="0" w:line="360" w:lineRule="atLeast"/>
              <w:jc w:val="center"/>
              <w:rPr>
                <w:sz w:val="24"/>
                <w:szCs w:val="24"/>
              </w:rPr>
            </w:pPr>
            <w:r w:rsidRPr="00A779AC">
              <w:rPr>
                <w:sz w:val="24"/>
                <w:szCs w:val="24"/>
              </w:rPr>
              <w:t>Мощность, МВА</w:t>
            </w:r>
          </w:p>
        </w:tc>
        <w:tc>
          <w:tcPr>
            <w:tcW w:w="1888" w:type="dxa"/>
            <w:shd w:val="clear" w:color="auto" w:fill="auto"/>
            <w:vAlign w:val="center"/>
          </w:tcPr>
          <w:p w:rsidR="00B032FE" w:rsidRPr="00A779AC" w:rsidRDefault="00B032FE" w:rsidP="00D670FC">
            <w:pPr>
              <w:pStyle w:val="affa"/>
              <w:spacing w:after="0" w:line="360" w:lineRule="atLeast"/>
              <w:jc w:val="center"/>
              <w:rPr>
                <w:sz w:val="24"/>
                <w:szCs w:val="24"/>
              </w:rPr>
            </w:pPr>
            <w:r w:rsidRPr="00A779AC">
              <w:rPr>
                <w:sz w:val="24"/>
                <w:szCs w:val="24"/>
              </w:rPr>
              <w:t>Протяженность,</w:t>
            </w:r>
          </w:p>
          <w:p w:rsidR="00B032FE" w:rsidRPr="00A779AC" w:rsidRDefault="00B032FE" w:rsidP="00D670FC">
            <w:pPr>
              <w:pStyle w:val="affa"/>
              <w:spacing w:after="0" w:line="360" w:lineRule="atLeast"/>
              <w:jc w:val="center"/>
              <w:rPr>
                <w:sz w:val="24"/>
                <w:szCs w:val="24"/>
              </w:rPr>
            </w:pPr>
            <w:r w:rsidRPr="00A779AC">
              <w:rPr>
                <w:sz w:val="24"/>
                <w:szCs w:val="24"/>
              </w:rPr>
              <w:t>по Курской области</w:t>
            </w:r>
            <w:r w:rsidR="004D55A3" w:rsidRPr="00A779AC">
              <w:rPr>
                <w:sz w:val="24"/>
                <w:szCs w:val="24"/>
              </w:rPr>
              <w:t>,</w:t>
            </w:r>
            <w:r w:rsidRPr="00A779AC">
              <w:rPr>
                <w:sz w:val="24"/>
                <w:szCs w:val="24"/>
              </w:rPr>
              <w:t xml:space="preserve"> км</w:t>
            </w:r>
          </w:p>
        </w:tc>
        <w:tc>
          <w:tcPr>
            <w:tcW w:w="1762" w:type="dxa"/>
            <w:shd w:val="clear" w:color="auto" w:fill="auto"/>
            <w:vAlign w:val="center"/>
          </w:tcPr>
          <w:p w:rsidR="00B032FE" w:rsidRPr="00A779AC" w:rsidRDefault="00B032FE" w:rsidP="00D670FC">
            <w:pPr>
              <w:jc w:val="center"/>
            </w:pPr>
            <w:r w:rsidRPr="00A779AC">
              <w:t>Ремонтно-эксплуатац. обслуживание</w:t>
            </w:r>
          </w:p>
        </w:tc>
      </w:tr>
      <w:tr w:rsidR="006C6E51" w:rsidRPr="00A779AC" w:rsidTr="00D670FC">
        <w:tc>
          <w:tcPr>
            <w:tcW w:w="698" w:type="dxa"/>
            <w:shd w:val="clear" w:color="auto" w:fill="auto"/>
          </w:tcPr>
          <w:p w:rsidR="00B032FE" w:rsidRPr="00A779AC" w:rsidRDefault="00C0759F" w:rsidP="00D670FC">
            <w:pPr>
              <w:ind w:left="34"/>
              <w:jc w:val="center"/>
            </w:pPr>
            <w:r w:rsidRPr="00A779AC">
              <w:t>1</w:t>
            </w:r>
          </w:p>
        </w:tc>
        <w:tc>
          <w:tcPr>
            <w:tcW w:w="1866" w:type="dxa"/>
            <w:shd w:val="clear" w:color="auto" w:fill="auto"/>
            <w:vAlign w:val="center"/>
          </w:tcPr>
          <w:p w:rsidR="00B032FE" w:rsidRPr="00A779AC" w:rsidRDefault="00B032FE" w:rsidP="00D670FC">
            <w:pPr>
              <w:jc w:val="center"/>
            </w:pPr>
            <w:r w:rsidRPr="00A779AC">
              <w:t>ПС 330 кВ</w:t>
            </w:r>
          </w:p>
        </w:tc>
        <w:tc>
          <w:tcPr>
            <w:tcW w:w="1696" w:type="dxa"/>
            <w:shd w:val="clear" w:color="auto" w:fill="auto"/>
            <w:vAlign w:val="center"/>
          </w:tcPr>
          <w:p w:rsidR="00B032FE" w:rsidRPr="00A779AC" w:rsidRDefault="00B032FE" w:rsidP="00D670FC">
            <w:pPr>
              <w:jc w:val="center"/>
            </w:pPr>
            <w:r w:rsidRPr="00A779AC">
              <w:t>5</w:t>
            </w:r>
          </w:p>
        </w:tc>
        <w:tc>
          <w:tcPr>
            <w:tcW w:w="1553" w:type="dxa"/>
            <w:shd w:val="clear" w:color="auto" w:fill="auto"/>
            <w:vAlign w:val="center"/>
          </w:tcPr>
          <w:p w:rsidR="00B032FE" w:rsidRPr="00A779AC" w:rsidRDefault="00715384" w:rsidP="00D670FC">
            <w:pPr>
              <w:jc w:val="center"/>
            </w:pPr>
            <w:r w:rsidRPr="00A779AC">
              <w:t>3130</w:t>
            </w:r>
          </w:p>
        </w:tc>
        <w:tc>
          <w:tcPr>
            <w:tcW w:w="1888" w:type="dxa"/>
            <w:shd w:val="clear" w:color="auto" w:fill="auto"/>
            <w:vAlign w:val="center"/>
          </w:tcPr>
          <w:p w:rsidR="00B032FE" w:rsidRPr="00A779AC" w:rsidRDefault="00B032FE" w:rsidP="00D670FC">
            <w:pPr>
              <w:jc w:val="center"/>
            </w:pPr>
            <w:r w:rsidRPr="00A779AC">
              <w:t>-</w:t>
            </w:r>
          </w:p>
        </w:tc>
        <w:tc>
          <w:tcPr>
            <w:tcW w:w="1762" w:type="dxa"/>
            <w:shd w:val="clear" w:color="auto" w:fill="auto"/>
            <w:vAlign w:val="center"/>
          </w:tcPr>
          <w:p w:rsidR="00B032FE" w:rsidRPr="00A779AC" w:rsidRDefault="00B032FE" w:rsidP="00D670FC">
            <w:pPr>
              <w:jc w:val="center"/>
            </w:pPr>
            <w:r w:rsidRPr="00A779AC">
              <w:t>Черноземное ПМЭС</w:t>
            </w:r>
          </w:p>
        </w:tc>
      </w:tr>
      <w:tr w:rsidR="006C6E51" w:rsidRPr="00A779AC" w:rsidTr="00D670FC">
        <w:tc>
          <w:tcPr>
            <w:tcW w:w="698" w:type="dxa"/>
            <w:shd w:val="clear" w:color="auto" w:fill="auto"/>
          </w:tcPr>
          <w:p w:rsidR="00B032FE" w:rsidRPr="00A779AC" w:rsidRDefault="00C0759F" w:rsidP="00C0759F">
            <w:r w:rsidRPr="00A779AC">
              <w:t xml:space="preserve">    2</w:t>
            </w:r>
          </w:p>
        </w:tc>
        <w:tc>
          <w:tcPr>
            <w:tcW w:w="1866" w:type="dxa"/>
            <w:shd w:val="clear" w:color="auto" w:fill="auto"/>
            <w:vAlign w:val="center"/>
          </w:tcPr>
          <w:p w:rsidR="00B032FE" w:rsidRPr="00A779AC" w:rsidRDefault="00B032FE" w:rsidP="00D670FC">
            <w:pPr>
              <w:jc w:val="center"/>
            </w:pPr>
            <w:r w:rsidRPr="00A779AC">
              <w:t>ВЛ 750 кВ (участки ЛЭП)</w:t>
            </w:r>
          </w:p>
        </w:tc>
        <w:tc>
          <w:tcPr>
            <w:tcW w:w="1696" w:type="dxa"/>
            <w:shd w:val="clear" w:color="auto" w:fill="auto"/>
            <w:vAlign w:val="center"/>
          </w:tcPr>
          <w:p w:rsidR="00B032FE" w:rsidRPr="00A779AC" w:rsidRDefault="00B032FE" w:rsidP="00D670FC">
            <w:pPr>
              <w:jc w:val="center"/>
            </w:pPr>
            <w:r w:rsidRPr="00A779AC">
              <w:t>4</w:t>
            </w:r>
          </w:p>
        </w:tc>
        <w:tc>
          <w:tcPr>
            <w:tcW w:w="1553" w:type="dxa"/>
            <w:shd w:val="clear" w:color="auto" w:fill="auto"/>
            <w:vAlign w:val="center"/>
          </w:tcPr>
          <w:p w:rsidR="00B032FE" w:rsidRPr="00A779AC" w:rsidRDefault="00B032FE" w:rsidP="00D670FC">
            <w:pPr>
              <w:jc w:val="center"/>
            </w:pPr>
            <w:r w:rsidRPr="00A779AC">
              <w:t>-</w:t>
            </w:r>
          </w:p>
        </w:tc>
        <w:tc>
          <w:tcPr>
            <w:tcW w:w="1888" w:type="dxa"/>
            <w:shd w:val="clear" w:color="auto" w:fill="auto"/>
            <w:vAlign w:val="center"/>
          </w:tcPr>
          <w:p w:rsidR="00B032FE" w:rsidRPr="00A779AC" w:rsidRDefault="00B032FE" w:rsidP="00D670FC">
            <w:pPr>
              <w:jc w:val="center"/>
            </w:pPr>
            <w:r w:rsidRPr="00A779AC">
              <w:t>296,5</w:t>
            </w:r>
          </w:p>
        </w:tc>
        <w:tc>
          <w:tcPr>
            <w:tcW w:w="1762" w:type="dxa"/>
            <w:shd w:val="clear" w:color="auto" w:fill="auto"/>
            <w:vAlign w:val="center"/>
          </w:tcPr>
          <w:p w:rsidR="00B032FE" w:rsidRPr="00A779AC" w:rsidRDefault="00B032FE" w:rsidP="00D670FC">
            <w:pPr>
              <w:jc w:val="center"/>
            </w:pPr>
            <w:r w:rsidRPr="00A779AC">
              <w:t>Черноземное ПМЭС</w:t>
            </w:r>
          </w:p>
        </w:tc>
      </w:tr>
      <w:tr w:rsidR="006C6E51" w:rsidRPr="00A779AC" w:rsidTr="00D670FC">
        <w:tc>
          <w:tcPr>
            <w:tcW w:w="698" w:type="dxa"/>
            <w:shd w:val="clear" w:color="auto" w:fill="auto"/>
          </w:tcPr>
          <w:p w:rsidR="00B032FE" w:rsidRPr="00A779AC" w:rsidRDefault="00C0759F" w:rsidP="00D670FC">
            <w:pPr>
              <w:ind w:left="176"/>
              <w:jc w:val="center"/>
            </w:pPr>
            <w:r w:rsidRPr="00A779AC">
              <w:t>3</w:t>
            </w:r>
          </w:p>
        </w:tc>
        <w:tc>
          <w:tcPr>
            <w:tcW w:w="1866" w:type="dxa"/>
            <w:shd w:val="clear" w:color="auto" w:fill="auto"/>
            <w:vAlign w:val="center"/>
          </w:tcPr>
          <w:p w:rsidR="00B032FE" w:rsidRPr="00A779AC" w:rsidRDefault="00B032FE" w:rsidP="00D670FC">
            <w:pPr>
              <w:jc w:val="center"/>
            </w:pPr>
            <w:r w:rsidRPr="00A779AC">
              <w:t>ВЛ 330 кВ</w:t>
            </w:r>
          </w:p>
        </w:tc>
        <w:tc>
          <w:tcPr>
            <w:tcW w:w="1696" w:type="dxa"/>
            <w:shd w:val="clear" w:color="auto" w:fill="auto"/>
            <w:vAlign w:val="center"/>
          </w:tcPr>
          <w:p w:rsidR="00B032FE" w:rsidRPr="00A779AC" w:rsidRDefault="00B032FE" w:rsidP="00D670FC">
            <w:pPr>
              <w:jc w:val="center"/>
            </w:pPr>
            <w:r w:rsidRPr="00A779AC">
              <w:t>11</w:t>
            </w:r>
          </w:p>
        </w:tc>
        <w:tc>
          <w:tcPr>
            <w:tcW w:w="1553" w:type="dxa"/>
            <w:shd w:val="clear" w:color="auto" w:fill="auto"/>
            <w:vAlign w:val="center"/>
          </w:tcPr>
          <w:p w:rsidR="00B032FE" w:rsidRPr="00A779AC" w:rsidRDefault="00B032FE" w:rsidP="00D670FC">
            <w:pPr>
              <w:jc w:val="center"/>
            </w:pPr>
            <w:r w:rsidRPr="00A779AC">
              <w:t>-</w:t>
            </w:r>
          </w:p>
        </w:tc>
        <w:tc>
          <w:tcPr>
            <w:tcW w:w="1888" w:type="dxa"/>
            <w:shd w:val="clear" w:color="auto" w:fill="auto"/>
            <w:vAlign w:val="center"/>
          </w:tcPr>
          <w:p w:rsidR="00B032FE" w:rsidRPr="00A779AC" w:rsidRDefault="00715384" w:rsidP="00D670FC">
            <w:pPr>
              <w:jc w:val="center"/>
            </w:pPr>
            <w:r w:rsidRPr="00A779AC">
              <w:t>664,71</w:t>
            </w:r>
          </w:p>
        </w:tc>
        <w:tc>
          <w:tcPr>
            <w:tcW w:w="1762" w:type="dxa"/>
            <w:shd w:val="clear" w:color="auto" w:fill="auto"/>
            <w:vAlign w:val="center"/>
          </w:tcPr>
          <w:p w:rsidR="00B032FE" w:rsidRPr="00A779AC" w:rsidRDefault="00B032FE" w:rsidP="00D670FC">
            <w:pPr>
              <w:jc w:val="center"/>
            </w:pPr>
            <w:r w:rsidRPr="00A779AC">
              <w:t>Черноземное ПМЭС</w:t>
            </w:r>
          </w:p>
        </w:tc>
      </w:tr>
      <w:tr w:rsidR="006C6E51" w:rsidRPr="00A779AC" w:rsidTr="00D670FC">
        <w:tc>
          <w:tcPr>
            <w:tcW w:w="698" w:type="dxa"/>
            <w:shd w:val="clear" w:color="auto" w:fill="auto"/>
          </w:tcPr>
          <w:p w:rsidR="00B032FE" w:rsidRPr="00A779AC" w:rsidRDefault="00C0759F" w:rsidP="00D670FC">
            <w:pPr>
              <w:ind w:left="176"/>
              <w:jc w:val="center"/>
            </w:pPr>
            <w:r w:rsidRPr="00A779AC">
              <w:t>4</w:t>
            </w:r>
          </w:p>
        </w:tc>
        <w:tc>
          <w:tcPr>
            <w:tcW w:w="1866" w:type="dxa"/>
            <w:shd w:val="clear" w:color="auto" w:fill="auto"/>
            <w:vAlign w:val="center"/>
          </w:tcPr>
          <w:p w:rsidR="00B032FE" w:rsidRPr="00A779AC" w:rsidRDefault="00B032FE" w:rsidP="00D670FC">
            <w:pPr>
              <w:jc w:val="center"/>
            </w:pPr>
            <w:r w:rsidRPr="00A779AC">
              <w:t>ВЛ 220 кВ</w:t>
            </w:r>
          </w:p>
        </w:tc>
        <w:tc>
          <w:tcPr>
            <w:tcW w:w="1696" w:type="dxa"/>
            <w:shd w:val="clear" w:color="auto" w:fill="auto"/>
            <w:vAlign w:val="center"/>
          </w:tcPr>
          <w:p w:rsidR="00B032FE" w:rsidRPr="00A779AC" w:rsidRDefault="00B032FE" w:rsidP="00D670FC">
            <w:pPr>
              <w:jc w:val="center"/>
            </w:pPr>
            <w:r w:rsidRPr="00A779AC">
              <w:t>1</w:t>
            </w:r>
          </w:p>
        </w:tc>
        <w:tc>
          <w:tcPr>
            <w:tcW w:w="1553" w:type="dxa"/>
            <w:shd w:val="clear" w:color="auto" w:fill="auto"/>
            <w:vAlign w:val="center"/>
          </w:tcPr>
          <w:p w:rsidR="00B032FE" w:rsidRPr="00A779AC" w:rsidRDefault="00B032FE" w:rsidP="00D670FC">
            <w:pPr>
              <w:jc w:val="center"/>
            </w:pPr>
            <w:r w:rsidRPr="00A779AC">
              <w:t>-</w:t>
            </w:r>
          </w:p>
        </w:tc>
        <w:tc>
          <w:tcPr>
            <w:tcW w:w="1888" w:type="dxa"/>
            <w:shd w:val="clear" w:color="auto" w:fill="auto"/>
            <w:vAlign w:val="center"/>
          </w:tcPr>
          <w:p w:rsidR="00B032FE" w:rsidRPr="00A779AC" w:rsidRDefault="00B032FE" w:rsidP="00D670FC">
            <w:pPr>
              <w:jc w:val="center"/>
            </w:pPr>
            <w:r w:rsidRPr="00A779AC">
              <w:t>0,9</w:t>
            </w:r>
          </w:p>
        </w:tc>
        <w:tc>
          <w:tcPr>
            <w:tcW w:w="1762" w:type="dxa"/>
            <w:shd w:val="clear" w:color="auto" w:fill="auto"/>
            <w:vAlign w:val="center"/>
          </w:tcPr>
          <w:p w:rsidR="00B032FE" w:rsidRPr="00A779AC" w:rsidRDefault="00B032FE" w:rsidP="00D670FC">
            <w:pPr>
              <w:jc w:val="center"/>
            </w:pPr>
            <w:r w:rsidRPr="00A779AC">
              <w:t>Черноземное ПМЭС</w:t>
            </w:r>
          </w:p>
        </w:tc>
      </w:tr>
      <w:tr w:rsidR="006C6E51" w:rsidRPr="00A779AC" w:rsidTr="00D670FC">
        <w:tc>
          <w:tcPr>
            <w:tcW w:w="698" w:type="dxa"/>
            <w:shd w:val="clear" w:color="auto" w:fill="auto"/>
          </w:tcPr>
          <w:p w:rsidR="00B032FE" w:rsidRPr="00A779AC" w:rsidRDefault="00C0759F" w:rsidP="00D670FC">
            <w:pPr>
              <w:ind w:left="176"/>
              <w:jc w:val="center"/>
            </w:pPr>
            <w:r w:rsidRPr="00A779AC">
              <w:t>5</w:t>
            </w:r>
          </w:p>
        </w:tc>
        <w:tc>
          <w:tcPr>
            <w:tcW w:w="1866" w:type="dxa"/>
            <w:shd w:val="clear" w:color="auto" w:fill="auto"/>
            <w:vAlign w:val="center"/>
          </w:tcPr>
          <w:p w:rsidR="00B032FE" w:rsidRPr="00A779AC" w:rsidRDefault="00B032FE" w:rsidP="00D670FC">
            <w:pPr>
              <w:jc w:val="center"/>
            </w:pPr>
            <w:r w:rsidRPr="00A779AC">
              <w:t>ВЛ</w:t>
            </w:r>
            <w:r w:rsidR="0014316F" w:rsidRPr="00A779AC">
              <w:t xml:space="preserve"> </w:t>
            </w:r>
            <w:r w:rsidRPr="00A779AC">
              <w:t>220 кВ</w:t>
            </w:r>
          </w:p>
        </w:tc>
        <w:tc>
          <w:tcPr>
            <w:tcW w:w="1696" w:type="dxa"/>
            <w:shd w:val="clear" w:color="auto" w:fill="auto"/>
            <w:vAlign w:val="center"/>
          </w:tcPr>
          <w:p w:rsidR="00B032FE" w:rsidRPr="00A779AC" w:rsidRDefault="00B032FE" w:rsidP="00D670FC">
            <w:pPr>
              <w:jc w:val="center"/>
            </w:pPr>
            <w:r w:rsidRPr="00A779AC">
              <w:t>1</w:t>
            </w:r>
          </w:p>
        </w:tc>
        <w:tc>
          <w:tcPr>
            <w:tcW w:w="1553" w:type="dxa"/>
            <w:shd w:val="clear" w:color="auto" w:fill="auto"/>
            <w:vAlign w:val="center"/>
          </w:tcPr>
          <w:p w:rsidR="00B032FE" w:rsidRPr="00A779AC" w:rsidRDefault="00B032FE" w:rsidP="00D670FC">
            <w:pPr>
              <w:jc w:val="center"/>
            </w:pPr>
            <w:r w:rsidRPr="00A779AC">
              <w:t>-</w:t>
            </w:r>
          </w:p>
        </w:tc>
        <w:tc>
          <w:tcPr>
            <w:tcW w:w="1888" w:type="dxa"/>
            <w:shd w:val="clear" w:color="auto" w:fill="auto"/>
            <w:vAlign w:val="center"/>
          </w:tcPr>
          <w:p w:rsidR="00B032FE" w:rsidRPr="00A779AC" w:rsidRDefault="00B032FE" w:rsidP="00D670FC">
            <w:pPr>
              <w:jc w:val="center"/>
            </w:pPr>
            <w:r w:rsidRPr="00A779AC">
              <w:t>1,75</w:t>
            </w:r>
          </w:p>
        </w:tc>
        <w:tc>
          <w:tcPr>
            <w:tcW w:w="1762" w:type="dxa"/>
            <w:shd w:val="clear" w:color="auto" w:fill="auto"/>
            <w:vAlign w:val="center"/>
          </w:tcPr>
          <w:p w:rsidR="00B032FE" w:rsidRPr="00A779AC" w:rsidRDefault="00B032FE" w:rsidP="00D670FC">
            <w:pPr>
              <w:jc w:val="center"/>
            </w:pPr>
            <w:r w:rsidRPr="00A779AC">
              <w:t>Новгородское</w:t>
            </w:r>
          </w:p>
          <w:p w:rsidR="00B032FE" w:rsidRPr="00A779AC" w:rsidRDefault="00B032FE" w:rsidP="00D670FC">
            <w:pPr>
              <w:jc w:val="center"/>
            </w:pPr>
            <w:r w:rsidRPr="00A779AC">
              <w:t>ПМЭС</w:t>
            </w:r>
          </w:p>
        </w:tc>
      </w:tr>
      <w:tr w:rsidR="006C6E51" w:rsidRPr="00A779AC" w:rsidTr="00D670FC">
        <w:tc>
          <w:tcPr>
            <w:tcW w:w="698" w:type="dxa"/>
            <w:shd w:val="clear" w:color="auto" w:fill="auto"/>
          </w:tcPr>
          <w:p w:rsidR="00B032FE" w:rsidRPr="00A779AC" w:rsidRDefault="00C0759F" w:rsidP="00D670FC">
            <w:pPr>
              <w:ind w:left="176"/>
              <w:jc w:val="center"/>
            </w:pPr>
            <w:r w:rsidRPr="00A779AC">
              <w:t>6</w:t>
            </w:r>
          </w:p>
        </w:tc>
        <w:tc>
          <w:tcPr>
            <w:tcW w:w="1866" w:type="dxa"/>
            <w:shd w:val="clear" w:color="auto" w:fill="auto"/>
            <w:vAlign w:val="center"/>
          </w:tcPr>
          <w:p w:rsidR="00B032FE" w:rsidRPr="00A779AC" w:rsidRDefault="00B032FE" w:rsidP="00D670FC">
            <w:pPr>
              <w:jc w:val="center"/>
            </w:pPr>
            <w:r w:rsidRPr="00A779AC">
              <w:t>ВЛ 110 кВ</w:t>
            </w:r>
          </w:p>
        </w:tc>
        <w:tc>
          <w:tcPr>
            <w:tcW w:w="1696" w:type="dxa"/>
            <w:shd w:val="clear" w:color="auto" w:fill="auto"/>
            <w:vAlign w:val="center"/>
          </w:tcPr>
          <w:p w:rsidR="00B032FE" w:rsidRPr="00A779AC" w:rsidRDefault="00B032FE" w:rsidP="00D670FC">
            <w:pPr>
              <w:jc w:val="center"/>
            </w:pPr>
            <w:r w:rsidRPr="00A779AC">
              <w:t>2</w:t>
            </w:r>
          </w:p>
        </w:tc>
        <w:tc>
          <w:tcPr>
            <w:tcW w:w="1553" w:type="dxa"/>
            <w:shd w:val="clear" w:color="auto" w:fill="auto"/>
            <w:vAlign w:val="center"/>
          </w:tcPr>
          <w:p w:rsidR="00B032FE" w:rsidRPr="00A779AC" w:rsidRDefault="00B032FE" w:rsidP="00D670FC">
            <w:pPr>
              <w:jc w:val="center"/>
            </w:pPr>
            <w:r w:rsidRPr="00A779AC">
              <w:t>-</w:t>
            </w:r>
          </w:p>
        </w:tc>
        <w:tc>
          <w:tcPr>
            <w:tcW w:w="1888" w:type="dxa"/>
            <w:shd w:val="clear" w:color="auto" w:fill="auto"/>
            <w:vAlign w:val="center"/>
          </w:tcPr>
          <w:p w:rsidR="00B032FE" w:rsidRPr="00A779AC" w:rsidRDefault="00B032FE" w:rsidP="00D670FC">
            <w:pPr>
              <w:jc w:val="center"/>
            </w:pPr>
            <w:r w:rsidRPr="00A779AC">
              <w:t>20,58</w:t>
            </w:r>
          </w:p>
        </w:tc>
        <w:tc>
          <w:tcPr>
            <w:tcW w:w="1762" w:type="dxa"/>
            <w:shd w:val="clear" w:color="auto" w:fill="auto"/>
            <w:vAlign w:val="center"/>
          </w:tcPr>
          <w:p w:rsidR="00B032FE" w:rsidRPr="00A779AC" w:rsidRDefault="00B032FE" w:rsidP="00D670FC">
            <w:pPr>
              <w:jc w:val="center"/>
            </w:pPr>
            <w:r w:rsidRPr="00A779AC">
              <w:t>Черноземное ПМЭС</w:t>
            </w:r>
          </w:p>
        </w:tc>
      </w:tr>
    </w:tbl>
    <w:p w:rsidR="00B032FE" w:rsidRPr="00A779AC" w:rsidRDefault="00B032FE" w:rsidP="00B032FE">
      <w:pPr>
        <w:jc w:val="center"/>
        <w:rPr>
          <w:sz w:val="28"/>
          <w:szCs w:val="28"/>
        </w:rPr>
      </w:pPr>
    </w:p>
    <w:p w:rsidR="00C23FB8" w:rsidRDefault="00B032FE" w:rsidP="00F000D7">
      <w:pPr>
        <w:jc w:val="center"/>
        <w:rPr>
          <w:sz w:val="28"/>
          <w:szCs w:val="28"/>
        </w:rPr>
      </w:pPr>
      <w:r w:rsidRPr="00A779AC">
        <w:rPr>
          <w:sz w:val="28"/>
          <w:szCs w:val="28"/>
        </w:rPr>
        <w:lastRenderedPageBreak/>
        <w:t>Сводные данные по электросетевым объектам 330 кВ собственника АО «Концерн Росэнергоатом» на территории Курской области</w:t>
      </w:r>
    </w:p>
    <w:p w:rsidR="00F000D7" w:rsidRPr="00A779AC" w:rsidRDefault="00F000D7" w:rsidP="00F000D7">
      <w:pPr>
        <w:jc w:val="right"/>
        <w:rPr>
          <w:sz w:val="28"/>
          <w:szCs w:val="28"/>
        </w:rPr>
      </w:pPr>
      <w:r w:rsidRPr="00A779AC">
        <w:rPr>
          <w:sz w:val="28"/>
          <w:szCs w:val="28"/>
        </w:rPr>
        <w:t>Таблица 2.8.1.4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261"/>
        <w:gridCol w:w="992"/>
        <w:gridCol w:w="992"/>
        <w:gridCol w:w="1843"/>
        <w:gridCol w:w="1754"/>
      </w:tblGrid>
      <w:tr w:rsidR="006C6E51" w:rsidRPr="00A779AC" w:rsidTr="00AB0E7C">
        <w:trPr>
          <w:trHeight w:val="339"/>
          <w:jc w:val="center"/>
        </w:trPr>
        <w:tc>
          <w:tcPr>
            <w:tcW w:w="621" w:type="dxa"/>
            <w:shd w:val="clear" w:color="auto" w:fill="auto"/>
          </w:tcPr>
          <w:p w:rsidR="00B032FE" w:rsidRPr="00A779AC" w:rsidRDefault="00B032FE" w:rsidP="00F428DC">
            <w:pPr>
              <w:jc w:val="center"/>
              <w:rPr>
                <w:sz w:val="22"/>
                <w:szCs w:val="22"/>
              </w:rPr>
            </w:pPr>
            <w:r w:rsidRPr="00A779AC">
              <w:rPr>
                <w:sz w:val="22"/>
                <w:szCs w:val="22"/>
              </w:rPr>
              <w:t xml:space="preserve">№ </w:t>
            </w:r>
            <w:proofErr w:type="gramStart"/>
            <w:r w:rsidRPr="00A779AC">
              <w:rPr>
                <w:sz w:val="22"/>
                <w:szCs w:val="22"/>
              </w:rPr>
              <w:t>п</w:t>
            </w:r>
            <w:proofErr w:type="gramEnd"/>
            <w:r w:rsidRPr="00A779AC">
              <w:rPr>
                <w:sz w:val="22"/>
                <w:szCs w:val="22"/>
              </w:rPr>
              <w:t>/п</w:t>
            </w:r>
          </w:p>
        </w:tc>
        <w:tc>
          <w:tcPr>
            <w:tcW w:w="3261" w:type="dxa"/>
            <w:shd w:val="clear" w:color="auto" w:fill="auto"/>
          </w:tcPr>
          <w:p w:rsidR="00B032FE" w:rsidRPr="00A779AC" w:rsidRDefault="00B032FE" w:rsidP="00F428DC">
            <w:pPr>
              <w:jc w:val="center"/>
              <w:rPr>
                <w:sz w:val="22"/>
                <w:szCs w:val="22"/>
              </w:rPr>
            </w:pPr>
            <w:r w:rsidRPr="00A779AC">
              <w:rPr>
                <w:sz w:val="22"/>
                <w:szCs w:val="22"/>
              </w:rPr>
              <w:t>Наименование элемента электрической сети</w:t>
            </w:r>
          </w:p>
        </w:tc>
        <w:tc>
          <w:tcPr>
            <w:tcW w:w="992" w:type="dxa"/>
            <w:shd w:val="clear" w:color="auto" w:fill="auto"/>
            <w:vAlign w:val="center"/>
          </w:tcPr>
          <w:p w:rsidR="00B032FE" w:rsidRPr="00A779AC" w:rsidRDefault="00B032FE" w:rsidP="00F428DC">
            <w:pPr>
              <w:jc w:val="center"/>
              <w:rPr>
                <w:sz w:val="22"/>
                <w:szCs w:val="22"/>
              </w:rPr>
            </w:pPr>
            <w:r w:rsidRPr="00A779AC">
              <w:rPr>
                <w:sz w:val="22"/>
                <w:szCs w:val="22"/>
              </w:rPr>
              <w:t>Количество, шт</w:t>
            </w:r>
          </w:p>
        </w:tc>
        <w:tc>
          <w:tcPr>
            <w:tcW w:w="992" w:type="dxa"/>
            <w:shd w:val="clear" w:color="auto" w:fill="auto"/>
            <w:vAlign w:val="center"/>
          </w:tcPr>
          <w:p w:rsidR="00B032FE" w:rsidRPr="00A779AC" w:rsidRDefault="00B032FE" w:rsidP="00F428DC">
            <w:pPr>
              <w:pStyle w:val="affa"/>
              <w:spacing w:after="0"/>
              <w:jc w:val="center"/>
              <w:rPr>
                <w:sz w:val="22"/>
                <w:szCs w:val="22"/>
              </w:rPr>
            </w:pPr>
            <w:r w:rsidRPr="00A779AC">
              <w:rPr>
                <w:sz w:val="22"/>
                <w:szCs w:val="22"/>
              </w:rPr>
              <w:t>Мощность, МВА</w:t>
            </w:r>
          </w:p>
        </w:tc>
        <w:tc>
          <w:tcPr>
            <w:tcW w:w="1843" w:type="dxa"/>
            <w:shd w:val="clear" w:color="auto" w:fill="auto"/>
            <w:vAlign w:val="center"/>
          </w:tcPr>
          <w:p w:rsidR="00B032FE" w:rsidRPr="00A779AC" w:rsidRDefault="00B032FE" w:rsidP="00F428DC">
            <w:pPr>
              <w:pStyle w:val="affa"/>
              <w:spacing w:after="0"/>
              <w:jc w:val="center"/>
              <w:rPr>
                <w:sz w:val="22"/>
                <w:szCs w:val="22"/>
              </w:rPr>
            </w:pPr>
            <w:r w:rsidRPr="00A779AC">
              <w:rPr>
                <w:sz w:val="22"/>
                <w:szCs w:val="22"/>
              </w:rPr>
              <w:t>Протяженность,</w:t>
            </w:r>
          </w:p>
          <w:p w:rsidR="00B032FE" w:rsidRPr="00A779AC" w:rsidRDefault="00B032FE" w:rsidP="00F428DC">
            <w:pPr>
              <w:pStyle w:val="affa"/>
              <w:spacing w:after="0"/>
              <w:jc w:val="center"/>
              <w:rPr>
                <w:sz w:val="22"/>
                <w:szCs w:val="22"/>
              </w:rPr>
            </w:pPr>
            <w:r w:rsidRPr="00A779AC">
              <w:rPr>
                <w:sz w:val="22"/>
                <w:szCs w:val="22"/>
              </w:rPr>
              <w:t>по трассе/по цепям, км</w:t>
            </w:r>
          </w:p>
        </w:tc>
        <w:tc>
          <w:tcPr>
            <w:tcW w:w="1754" w:type="dxa"/>
            <w:shd w:val="clear" w:color="auto" w:fill="auto"/>
            <w:vAlign w:val="center"/>
          </w:tcPr>
          <w:p w:rsidR="00B032FE" w:rsidRPr="00A779AC" w:rsidRDefault="00B032FE" w:rsidP="00F428DC">
            <w:pPr>
              <w:jc w:val="center"/>
              <w:rPr>
                <w:sz w:val="22"/>
                <w:szCs w:val="22"/>
              </w:rPr>
            </w:pPr>
            <w:r w:rsidRPr="00A779AC">
              <w:rPr>
                <w:sz w:val="22"/>
                <w:szCs w:val="22"/>
              </w:rPr>
              <w:t>Ремонтно-эксплуатац. обслуживание</w:t>
            </w:r>
          </w:p>
        </w:tc>
      </w:tr>
      <w:tr w:rsidR="006C6E51" w:rsidRPr="00A779AC" w:rsidTr="00AB0E7C">
        <w:trPr>
          <w:trHeight w:val="421"/>
          <w:jc w:val="center"/>
        </w:trPr>
        <w:tc>
          <w:tcPr>
            <w:tcW w:w="621" w:type="dxa"/>
            <w:shd w:val="clear" w:color="auto" w:fill="auto"/>
          </w:tcPr>
          <w:p w:rsidR="00FC681C" w:rsidRPr="00A779AC" w:rsidRDefault="00FC681C" w:rsidP="00F428DC">
            <w:pPr>
              <w:jc w:val="center"/>
              <w:rPr>
                <w:sz w:val="22"/>
                <w:szCs w:val="22"/>
              </w:rPr>
            </w:pPr>
            <w:r w:rsidRPr="00A779AC">
              <w:rPr>
                <w:sz w:val="22"/>
                <w:szCs w:val="22"/>
              </w:rPr>
              <w:t>1</w:t>
            </w:r>
          </w:p>
        </w:tc>
        <w:tc>
          <w:tcPr>
            <w:tcW w:w="3261" w:type="dxa"/>
            <w:shd w:val="clear" w:color="auto" w:fill="auto"/>
            <w:vAlign w:val="center"/>
          </w:tcPr>
          <w:p w:rsidR="00FC681C" w:rsidRPr="00A779AC" w:rsidRDefault="00FC681C" w:rsidP="00F428DC">
            <w:pPr>
              <w:jc w:val="center"/>
              <w:rPr>
                <w:sz w:val="22"/>
                <w:szCs w:val="22"/>
              </w:rPr>
            </w:pPr>
            <w:r w:rsidRPr="00A779AC">
              <w:rPr>
                <w:sz w:val="22"/>
                <w:szCs w:val="22"/>
              </w:rPr>
              <w:t>ВЛ 750 кВ КАЭС 2-3</w:t>
            </w:r>
          </w:p>
        </w:tc>
        <w:tc>
          <w:tcPr>
            <w:tcW w:w="992" w:type="dxa"/>
            <w:shd w:val="clear" w:color="auto" w:fill="auto"/>
            <w:vAlign w:val="center"/>
          </w:tcPr>
          <w:p w:rsidR="00FC681C" w:rsidRPr="00A779AC" w:rsidRDefault="007B3E53" w:rsidP="00F428DC">
            <w:pPr>
              <w:jc w:val="center"/>
              <w:rPr>
                <w:sz w:val="22"/>
                <w:szCs w:val="22"/>
              </w:rPr>
            </w:pPr>
            <w:r w:rsidRPr="00A779AC">
              <w:rPr>
                <w:sz w:val="22"/>
                <w:szCs w:val="22"/>
              </w:rPr>
              <w:t>1</w:t>
            </w:r>
          </w:p>
        </w:tc>
        <w:tc>
          <w:tcPr>
            <w:tcW w:w="992" w:type="dxa"/>
            <w:shd w:val="clear" w:color="auto" w:fill="auto"/>
            <w:vAlign w:val="center"/>
          </w:tcPr>
          <w:p w:rsidR="00FC681C" w:rsidRPr="00A779AC" w:rsidRDefault="00FC681C" w:rsidP="00F428DC">
            <w:pPr>
              <w:jc w:val="center"/>
              <w:rPr>
                <w:sz w:val="22"/>
                <w:szCs w:val="22"/>
              </w:rPr>
            </w:pPr>
            <w:r w:rsidRPr="00A779AC">
              <w:rPr>
                <w:sz w:val="22"/>
                <w:szCs w:val="22"/>
              </w:rPr>
              <w:t>-</w:t>
            </w:r>
          </w:p>
        </w:tc>
        <w:tc>
          <w:tcPr>
            <w:tcW w:w="1843" w:type="dxa"/>
            <w:shd w:val="clear" w:color="auto" w:fill="auto"/>
            <w:vAlign w:val="center"/>
          </w:tcPr>
          <w:p w:rsidR="00FC681C" w:rsidRPr="00A779AC" w:rsidRDefault="00FC681C" w:rsidP="00F428DC">
            <w:pPr>
              <w:jc w:val="center"/>
              <w:rPr>
                <w:sz w:val="22"/>
                <w:szCs w:val="22"/>
              </w:rPr>
            </w:pPr>
            <w:r w:rsidRPr="00A779AC">
              <w:rPr>
                <w:sz w:val="22"/>
                <w:szCs w:val="22"/>
              </w:rPr>
              <w:t>3,88</w:t>
            </w:r>
          </w:p>
        </w:tc>
        <w:tc>
          <w:tcPr>
            <w:tcW w:w="1754" w:type="dxa"/>
            <w:shd w:val="clear" w:color="auto" w:fill="auto"/>
            <w:vAlign w:val="center"/>
          </w:tcPr>
          <w:p w:rsidR="00FC681C" w:rsidRPr="00A779AC" w:rsidRDefault="00FD6806" w:rsidP="00F428DC">
            <w:pPr>
              <w:jc w:val="center"/>
              <w:rPr>
                <w:sz w:val="22"/>
                <w:szCs w:val="22"/>
              </w:rPr>
            </w:pPr>
            <w:r w:rsidRPr="00A779AC">
              <w:rPr>
                <w:sz w:val="22"/>
                <w:szCs w:val="22"/>
              </w:rPr>
              <w:t>Филиал ПАО «ФСК ЕЭС» Черноземное ПМЭС</w:t>
            </w:r>
          </w:p>
        </w:tc>
      </w:tr>
      <w:tr w:rsidR="006C6E51" w:rsidRPr="00A779AC" w:rsidTr="00AB0E7C">
        <w:trPr>
          <w:jc w:val="center"/>
        </w:trPr>
        <w:tc>
          <w:tcPr>
            <w:tcW w:w="621" w:type="dxa"/>
            <w:shd w:val="clear" w:color="auto" w:fill="auto"/>
          </w:tcPr>
          <w:p w:rsidR="00FC681C" w:rsidRPr="00A779AC" w:rsidRDefault="00FC681C" w:rsidP="00F428DC">
            <w:pPr>
              <w:jc w:val="center"/>
              <w:rPr>
                <w:sz w:val="22"/>
                <w:szCs w:val="22"/>
              </w:rPr>
            </w:pPr>
            <w:r w:rsidRPr="00A779AC">
              <w:rPr>
                <w:sz w:val="22"/>
                <w:szCs w:val="22"/>
              </w:rPr>
              <w:t>2</w:t>
            </w:r>
          </w:p>
        </w:tc>
        <w:tc>
          <w:tcPr>
            <w:tcW w:w="3261" w:type="dxa"/>
            <w:shd w:val="clear" w:color="auto" w:fill="auto"/>
            <w:vAlign w:val="center"/>
          </w:tcPr>
          <w:p w:rsidR="00FC681C" w:rsidRPr="00A779AC" w:rsidRDefault="00FC681C" w:rsidP="00F428DC">
            <w:pPr>
              <w:jc w:val="center"/>
              <w:rPr>
                <w:sz w:val="22"/>
                <w:szCs w:val="22"/>
              </w:rPr>
            </w:pPr>
            <w:r w:rsidRPr="00A779AC">
              <w:rPr>
                <w:sz w:val="22"/>
                <w:szCs w:val="22"/>
              </w:rPr>
              <w:t>ПС 330 кВ Стройплощадка</w:t>
            </w:r>
          </w:p>
        </w:tc>
        <w:tc>
          <w:tcPr>
            <w:tcW w:w="992" w:type="dxa"/>
            <w:shd w:val="clear" w:color="auto" w:fill="auto"/>
            <w:vAlign w:val="center"/>
          </w:tcPr>
          <w:p w:rsidR="00FC681C" w:rsidRPr="00A779AC" w:rsidRDefault="007B3E53" w:rsidP="00F428DC">
            <w:pPr>
              <w:jc w:val="center"/>
              <w:rPr>
                <w:sz w:val="22"/>
                <w:szCs w:val="22"/>
              </w:rPr>
            </w:pPr>
            <w:r w:rsidRPr="00A779AC">
              <w:rPr>
                <w:sz w:val="22"/>
                <w:szCs w:val="22"/>
              </w:rPr>
              <w:t>2</w:t>
            </w:r>
          </w:p>
        </w:tc>
        <w:tc>
          <w:tcPr>
            <w:tcW w:w="992" w:type="dxa"/>
            <w:shd w:val="clear" w:color="auto" w:fill="auto"/>
            <w:vAlign w:val="center"/>
          </w:tcPr>
          <w:p w:rsidR="00FC681C" w:rsidRPr="00A779AC" w:rsidRDefault="007B3E53" w:rsidP="00F428DC">
            <w:pPr>
              <w:jc w:val="center"/>
              <w:rPr>
                <w:sz w:val="22"/>
                <w:szCs w:val="22"/>
              </w:rPr>
            </w:pPr>
            <w:r w:rsidRPr="00A779AC">
              <w:rPr>
                <w:sz w:val="22"/>
                <w:szCs w:val="22"/>
              </w:rPr>
              <w:t>25</w:t>
            </w:r>
          </w:p>
        </w:tc>
        <w:tc>
          <w:tcPr>
            <w:tcW w:w="1843" w:type="dxa"/>
            <w:shd w:val="clear" w:color="auto" w:fill="auto"/>
            <w:vAlign w:val="center"/>
          </w:tcPr>
          <w:p w:rsidR="00FC681C" w:rsidRPr="00A779AC" w:rsidRDefault="00FC681C" w:rsidP="00F428DC">
            <w:pPr>
              <w:jc w:val="center"/>
              <w:rPr>
                <w:sz w:val="22"/>
                <w:szCs w:val="22"/>
              </w:rPr>
            </w:pPr>
            <w:r w:rsidRPr="00A779AC">
              <w:rPr>
                <w:sz w:val="22"/>
                <w:szCs w:val="22"/>
              </w:rPr>
              <w:t>-</w:t>
            </w:r>
          </w:p>
        </w:tc>
        <w:tc>
          <w:tcPr>
            <w:tcW w:w="1754" w:type="dxa"/>
            <w:shd w:val="clear" w:color="auto" w:fill="auto"/>
            <w:vAlign w:val="center"/>
          </w:tcPr>
          <w:p w:rsidR="00FC681C" w:rsidRPr="00A779AC" w:rsidRDefault="00FC681C" w:rsidP="00F428DC">
            <w:pPr>
              <w:jc w:val="center"/>
              <w:rPr>
                <w:sz w:val="22"/>
                <w:szCs w:val="22"/>
              </w:rPr>
            </w:pPr>
            <w:r w:rsidRPr="00A779AC">
              <w:rPr>
                <w:sz w:val="22"/>
                <w:szCs w:val="22"/>
              </w:rPr>
              <w:t>АО «Концерн Росэнергоатом»</w:t>
            </w:r>
          </w:p>
        </w:tc>
      </w:tr>
      <w:tr w:rsidR="006C6E51" w:rsidRPr="00A779AC" w:rsidTr="00AB0E7C">
        <w:trPr>
          <w:jc w:val="center"/>
        </w:trPr>
        <w:tc>
          <w:tcPr>
            <w:tcW w:w="621" w:type="dxa"/>
            <w:shd w:val="clear" w:color="auto" w:fill="auto"/>
          </w:tcPr>
          <w:p w:rsidR="00FC681C" w:rsidRPr="00A779AC" w:rsidRDefault="00FC681C" w:rsidP="00F428DC">
            <w:pPr>
              <w:jc w:val="center"/>
              <w:rPr>
                <w:sz w:val="22"/>
                <w:szCs w:val="22"/>
              </w:rPr>
            </w:pPr>
            <w:r w:rsidRPr="00A779AC">
              <w:rPr>
                <w:sz w:val="22"/>
                <w:szCs w:val="22"/>
              </w:rPr>
              <w:t>3</w:t>
            </w:r>
          </w:p>
        </w:tc>
        <w:tc>
          <w:tcPr>
            <w:tcW w:w="3261" w:type="dxa"/>
            <w:shd w:val="clear" w:color="auto" w:fill="auto"/>
            <w:vAlign w:val="center"/>
          </w:tcPr>
          <w:p w:rsidR="00FC681C" w:rsidRPr="00A779AC" w:rsidRDefault="00FC681C" w:rsidP="00F428DC">
            <w:pPr>
              <w:jc w:val="center"/>
              <w:rPr>
                <w:sz w:val="22"/>
                <w:szCs w:val="22"/>
              </w:rPr>
            </w:pPr>
            <w:r w:rsidRPr="00A779AC">
              <w:rPr>
                <w:sz w:val="22"/>
                <w:szCs w:val="22"/>
              </w:rPr>
              <w:t>ВЛ 330 кВ Курская АЭС- Стройплощадка 1,2</w:t>
            </w:r>
          </w:p>
        </w:tc>
        <w:tc>
          <w:tcPr>
            <w:tcW w:w="992" w:type="dxa"/>
            <w:shd w:val="clear" w:color="auto" w:fill="auto"/>
            <w:vAlign w:val="center"/>
          </w:tcPr>
          <w:p w:rsidR="00FC681C" w:rsidRPr="00A779AC" w:rsidRDefault="00FC681C" w:rsidP="00F428DC">
            <w:pPr>
              <w:jc w:val="center"/>
              <w:rPr>
                <w:sz w:val="22"/>
                <w:szCs w:val="22"/>
              </w:rPr>
            </w:pPr>
            <w:r w:rsidRPr="00A779AC">
              <w:rPr>
                <w:sz w:val="22"/>
                <w:szCs w:val="22"/>
              </w:rPr>
              <w:t>2</w:t>
            </w:r>
          </w:p>
        </w:tc>
        <w:tc>
          <w:tcPr>
            <w:tcW w:w="992" w:type="dxa"/>
            <w:shd w:val="clear" w:color="auto" w:fill="auto"/>
            <w:vAlign w:val="center"/>
          </w:tcPr>
          <w:p w:rsidR="00FC681C" w:rsidRPr="00A779AC" w:rsidRDefault="00FC681C" w:rsidP="00F428DC">
            <w:pPr>
              <w:jc w:val="center"/>
              <w:rPr>
                <w:sz w:val="22"/>
                <w:szCs w:val="22"/>
              </w:rPr>
            </w:pPr>
            <w:r w:rsidRPr="00A779AC">
              <w:rPr>
                <w:sz w:val="22"/>
                <w:szCs w:val="22"/>
              </w:rPr>
              <w:t>-</w:t>
            </w:r>
          </w:p>
        </w:tc>
        <w:tc>
          <w:tcPr>
            <w:tcW w:w="1843" w:type="dxa"/>
            <w:shd w:val="clear" w:color="auto" w:fill="auto"/>
            <w:vAlign w:val="center"/>
          </w:tcPr>
          <w:p w:rsidR="00FC681C" w:rsidRPr="00A779AC" w:rsidRDefault="007B3E53" w:rsidP="00F428DC">
            <w:pPr>
              <w:jc w:val="center"/>
              <w:rPr>
                <w:sz w:val="22"/>
                <w:szCs w:val="22"/>
              </w:rPr>
            </w:pPr>
            <w:r w:rsidRPr="00A779AC">
              <w:rPr>
                <w:sz w:val="22"/>
                <w:szCs w:val="22"/>
              </w:rPr>
              <w:t>10,5</w:t>
            </w:r>
          </w:p>
        </w:tc>
        <w:tc>
          <w:tcPr>
            <w:tcW w:w="1754" w:type="dxa"/>
            <w:shd w:val="clear" w:color="auto" w:fill="auto"/>
            <w:vAlign w:val="center"/>
          </w:tcPr>
          <w:p w:rsidR="00FC681C" w:rsidRPr="00A779AC" w:rsidRDefault="00FC681C" w:rsidP="00F428DC">
            <w:pPr>
              <w:jc w:val="center"/>
              <w:rPr>
                <w:sz w:val="22"/>
                <w:szCs w:val="22"/>
              </w:rPr>
            </w:pPr>
            <w:r w:rsidRPr="00A779AC">
              <w:rPr>
                <w:sz w:val="22"/>
                <w:szCs w:val="22"/>
              </w:rPr>
              <w:t>АО «Концерн Росэнергоатом»</w:t>
            </w:r>
          </w:p>
        </w:tc>
      </w:tr>
    </w:tbl>
    <w:p w:rsidR="00C23FB8" w:rsidRPr="00A779AC" w:rsidRDefault="00C23FB8" w:rsidP="00837FEB">
      <w:pPr>
        <w:rPr>
          <w:sz w:val="28"/>
          <w:szCs w:val="28"/>
        </w:rPr>
      </w:pPr>
    </w:p>
    <w:p w:rsidR="00B032FE" w:rsidRPr="00A779AC" w:rsidRDefault="00B032FE" w:rsidP="002C0122">
      <w:pPr>
        <w:pStyle w:val="3"/>
        <w:numPr>
          <w:ilvl w:val="2"/>
          <w:numId w:val="42"/>
        </w:numPr>
        <w:spacing w:before="0" w:after="0" w:line="360" w:lineRule="atLeast"/>
        <w:ind w:left="0" w:firstLine="709"/>
        <w:rPr>
          <w:szCs w:val="28"/>
        </w:rPr>
      </w:pPr>
      <w:bookmarkStart w:id="27" w:name="_Toc38876759"/>
      <w:r w:rsidRPr="00A779AC">
        <w:rPr>
          <w:szCs w:val="28"/>
        </w:rPr>
        <w:t>Основные сведения по распределительным сетям 110 кВ</w:t>
      </w:r>
      <w:bookmarkEnd w:id="27"/>
      <w:r w:rsidRPr="00A779AC">
        <w:rPr>
          <w:szCs w:val="28"/>
        </w:rPr>
        <w:t xml:space="preserve"> </w:t>
      </w:r>
    </w:p>
    <w:p w:rsidR="00B032FE" w:rsidRPr="00A779AC" w:rsidRDefault="00B032FE" w:rsidP="00B032FE">
      <w:pPr>
        <w:spacing w:line="360" w:lineRule="atLeast"/>
        <w:ind w:firstLine="709"/>
        <w:jc w:val="both"/>
        <w:rPr>
          <w:sz w:val="28"/>
          <w:szCs w:val="28"/>
        </w:rPr>
      </w:pPr>
    </w:p>
    <w:p w:rsidR="00B032FE" w:rsidRPr="00A779AC" w:rsidRDefault="00B032FE" w:rsidP="005B7B93">
      <w:pPr>
        <w:ind w:firstLine="709"/>
        <w:jc w:val="both"/>
        <w:rPr>
          <w:sz w:val="28"/>
          <w:szCs w:val="28"/>
        </w:rPr>
      </w:pPr>
      <w:r w:rsidRPr="00A779AC">
        <w:rPr>
          <w:sz w:val="28"/>
          <w:szCs w:val="28"/>
        </w:rPr>
        <w:t xml:space="preserve">Филиал </w:t>
      </w:r>
      <w:r w:rsidR="00B75406">
        <w:rPr>
          <w:sz w:val="28"/>
          <w:szCs w:val="28"/>
        </w:rPr>
        <w:t>ПАО «Россети Центр»</w:t>
      </w:r>
      <w:r w:rsidRPr="00A779AC">
        <w:rPr>
          <w:sz w:val="28"/>
          <w:szCs w:val="28"/>
        </w:rPr>
        <w:t xml:space="preserve"> </w:t>
      </w:r>
      <w:r w:rsidR="000B1B0D" w:rsidRPr="00A779AC">
        <w:rPr>
          <w:sz w:val="28"/>
          <w:szCs w:val="28"/>
        </w:rPr>
        <w:t>–</w:t>
      </w:r>
      <w:r w:rsidRPr="00A779AC">
        <w:rPr>
          <w:sz w:val="28"/>
          <w:szCs w:val="28"/>
        </w:rPr>
        <w:t xml:space="preserve"> «Курскэнерго» является основным поставщиком услуг по передаче электроэнергии и технологическому присоединению </w:t>
      </w:r>
      <w:r w:rsidR="00951EA1" w:rsidRPr="00A779AC">
        <w:rPr>
          <w:sz w:val="28"/>
          <w:szCs w:val="28"/>
        </w:rPr>
        <w:t xml:space="preserve">энергопринимающих устройств потребителей </w:t>
      </w:r>
      <w:r w:rsidRPr="00A779AC">
        <w:rPr>
          <w:sz w:val="28"/>
          <w:szCs w:val="28"/>
        </w:rPr>
        <w:t>к электрическим сетям</w:t>
      </w:r>
      <w:r w:rsidR="0022552E" w:rsidRPr="00A779AC">
        <w:rPr>
          <w:sz w:val="28"/>
          <w:szCs w:val="28"/>
        </w:rPr>
        <w:t xml:space="preserve"> 0,4 -10(6) - 35 -</w:t>
      </w:r>
      <w:r w:rsidRPr="00A779AC">
        <w:rPr>
          <w:sz w:val="28"/>
          <w:szCs w:val="28"/>
        </w:rPr>
        <w:t xml:space="preserve"> 110 кВ </w:t>
      </w:r>
      <w:r w:rsidR="00B75406">
        <w:rPr>
          <w:sz w:val="28"/>
          <w:szCs w:val="28"/>
        </w:rPr>
        <w:t>ПАО «Россети Центр»</w:t>
      </w:r>
      <w:r w:rsidRPr="00A779AC">
        <w:rPr>
          <w:sz w:val="28"/>
          <w:szCs w:val="28"/>
        </w:rPr>
        <w:t xml:space="preserve"> в Курской области.</w:t>
      </w:r>
    </w:p>
    <w:p w:rsidR="00B032FE" w:rsidRPr="00A779AC" w:rsidRDefault="00B032FE" w:rsidP="005B7B93">
      <w:pPr>
        <w:ind w:firstLine="709"/>
        <w:jc w:val="both"/>
        <w:rPr>
          <w:sz w:val="28"/>
          <w:szCs w:val="28"/>
        </w:rPr>
      </w:pPr>
      <w:r w:rsidRPr="00A779AC">
        <w:rPr>
          <w:sz w:val="28"/>
          <w:szCs w:val="28"/>
        </w:rPr>
        <w:t xml:space="preserve">Филиал </w:t>
      </w:r>
      <w:r w:rsidR="00B75406">
        <w:rPr>
          <w:sz w:val="28"/>
          <w:szCs w:val="28"/>
        </w:rPr>
        <w:t>ПАО «Россети Центр»</w:t>
      </w:r>
      <w:r w:rsidRPr="00A779AC">
        <w:rPr>
          <w:sz w:val="28"/>
          <w:szCs w:val="28"/>
        </w:rPr>
        <w:t xml:space="preserve"> - «Курскэнерго» в зоне функционирования обеспечивает электроснабжение потребителей электроэнергии, отвечает за качество электроэнергии, поставляемой потребителям, за надежное функционирование и развитие электросетевого комплекса.</w:t>
      </w:r>
    </w:p>
    <w:p w:rsidR="00B032FE" w:rsidRPr="00A779AC" w:rsidRDefault="00B032FE" w:rsidP="005B7B93">
      <w:pPr>
        <w:pStyle w:val="affff1"/>
        <w:rPr>
          <w:sz w:val="28"/>
          <w:szCs w:val="28"/>
        </w:rPr>
      </w:pPr>
      <w:r w:rsidRPr="00A779AC">
        <w:rPr>
          <w:sz w:val="28"/>
          <w:szCs w:val="28"/>
        </w:rPr>
        <w:t xml:space="preserve">В ремонтно-эксплуатационном обслуживании филиала </w:t>
      </w:r>
      <w:r w:rsidR="00C96D17" w:rsidRPr="00A779AC">
        <w:rPr>
          <w:sz w:val="28"/>
          <w:szCs w:val="28"/>
        </w:rPr>
        <w:t xml:space="preserve">                                   </w:t>
      </w:r>
      <w:r w:rsidR="00B75406">
        <w:rPr>
          <w:sz w:val="28"/>
          <w:szCs w:val="28"/>
        </w:rPr>
        <w:t>ПАО «Россети Центр»</w:t>
      </w:r>
      <w:r w:rsidRPr="00A779AC">
        <w:rPr>
          <w:sz w:val="28"/>
          <w:szCs w:val="28"/>
        </w:rPr>
        <w:t xml:space="preserve"> - «Курскэнерго» находятся электросетевые объекты 0,4-10(6)-35-110 кВ. Общие характеристики сети 110 кВ и сводные данные по ним предст</w:t>
      </w:r>
      <w:r w:rsidR="00604F70" w:rsidRPr="00A779AC">
        <w:rPr>
          <w:sz w:val="28"/>
          <w:szCs w:val="28"/>
        </w:rPr>
        <w:t>авлены в таблицах 2.8.2.1</w:t>
      </w:r>
      <w:r w:rsidR="00213222" w:rsidRPr="00A779AC">
        <w:rPr>
          <w:sz w:val="28"/>
          <w:szCs w:val="28"/>
        </w:rPr>
        <w:t xml:space="preserve"> – 2.8.</w:t>
      </w:r>
      <w:r w:rsidR="00604F70" w:rsidRPr="00A779AC">
        <w:rPr>
          <w:sz w:val="28"/>
          <w:szCs w:val="28"/>
        </w:rPr>
        <w:t>2.</w:t>
      </w:r>
      <w:r w:rsidR="00213222" w:rsidRPr="00A779AC">
        <w:rPr>
          <w:sz w:val="28"/>
          <w:szCs w:val="28"/>
        </w:rPr>
        <w:t>4, а также в приложениях № 1</w:t>
      </w:r>
      <w:r w:rsidR="00A103B5" w:rsidRPr="00A779AC">
        <w:rPr>
          <w:sz w:val="28"/>
          <w:szCs w:val="28"/>
        </w:rPr>
        <w:t xml:space="preserve"> и</w:t>
      </w:r>
      <w:r w:rsidR="00213222" w:rsidRPr="00A779AC">
        <w:rPr>
          <w:sz w:val="28"/>
          <w:szCs w:val="28"/>
        </w:rPr>
        <w:t xml:space="preserve"> № 2.</w:t>
      </w:r>
      <w:r w:rsidRPr="00A779AC">
        <w:rPr>
          <w:sz w:val="28"/>
          <w:szCs w:val="28"/>
        </w:rPr>
        <w:t xml:space="preserve">  </w:t>
      </w:r>
    </w:p>
    <w:p w:rsidR="00B032FE" w:rsidRPr="00A779AC" w:rsidRDefault="00B032FE" w:rsidP="005B7B93">
      <w:pPr>
        <w:ind w:firstLine="567"/>
        <w:jc w:val="both"/>
        <w:rPr>
          <w:sz w:val="28"/>
          <w:szCs w:val="28"/>
        </w:rPr>
      </w:pPr>
      <w:r w:rsidRPr="00A779AC">
        <w:rPr>
          <w:sz w:val="28"/>
          <w:szCs w:val="28"/>
        </w:rPr>
        <w:t xml:space="preserve">В состав филиала </w:t>
      </w:r>
      <w:r w:rsidR="00B75406">
        <w:rPr>
          <w:sz w:val="28"/>
          <w:szCs w:val="28"/>
        </w:rPr>
        <w:t>ПАО «Россети Центр»</w:t>
      </w:r>
      <w:r w:rsidR="00C0759F" w:rsidRPr="00A779AC">
        <w:rPr>
          <w:sz w:val="28"/>
          <w:szCs w:val="28"/>
        </w:rPr>
        <w:t xml:space="preserve"> -</w:t>
      </w:r>
      <w:r w:rsidR="00447F41" w:rsidRPr="00A779AC">
        <w:rPr>
          <w:sz w:val="28"/>
          <w:szCs w:val="28"/>
        </w:rPr>
        <w:t xml:space="preserve"> </w:t>
      </w:r>
      <w:r w:rsidRPr="00A779AC">
        <w:rPr>
          <w:sz w:val="28"/>
          <w:szCs w:val="28"/>
        </w:rPr>
        <w:t xml:space="preserve">«Курскэнерго» входит </w:t>
      </w:r>
      <w:r w:rsidR="007E5D77">
        <w:rPr>
          <w:sz w:val="28"/>
          <w:szCs w:val="28"/>
        </w:rPr>
        <w:t>26</w:t>
      </w:r>
      <w:r w:rsidRPr="00A779AC">
        <w:rPr>
          <w:sz w:val="28"/>
          <w:szCs w:val="28"/>
        </w:rPr>
        <w:t xml:space="preserve"> районов электрических сетей (РЭС), которые обслуживают электрическую сеть 0,4-10(6) кВ.               </w:t>
      </w:r>
    </w:p>
    <w:p w:rsidR="00B032FE" w:rsidRPr="00A779AC" w:rsidRDefault="00213222" w:rsidP="005B7B93">
      <w:pPr>
        <w:ind w:firstLine="567"/>
        <w:jc w:val="both"/>
        <w:rPr>
          <w:sz w:val="28"/>
          <w:szCs w:val="28"/>
        </w:rPr>
      </w:pPr>
      <w:r w:rsidRPr="00A779AC">
        <w:rPr>
          <w:sz w:val="28"/>
          <w:szCs w:val="28"/>
        </w:rPr>
        <w:t>Для</w:t>
      </w:r>
      <w:r w:rsidR="00B032FE" w:rsidRPr="00A779AC">
        <w:rPr>
          <w:sz w:val="28"/>
          <w:szCs w:val="28"/>
        </w:rPr>
        <w:t xml:space="preserve"> обслуживания </w:t>
      </w:r>
      <w:r w:rsidRPr="00A779AC">
        <w:rPr>
          <w:sz w:val="28"/>
          <w:szCs w:val="28"/>
        </w:rPr>
        <w:t xml:space="preserve">сетей 35-110 кВ </w:t>
      </w:r>
      <w:r w:rsidR="00B032FE" w:rsidRPr="00A779AC">
        <w:rPr>
          <w:sz w:val="28"/>
          <w:szCs w:val="28"/>
        </w:rPr>
        <w:t xml:space="preserve">техническими службами </w:t>
      </w:r>
      <w:r w:rsidRPr="00A779AC">
        <w:rPr>
          <w:sz w:val="28"/>
          <w:szCs w:val="28"/>
        </w:rPr>
        <w:t xml:space="preserve">филиала </w:t>
      </w:r>
      <w:r w:rsidR="00FC681C" w:rsidRPr="00A779AC">
        <w:rPr>
          <w:sz w:val="28"/>
          <w:szCs w:val="28"/>
        </w:rPr>
        <w:t xml:space="preserve">              </w:t>
      </w:r>
      <w:r w:rsidR="00B75406">
        <w:rPr>
          <w:sz w:val="28"/>
          <w:szCs w:val="28"/>
        </w:rPr>
        <w:t>ПАО «Россети Центр»</w:t>
      </w:r>
      <w:r w:rsidRPr="00A779AC">
        <w:rPr>
          <w:sz w:val="28"/>
          <w:szCs w:val="28"/>
        </w:rPr>
        <w:t xml:space="preserve"> </w:t>
      </w:r>
      <w:r w:rsidR="000B1B0D" w:rsidRPr="00A779AC">
        <w:rPr>
          <w:sz w:val="28"/>
          <w:szCs w:val="28"/>
        </w:rPr>
        <w:t>–</w:t>
      </w:r>
      <w:r w:rsidRPr="00A779AC">
        <w:rPr>
          <w:sz w:val="28"/>
          <w:szCs w:val="28"/>
        </w:rPr>
        <w:t xml:space="preserve"> «Курскэнерго»</w:t>
      </w:r>
      <w:r w:rsidR="00AA3ABF" w:rsidRPr="00A779AC">
        <w:rPr>
          <w:sz w:val="28"/>
          <w:szCs w:val="28"/>
        </w:rPr>
        <w:t xml:space="preserve"> </w:t>
      </w:r>
      <w:r w:rsidR="00B032FE" w:rsidRPr="00A779AC">
        <w:rPr>
          <w:sz w:val="28"/>
          <w:szCs w:val="28"/>
        </w:rPr>
        <w:t xml:space="preserve">зона функционирования разделена на участки: Центральный, Северный, Южный, Восточный и Западный. </w:t>
      </w:r>
    </w:p>
    <w:p w:rsidR="00B032FE" w:rsidRPr="00A779AC" w:rsidRDefault="00B032FE" w:rsidP="00B032FE">
      <w:pPr>
        <w:spacing w:line="360" w:lineRule="atLeast"/>
        <w:jc w:val="both"/>
        <w:rPr>
          <w:sz w:val="28"/>
          <w:szCs w:val="28"/>
        </w:rPr>
      </w:pPr>
    </w:p>
    <w:p w:rsidR="001D7AD2" w:rsidRDefault="00B032FE" w:rsidP="00F000D7">
      <w:pPr>
        <w:spacing w:line="360" w:lineRule="atLeast"/>
        <w:jc w:val="center"/>
        <w:rPr>
          <w:sz w:val="28"/>
          <w:szCs w:val="28"/>
        </w:rPr>
      </w:pPr>
      <w:r w:rsidRPr="00A779AC">
        <w:rPr>
          <w:sz w:val="28"/>
          <w:szCs w:val="28"/>
        </w:rPr>
        <w:t xml:space="preserve">Структура филиала </w:t>
      </w:r>
      <w:r w:rsidR="00B75406">
        <w:rPr>
          <w:sz w:val="28"/>
          <w:szCs w:val="28"/>
        </w:rPr>
        <w:t>ПАО «Россети Центр»</w:t>
      </w:r>
      <w:r w:rsidR="007021F0" w:rsidRPr="00A779AC">
        <w:rPr>
          <w:sz w:val="28"/>
          <w:szCs w:val="28"/>
        </w:rPr>
        <w:t xml:space="preserve"> </w:t>
      </w:r>
      <w:r w:rsidR="000B1B0D" w:rsidRPr="00A779AC">
        <w:rPr>
          <w:sz w:val="28"/>
          <w:szCs w:val="28"/>
        </w:rPr>
        <w:t>–</w:t>
      </w:r>
      <w:r w:rsidR="007021F0" w:rsidRPr="00A779AC">
        <w:rPr>
          <w:sz w:val="28"/>
          <w:szCs w:val="28"/>
        </w:rPr>
        <w:t xml:space="preserve"> «</w:t>
      </w:r>
      <w:r w:rsidRPr="00A779AC">
        <w:rPr>
          <w:sz w:val="28"/>
          <w:szCs w:val="28"/>
        </w:rPr>
        <w:t>Курскэнерго</w:t>
      </w:r>
      <w:r w:rsidR="007021F0" w:rsidRPr="00A779AC">
        <w:rPr>
          <w:sz w:val="28"/>
          <w:szCs w:val="28"/>
        </w:rPr>
        <w:t>»</w:t>
      </w:r>
    </w:p>
    <w:p w:rsidR="00F000D7" w:rsidRDefault="00F000D7" w:rsidP="00F000D7">
      <w:pPr>
        <w:spacing w:line="360" w:lineRule="atLeast"/>
        <w:jc w:val="right"/>
        <w:rPr>
          <w:sz w:val="28"/>
          <w:szCs w:val="28"/>
        </w:rPr>
      </w:pPr>
      <w:r w:rsidRPr="00A779AC">
        <w:rPr>
          <w:sz w:val="28"/>
          <w:szCs w:val="28"/>
        </w:rPr>
        <w:t>Таблица 2.8.2.1</w:t>
      </w:r>
    </w:p>
    <w:tbl>
      <w:tblPr>
        <w:tblW w:w="947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1"/>
        <w:gridCol w:w="3402"/>
        <w:gridCol w:w="3969"/>
      </w:tblGrid>
      <w:tr w:rsidR="007E5D77" w:rsidRPr="00A779AC" w:rsidTr="00D84355">
        <w:trPr>
          <w:trHeight w:val="315"/>
          <w:tblHeader/>
        </w:trPr>
        <w:tc>
          <w:tcPr>
            <w:tcW w:w="2101" w:type="dxa"/>
            <w:tcMar>
              <w:top w:w="0" w:type="dxa"/>
              <w:left w:w="108" w:type="dxa"/>
              <w:bottom w:w="0" w:type="dxa"/>
              <w:right w:w="108" w:type="dxa"/>
            </w:tcMar>
            <w:vAlign w:val="center"/>
            <w:hideMark/>
          </w:tcPr>
          <w:p w:rsidR="007E5D77" w:rsidRPr="00A779AC" w:rsidRDefault="007E5D77" w:rsidP="00D84355">
            <w:pPr>
              <w:jc w:val="center"/>
              <w:rPr>
                <w:rFonts w:ascii="Calibri" w:eastAsia="Calibri" w:hAnsi="Calibri" w:cs="Calibri"/>
                <w:color w:val="000000"/>
              </w:rPr>
            </w:pPr>
            <w:r w:rsidRPr="00A779AC">
              <w:rPr>
                <w:color w:val="000000"/>
              </w:rPr>
              <w:t>Наименование участка</w:t>
            </w:r>
          </w:p>
        </w:tc>
        <w:tc>
          <w:tcPr>
            <w:tcW w:w="3402" w:type="dxa"/>
            <w:tcMar>
              <w:top w:w="0" w:type="dxa"/>
              <w:left w:w="108" w:type="dxa"/>
              <w:bottom w:w="0" w:type="dxa"/>
              <w:right w:w="108" w:type="dxa"/>
            </w:tcMar>
            <w:vAlign w:val="center"/>
            <w:hideMark/>
          </w:tcPr>
          <w:p w:rsidR="007E5D77" w:rsidRPr="00A779AC" w:rsidRDefault="007E5D77" w:rsidP="00D84355">
            <w:pPr>
              <w:jc w:val="center"/>
              <w:rPr>
                <w:rFonts w:ascii="Calibri" w:eastAsia="Calibri" w:hAnsi="Calibri" w:cs="Calibri"/>
                <w:color w:val="000000"/>
              </w:rPr>
            </w:pPr>
            <w:r w:rsidRPr="00A779AC">
              <w:rPr>
                <w:color w:val="000000"/>
              </w:rPr>
              <w:t>Наименование РЭС</w:t>
            </w:r>
          </w:p>
        </w:tc>
        <w:tc>
          <w:tcPr>
            <w:tcW w:w="3969" w:type="dxa"/>
            <w:tcMar>
              <w:top w:w="0" w:type="dxa"/>
              <w:left w:w="108" w:type="dxa"/>
              <w:bottom w:w="0" w:type="dxa"/>
              <w:right w:w="108" w:type="dxa"/>
            </w:tcMar>
            <w:vAlign w:val="center"/>
            <w:hideMark/>
          </w:tcPr>
          <w:p w:rsidR="007E5D77" w:rsidRPr="00A779AC" w:rsidRDefault="007E5D77" w:rsidP="00D84355">
            <w:pPr>
              <w:jc w:val="center"/>
              <w:rPr>
                <w:rFonts w:ascii="Calibri" w:eastAsia="Calibri" w:hAnsi="Calibri" w:cs="Calibri"/>
                <w:color w:val="000000"/>
              </w:rPr>
            </w:pPr>
            <w:r w:rsidRPr="00A779AC">
              <w:rPr>
                <w:color w:val="000000"/>
              </w:rPr>
              <w:t>Место нахождения</w:t>
            </w:r>
          </w:p>
        </w:tc>
      </w:tr>
      <w:tr w:rsidR="007E5D77" w:rsidRPr="00A779AC" w:rsidTr="00D84355">
        <w:trPr>
          <w:trHeight w:val="867"/>
        </w:trPr>
        <w:tc>
          <w:tcPr>
            <w:tcW w:w="2101" w:type="dxa"/>
            <w:vMerge w:val="restart"/>
            <w:tcMar>
              <w:top w:w="0" w:type="dxa"/>
              <w:left w:w="108" w:type="dxa"/>
              <w:bottom w:w="0" w:type="dxa"/>
              <w:right w:w="108" w:type="dxa"/>
            </w:tcMar>
            <w:vAlign w:val="center"/>
            <w:hideMark/>
          </w:tcPr>
          <w:p w:rsidR="007E5D77" w:rsidRPr="00A779AC" w:rsidRDefault="007E5D77" w:rsidP="00D84355">
            <w:pPr>
              <w:jc w:val="center"/>
              <w:rPr>
                <w:rFonts w:ascii="Calibri" w:eastAsia="Calibri" w:hAnsi="Calibri" w:cs="Calibri"/>
                <w:color w:val="000000"/>
              </w:rPr>
            </w:pPr>
            <w:r w:rsidRPr="00A779AC">
              <w:rPr>
                <w:color w:val="000000"/>
              </w:rPr>
              <w:t>Центральный</w:t>
            </w: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Курский РЭС</w:t>
            </w:r>
          </w:p>
          <w:p w:rsidR="007E5D77" w:rsidRPr="00A779AC" w:rsidRDefault="007E5D77" w:rsidP="00D84355">
            <w:pPr>
              <w:jc w:val="both"/>
              <w:rPr>
                <w:rFonts w:ascii="Calibri" w:eastAsia="Calibri" w:hAnsi="Calibri" w:cs="Calibri"/>
                <w:color w:val="000000"/>
              </w:rPr>
            </w:pP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Курская обл., Курский р-он,</w:t>
            </w:r>
          </w:p>
          <w:p w:rsidR="007E5D77" w:rsidRPr="00A779AC" w:rsidRDefault="007E5D77" w:rsidP="00D84355">
            <w:pPr>
              <w:rPr>
                <w:rFonts w:ascii="Calibri" w:eastAsia="Calibri" w:hAnsi="Calibri" w:cs="Calibri"/>
                <w:color w:val="000000"/>
              </w:rPr>
            </w:pPr>
            <w:r w:rsidRPr="00A779AC">
              <w:rPr>
                <w:color w:val="000000"/>
              </w:rPr>
              <w:t xml:space="preserve"> д. Ворошнево</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Золотухинский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Золотухинский р-н, </w:t>
            </w:r>
          </w:p>
          <w:p w:rsidR="007E5D77" w:rsidRPr="00A779AC" w:rsidRDefault="007E5D77" w:rsidP="00D84355">
            <w:pPr>
              <w:rPr>
                <w:rFonts w:ascii="Calibri" w:eastAsia="Calibri" w:hAnsi="Calibri" w:cs="Calibri"/>
                <w:color w:val="000000"/>
              </w:rPr>
            </w:pPr>
            <w:r w:rsidRPr="00A779AC">
              <w:rPr>
                <w:color w:val="000000"/>
              </w:rPr>
              <w:t>п. Золотухино</w:t>
            </w:r>
          </w:p>
        </w:tc>
      </w:tr>
      <w:tr w:rsidR="007E5D77" w:rsidRPr="00A779AC" w:rsidTr="007E5D77">
        <w:trPr>
          <w:trHeight w:val="258"/>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Медвенский РЭС</w:t>
            </w:r>
          </w:p>
          <w:p w:rsidR="007E5D77" w:rsidRPr="00A779AC" w:rsidRDefault="007E5D77" w:rsidP="00D84355">
            <w:pPr>
              <w:jc w:val="both"/>
              <w:rPr>
                <w:rFonts w:ascii="Calibri" w:eastAsia="Calibri" w:hAnsi="Calibri" w:cs="Calibri"/>
                <w:color w:val="000000"/>
              </w:rPr>
            </w:pP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Медвенский р-н, </w:t>
            </w:r>
          </w:p>
          <w:p w:rsidR="007E5D77" w:rsidRPr="00A779AC" w:rsidRDefault="007E5D77" w:rsidP="00D84355">
            <w:pPr>
              <w:rPr>
                <w:rFonts w:ascii="Calibri" w:eastAsia="Calibri" w:hAnsi="Calibri" w:cs="Calibri"/>
                <w:color w:val="000000"/>
              </w:rPr>
            </w:pPr>
            <w:r w:rsidRPr="00A779AC">
              <w:rPr>
                <w:color w:val="000000"/>
              </w:rPr>
              <w:t>п. Медвенка</w:t>
            </w:r>
          </w:p>
        </w:tc>
      </w:tr>
      <w:tr w:rsidR="007E5D77" w:rsidRPr="00A779AC" w:rsidTr="00D84355">
        <w:trPr>
          <w:trHeight w:val="315"/>
        </w:trPr>
        <w:tc>
          <w:tcPr>
            <w:tcW w:w="2101" w:type="dxa"/>
            <w:vMerge w:val="restart"/>
            <w:tcMar>
              <w:top w:w="0" w:type="dxa"/>
              <w:left w:w="108" w:type="dxa"/>
              <w:bottom w:w="0" w:type="dxa"/>
              <w:right w:w="108" w:type="dxa"/>
            </w:tcMar>
            <w:vAlign w:val="center"/>
            <w:hideMark/>
          </w:tcPr>
          <w:p w:rsidR="007E5D77" w:rsidRPr="00A779AC" w:rsidRDefault="007E5D77" w:rsidP="00D84355">
            <w:pPr>
              <w:jc w:val="center"/>
              <w:rPr>
                <w:rFonts w:ascii="Calibri" w:eastAsia="Calibri" w:hAnsi="Calibri" w:cs="Calibri"/>
                <w:color w:val="000000"/>
              </w:rPr>
            </w:pPr>
            <w:r w:rsidRPr="00A779AC">
              <w:rPr>
                <w:color w:val="000000"/>
              </w:rPr>
              <w:t>Северный</w:t>
            </w: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Дмитриевский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Дмитриевский р-н, </w:t>
            </w:r>
          </w:p>
          <w:p w:rsidR="007E5D77" w:rsidRPr="00A779AC" w:rsidRDefault="007E5D77" w:rsidP="00D84355">
            <w:pPr>
              <w:rPr>
                <w:rFonts w:ascii="Calibri" w:eastAsia="Calibri" w:hAnsi="Calibri" w:cs="Calibri"/>
                <w:color w:val="000000"/>
              </w:rPr>
            </w:pPr>
            <w:r w:rsidRPr="00A779AC">
              <w:rPr>
                <w:color w:val="000000"/>
              </w:rPr>
              <w:t>г. Дмитриев</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Фатежский РЭС</w:t>
            </w:r>
          </w:p>
        </w:tc>
        <w:tc>
          <w:tcPr>
            <w:tcW w:w="3969" w:type="dxa"/>
            <w:tcMar>
              <w:top w:w="0" w:type="dxa"/>
              <w:left w:w="108" w:type="dxa"/>
              <w:bottom w:w="0" w:type="dxa"/>
              <w:right w:w="108" w:type="dxa"/>
            </w:tcMar>
            <w:vAlign w:val="center"/>
            <w:hideMark/>
          </w:tcPr>
          <w:p w:rsidR="007E5D77" w:rsidRPr="00A779AC" w:rsidRDefault="007E5D77" w:rsidP="00D84355">
            <w:pPr>
              <w:rPr>
                <w:rFonts w:ascii="Calibri" w:eastAsia="Calibri" w:hAnsi="Calibri" w:cs="Calibri"/>
                <w:color w:val="000000"/>
              </w:rPr>
            </w:pPr>
            <w:r w:rsidRPr="00A779AC">
              <w:rPr>
                <w:color w:val="000000"/>
              </w:rPr>
              <w:t>Курская обл., г. Фатеж</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Хомутовский РЭС</w:t>
            </w:r>
          </w:p>
        </w:tc>
        <w:tc>
          <w:tcPr>
            <w:tcW w:w="3969" w:type="dxa"/>
            <w:tcMar>
              <w:top w:w="0" w:type="dxa"/>
              <w:left w:w="108" w:type="dxa"/>
              <w:bottom w:w="0" w:type="dxa"/>
              <w:right w:w="108" w:type="dxa"/>
            </w:tcMar>
            <w:vAlign w:val="center"/>
            <w:hideMark/>
          </w:tcPr>
          <w:p w:rsidR="007E5D77" w:rsidRPr="00A779AC" w:rsidRDefault="007E5D77" w:rsidP="00D84355">
            <w:pPr>
              <w:rPr>
                <w:rFonts w:ascii="Calibri" w:eastAsia="Calibri" w:hAnsi="Calibri" w:cs="Calibri"/>
                <w:color w:val="000000"/>
              </w:rPr>
            </w:pPr>
            <w:r w:rsidRPr="00A779AC">
              <w:rPr>
                <w:color w:val="000000"/>
              </w:rPr>
              <w:t>Курская обл., п. Хомутовка</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Железногорский РЭС</w:t>
            </w:r>
          </w:p>
        </w:tc>
        <w:tc>
          <w:tcPr>
            <w:tcW w:w="3969" w:type="dxa"/>
            <w:tcMar>
              <w:top w:w="0" w:type="dxa"/>
              <w:left w:w="108" w:type="dxa"/>
              <w:bottom w:w="0" w:type="dxa"/>
              <w:right w:w="108" w:type="dxa"/>
            </w:tcMar>
            <w:vAlign w:val="center"/>
            <w:hideMark/>
          </w:tcPr>
          <w:p w:rsidR="007E5D77" w:rsidRPr="00A779AC" w:rsidRDefault="007E5D77" w:rsidP="00D84355">
            <w:pPr>
              <w:rPr>
                <w:rFonts w:ascii="Calibri" w:eastAsia="Calibri" w:hAnsi="Calibri" w:cs="Calibri"/>
                <w:color w:val="000000"/>
              </w:rPr>
            </w:pPr>
            <w:r w:rsidRPr="00A779AC">
              <w:rPr>
                <w:color w:val="000000"/>
              </w:rPr>
              <w:t>Курская обл., г. Железногорск</w:t>
            </w:r>
          </w:p>
        </w:tc>
      </w:tr>
      <w:tr w:rsidR="007E5D77" w:rsidRPr="00A779AC" w:rsidTr="00D84355">
        <w:trPr>
          <w:trHeight w:val="315"/>
        </w:trPr>
        <w:tc>
          <w:tcPr>
            <w:tcW w:w="2101" w:type="dxa"/>
            <w:vMerge w:val="restart"/>
            <w:tcMar>
              <w:top w:w="0" w:type="dxa"/>
              <w:left w:w="108" w:type="dxa"/>
              <w:bottom w:w="0" w:type="dxa"/>
              <w:right w:w="108" w:type="dxa"/>
            </w:tcMar>
            <w:vAlign w:val="center"/>
            <w:hideMark/>
          </w:tcPr>
          <w:p w:rsidR="007E5D77" w:rsidRPr="00A779AC" w:rsidRDefault="007E5D77" w:rsidP="00D84355">
            <w:pPr>
              <w:jc w:val="center"/>
              <w:rPr>
                <w:rFonts w:ascii="Calibri" w:eastAsia="Calibri" w:hAnsi="Calibri" w:cs="Calibri"/>
                <w:color w:val="000000"/>
              </w:rPr>
            </w:pPr>
            <w:r w:rsidRPr="00A779AC">
              <w:rPr>
                <w:color w:val="000000"/>
              </w:rPr>
              <w:t>Южный</w:t>
            </w: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Беловский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Советский р-н, </w:t>
            </w:r>
          </w:p>
          <w:p w:rsidR="007E5D77" w:rsidRPr="00A779AC" w:rsidRDefault="007E5D77" w:rsidP="00D84355">
            <w:pPr>
              <w:rPr>
                <w:rFonts w:ascii="Calibri" w:eastAsia="Calibri" w:hAnsi="Calibri" w:cs="Calibri"/>
                <w:color w:val="000000"/>
              </w:rPr>
            </w:pPr>
            <w:r w:rsidRPr="00A779AC">
              <w:rPr>
                <w:color w:val="000000"/>
              </w:rPr>
              <w:t>сл. Белая</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Суджанский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Суджанский р-н, </w:t>
            </w:r>
          </w:p>
          <w:p w:rsidR="007E5D77" w:rsidRPr="00A779AC" w:rsidRDefault="007E5D77" w:rsidP="00D84355">
            <w:pPr>
              <w:rPr>
                <w:rFonts w:ascii="Calibri" w:eastAsia="Calibri" w:hAnsi="Calibri" w:cs="Calibri"/>
                <w:color w:val="000000"/>
              </w:rPr>
            </w:pPr>
            <w:r w:rsidRPr="00A779AC">
              <w:rPr>
                <w:color w:val="000000"/>
              </w:rPr>
              <w:t>г. Суджа</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Б.Солдатский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Большесолдатский </w:t>
            </w:r>
          </w:p>
          <w:p w:rsidR="007E5D77" w:rsidRPr="00A779AC" w:rsidRDefault="007E5D77" w:rsidP="00D84355">
            <w:pPr>
              <w:rPr>
                <w:rFonts w:ascii="Calibri" w:eastAsia="Calibri" w:hAnsi="Calibri" w:cs="Calibri"/>
                <w:color w:val="000000"/>
              </w:rPr>
            </w:pPr>
            <w:r w:rsidRPr="00A779AC">
              <w:rPr>
                <w:color w:val="000000"/>
              </w:rPr>
              <w:t>р-н, п. Б.Солдатское</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Солнцевский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Солнцевский р-н, </w:t>
            </w:r>
          </w:p>
          <w:p w:rsidR="007E5D77" w:rsidRPr="00A779AC" w:rsidRDefault="007E5D77" w:rsidP="00D84355">
            <w:pPr>
              <w:rPr>
                <w:rFonts w:ascii="Calibri" w:eastAsia="Calibri" w:hAnsi="Calibri" w:cs="Calibri"/>
                <w:color w:val="000000"/>
              </w:rPr>
            </w:pPr>
            <w:r w:rsidRPr="00A779AC">
              <w:rPr>
                <w:color w:val="000000"/>
              </w:rPr>
              <w:t>с. Никольское</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Пристенский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Пристенский р-н, </w:t>
            </w:r>
          </w:p>
          <w:p w:rsidR="007E5D77" w:rsidRPr="00A779AC" w:rsidRDefault="007E5D77" w:rsidP="00D84355">
            <w:pPr>
              <w:rPr>
                <w:rFonts w:ascii="Calibri" w:eastAsia="Calibri" w:hAnsi="Calibri" w:cs="Calibri"/>
                <w:color w:val="000000"/>
              </w:rPr>
            </w:pPr>
            <w:r w:rsidRPr="00A779AC">
              <w:rPr>
                <w:color w:val="000000"/>
              </w:rPr>
              <w:t>п. Пристень</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Обоянский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Обояский р-н, </w:t>
            </w:r>
          </w:p>
          <w:p w:rsidR="007E5D77" w:rsidRPr="00A779AC" w:rsidRDefault="007E5D77" w:rsidP="00D84355">
            <w:pPr>
              <w:rPr>
                <w:rFonts w:ascii="Calibri" w:eastAsia="Calibri" w:hAnsi="Calibri" w:cs="Calibri"/>
                <w:color w:val="000000"/>
              </w:rPr>
            </w:pPr>
            <w:r w:rsidRPr="00A779AC">
              <w:rPr>
                <w:color w:val="000000"/>
              </w:rPr>
              <w:t>г. Обоянь</w:t>
            </w:r>
          </w:p>
        </w:tc>
      </w:tr>
      <w:tr w:rsidR="007E5D77" w:rsidRPr="00A779AC" w:rsidTr="00D84355">
        <w:trPr>
          <w:trHeight w:val="315"/>
        </w:trPr>
        <w:tc>
          <w:tcPr>
            <w:tcW w:w="2101" w:type="dxa"/>
            <w:vMerge w:val="restart"/>
            <w:tcMar>
              <w:top w:w="0" w:type="dxa"/>
              <w:left w:w="108" w:type="dxa"/>
              <w:bottom w:w="0" w:type="dxa"/>
              <w:right w:w="108" w:type="dxa"/>
            </w:tcMar>
            <w:vAlign w:val="center"/>
            <w:hideMark/>
          </w:tcPr>
          <w:p w:rsidR="007E5D77" w:rsidRPr="00A779AC" w:rsidRDefault="007E5D77" w:rsidP="00D84355">
            <w:pPr>
              <w:jc w:val="center"/>
              <w:rPr>
                <w:rFonts w:ascii="Calibri" w:eastAsia="Calibri" w:hAnsi="Calibri" w:cs="Calibri"/>
                <w:color w:val="000000"/>
              </w:rPr>
            </w:pPr>
            <w:r w:rsidRPr="00A779AC">
              <w:rPr>
                <w:color w:val="000000"/>
              </w:rPr>
              <w:t>Западный</w:t>
            </w: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Льговский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Льговский р-н, </w:t>
            </w:r>
          </w:p>
          <w:p w:rsidR="007E5D77" w:rsidRPr="00A779AC" w:rsidRDefault="007E5D77" w:rsidP="00D84355">
            <w:pPr>
              <w:rPr>
                <w:rFonts w:ascii="Calibri" w:eastAsia="Calibri" w:hAnsi="Calibri" w:cs="Calibri"/>
                <w:color w:val="000000"/>
              </w:rPr>
            </w:pPr>
            <w:r w:rsidRPr="00A779AC">
              <w:rPr>
                <w:color w:val="000000"/>
              </w:rPr>
              <w:t>г. Льгов</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Рыльский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Рыльский р-н, </w:t>
            </w:r>
          </w:p>
          <w:p w:rsidR="007E5D77" w:rsidRPr="00A779AC" w:rsidRDefault="007E5D77" w:rsidP="00D84355">
            <w:pPr>
              <w:rPr>
                <w:rFonts w:ascii="Calibri" w:eastAsia="Calibri" w:hAnsi="Calibri" w:cs="Calibri"/>
                <w:color w:val="000000"/>
              </w:rPr>
            </w:pPr>
            <w:r w:rsidRPr="00A779AC">
              <w:rPr>
                <w:color w:val="000000"/>
              </w:rPr>
              <w:t>г. Рыльск</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Глушковский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Глушковский р-н, </w:t>
            </w:r>
          </w:p>
          <w:p w:rsidR="007E5D77" w:rsidRPr="00A779AC" w:rsidRDefault="007E5D77" w:rsidP="00D84355">
            <w:pPr>
              <w:rPr>
                <w:rFonts w:ascii="Calibri" w:eastAsia="Calibri" w:hAnsi="Calibri" w:cs="Calibri"/>
                <w:color w:val="000000"/>
              </w:rPr>
            </w:pPr>
            <w:r w:rsidRPr="00A779AC">
              <w:rPr>
                <w:color w:val="000000"/>
              </w:rPr>
              <w:t>п. Глушково</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Конышевский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Конышевский р-н, </w:t>
            </w:r>
          </w:p>
          <w:p w:rsidR="007E5D77" w:rsidRPr="00A779AC" w:rsidRDefault="007E5D77" w:rsidP="00D84355">
            <w:pPr>
              <w:rPr>
                <w:rFonts w:ascii="Calibri" w:eastAsia="Calibri" w:hAnsi="Calibri" w:cs="Calibri"/>
                <w:color w:val="000000"/>
              </w:rPr>
            </w:pPr>
            <w:r w:rsidRPr="00A779AC">
              <w:rPr>
                <w:color w:val="000000"/>
              </w:rPr>
              <w:t>п. Конышевка</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Кореневский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Кореневский р-н, </w:t>
            </w:r>
          </w:p>
          <w:p w:rsidR="007E5D77" w:rsidRPr="00A779AC" w:rsidRDefault="007E5D77" w:rsidP="00D84355">
            <w:pPr>
              <w:rPr>
                <w:rFonts w:ascii="Calibri" w:eastAsia="Calibri" w:hAnsi="Calibri" w:cs="Calibri"/>
                <w:color w:val="000000"/>
              </w:rPr>
            </w:pPr>
            <w:r w:rsidRPr="00A779AC">
              <w:rPr>
                <w:color w:val="000000"/>
              </w:rPr>
              <w:t>п. Коренево</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Курчатовский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Курская обл., Курчатовский р-н,  </w:t>
            </w:r>
          </w:p>
          <w:p w:rsidR="007E5D77" w:rsidRPr="00A779AC" w:rsidRDefault="007E5D77" w:rsidP="00D84355">
            <w:pPr>
              <w:rPr>
                <w:rFonts w:ascii="Calibri" w:eastAsia="Calibri" w:hAnsi="Calibri" w:cs="Calibri"/>
                <w:color w:val="000000"/>
              </w:rPr>
            </w:pPr>
            <w:r w:rsidRPr="00A779AC">
              <w:rPr>
                <w:color w:val="000000"/>
              </w:rPr>
              <w:t>п. Иванино</w:t>
            </w:r>
          </w:p>
        </w:tc>
      </w:tr>
      <w:tr w:rsidR="007E5D77" w:rsidRPr="00A779AC" w:rsidTr="00D84355">
        <w:trPr>
          <w:trHeight w:val="315"/>
        </w:trPr>
        <w:tc>
          <w:tcPr>
            <w:tcW w:w="2101" w:type="dxa"/>
            <w:vMerge w:val="restart"/>
            <w:tcMar>
              <w:top w:w="0" w:type="dxa"/>
              <w:left w:w="108" w:type="dxa"/>
              <w:bottom w:w="0" w:type="dxa"/>
              <w:right w:w="108" w:type="dxa"/>
            </w:tcMar>
            <w:vAlign w:val="center"/>
            <w:hideMark/>
          </w:tcPr>
          <w:p w:rsidR="007E5D77" w:rsidRPr="00A779AC" w:rsidRDefault="007E5D77" w:rsidP="00D84355">
            <w:pPr>
              <w:jc w:val="center"/>
              <w:rPr>
                <w:rFonts w:ascii="Calibri" w:eastAsia="Calibri" w:hAnsi="Calibri" w:cs="Calibri"/>
                <w:color w:val="000000"/>
              </w:rPr>
            </w:pPr>
            <w:r w:rsidRPr="00A779AC">
              <w:rPr>
                <w:color w:val="000000"/>
              </w:rPr>
              <w:t>Восточный</w:t>
            </w: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Горшеченский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Горшеченский р-н, </w:t>
            </w:r>
          </w:p>
          <w:p w:rsidR="007E5D77" w:rsidRPr="00A779AC" w:rsidRDefault="007E5D77" w:rsidP="00D84355">
            <w:pPr>
              <w:rPr>
                <w:rFonts w:ascii="Calibri" w:eastAsia="Calibri" w:hAnsi="Calibri" w:cs="Calibri"/>
                <w:color w:val="000000"/>
              </w:rPr>
            </w:pPr>
            <w:r w:rsidRPr="00A779AC">
              <w:rPr>
                <w:color w:val="000000"/>
              </w:rPr>
              <w:t>п. Горшечное</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Мантуровский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Мантуровский р-н, </w:t>
            </w:r>
          </w:p>
          <w:p w:rsidR="007E5D77" w:rsidRPr="00A779AC" w:rsidRDefault="007E5D77" w:rsidP="00D84355">
            <w:pPr>
              <w:rPr>
                <w:rFonts w:ascii="Calibri" w:eastAsia="Calibri" w:hAnsi="Calibri" w:cs="Calibri"/>
                <w:color w:val="000000"/>
              </w:rPr>
            </w:pPr>
            <w:r w:rsidRPr="00A779AC">
              <w:rPr>
                <w:color w:val="000000"/>
              </w:rPr>
              <w:t>с. Мантурово</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Советский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Совеский р-н, </w:t>
            </w:r>
          </w:p>
          <w:p w:rsidR="007E5D77" w:rsidRPr="00A779AC" w:rsidRDefault="007E5D77" w:rsidP="00D84355">
            <w:pPr>
              <w:rPr>
                <w:rFonts w:ascii="Calibri" w:eastAsia="Calibri" w:hAnsi="Calibri" w:cs="Calibri"/>
                <w:color w:val="000000"/>
              </w:rPr>
            </w:pPr>
            <w:r w:rsidRPr="00A779AC">
              <w:rPr>
                <w:color w:val="000000"/>
              </w:rPr>
              <w:t>п. Кшенский</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Тимский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Тимский р-н, </w:t>
            </w:r>
          </w:p>
          <w:p w:rsidR="007E5D77" w:rsidRPr="00A779AC" w:rsidRDefault="007E5D77" w:rsidP="00D84355">
            <w:pPr>
              <w:rPr>
                <w:rFonts w:ascii="Calibri" w:eastAsia="Calibri" w:hAnsi="Calibri" w:cs="Calibri"/>
                <w:color w:val="000000"/>
              </w:rPr>
            </w:pPr>
            <w:r w:rsidRPr="00A779AC">
              <w:rPr>
                <w:color w:val="000000"/>
              </w:rPr>
              <w:t>п. Тим, с. 1-е Выгорное</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Касторенский РЭС</w:t>
            </w:r>
          </w:p>
        </w:tc>
        <w:tc>
          <w:tcPr>
            <w:tcW w:w="3969" w:type="dxa"/>
            <w:tcMar>
              <w:top w:w="0" w:type="dxa"/>
              <w:left w:w="108" w:type="dxa"/>
              <w:bottom w:w="0" w:type="dxa"/>
              <w:right w:w="108" w:type="dxa"/>
            </w:tcMar>
            <w:vAlign w:val="center"/>
            <w:hideMark/>
          </w:tcPr>
          <w:p w:rsidR="007E5D77" w:rsidRPr="00A779AC" w:rsidRDefault="007E5D77" w:rsidP="00D84355">
            <w:pPr>
              <w:rPr>
                <w:color w:val="000000"/>
              </w:rPr>
            </w:pPr>
            <w:r w:rsidRPr="00A779AC">
              <w:rPr>
                <w:color w:val="000000"/>
              </w:rPr>
              <w:t xml:space="preserve">Курская обл., Касторенский р-н, </w:t>
            </w:r>
          </w:p>
          <w:p w:rsidR="007E5D77" w:rsidRPr="00A779AC" w:rsidRDefault="007E5D77" w:rsidP="00D84355">
            <w:pPr>
              <w:rPr>
                <w:rFonts w:ascii="Calibri" w:eastAsia="Calibri" w:hAnsi="Calibri" w:cs="Calibri"/>
                <w:color w:val="000000"/>
              </w:rPr>
            </w:pPr>
            <w:r w:rsidRPr="00A779AC">
              <w:rPr>
                <w:color w:val="000000"/>
              </w:rPr>
              <w:t>п. Новокасторное</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Черемисиновский РЭС</w:t>
            </w:r>
          </w:p>
        </w:tc>
        <w:tc>
          <w:tcPr>
            <w:tcW w:w="3969" w:type="dxa"/>
            <w:tcMar>
              <w:top w:w="0" w:type="dxa"/>
              <w:left w:w="108" w:type="dxa"/>
              <w:bottom w:w="0" w:type="dxa"/>
              <w:right w:w="108" w:type="dxa"/>
            </w:tcMar>
            <w:vAlign w:val="center"/>
            <w:hideMark/>
          </w:tcPr>
          <w:p w:rsidR="007E5D77" w:rsidRPr="00A779AC" w:rsidRDefault="007E5D77" w:rsidP="00D84355">
            <w:pPr>
              <w:rPr>
                <w:rFonts w:ascii="Calibri" w:eastAsia="Calibri" w:hAnsi="Calibri" w:cs="Calibri"/>
                <w:color w:val="000000"/>
              </w:rPr>
            </w:pPr>
            <w:r w:rsidRPr="00A779AC">
              <w:rPr>
                <w:color w:val="000000"/>
              </w:rPr>
              <w:t>Курская обл., Черемисиновский р-н, п. Черемисиново</w:t>
            </w:r>
          </w:p>
        </w:tc>
      </w:tr>
      <w:tr w:rsidR="007E5D77" w:rsidRPr="00A779AC" w:rsidTr="00D84355">
        <w:trPr>
          <w:trHeight w:val="315"/>
        </w:trPr>
        <w:tc>
          <w:tcPr>
            <w:tcW w:w="2101" w:type="dxa"/>
            <w:vMerge/>
            <w:vAlign w:val="center"/>
            <w:hideMark/>
          </w:tcPr>
          <w:p w:rsidR="007E5D77" w:rsidRPr="00A779AC" w:rsidRDefault="007E5D77" w:rsidP="00D84355">
            <w:pPr>
              <w:rPr>
                <w:rFonts w:ascii="Calibri" w:eastAsia="Calibri" w:hAnsi="Calibri" w:cs="Calibri"/>
                <w:color w:val="000000"/>
              </w:rPr>
            </w:pPr>
          </w:p>
        </w:tc>
        <w:tc>
          <w:tcPr>
            <w:tcW w:w="3402" w:type="dxa"/>
            <w:tcMar>
              <w:top w:w="0" w:type="dxa"/>
              <w:left w:w="108" w:type="dxa"/>
              <w:bottom w:w="0" w:type="dxa"/>
              <w:right w:w="108" w:type="dxa"/>
            </w:tcMar>
            <w:vAlign w:val="center"/>
            <w:hideMark/>
          </w:tcPr>
          <w:p w:rsidR="007E5D77" w:rsidRPr="00A779AC" w:rsidRDefault="007E5D77" w:rsidP="00D84355">
            <w:pPr>
              <w:jc w:val="both"/>
              <w:rPr>
                <w:rFonts w:ascii="Calibri" w:eastAsia="Calibri" w:hAnsi="Calibri" w:cs="Calibri"/>
                <w:color w:val="000000"/>
              </w:rPr>
            </w:pPr>
            <w:r w:rsidRPr="00A779AC">
              <w:rPr>
                <w:color w:val="000000"/>
              </w:rPr>
              <w:t>Щигровский РЭС</w:t>
            </w:r>
          </w:p>
        </w:tc>
        <w:tc>
          <w:tcPr>
            <w:tcW w:w="3969" w:type="dxa"/>
            <w:tcMar>
              <w:top w:w="0" w:type="dxa"/>
              <w:left w:w="108" w:type="dxa"/>
              <w:bottom w:w="0" w:type="dxa"/>
              <w:right w:w="108" w:type="dxa"/>
            </w:tcMar>
            <w:vAlign w:val="center"/>
            <w:hideMark/>
          </w:tcPr>
          <w:p w:rsidR="007E5D77" w:rsidRPr="00A779AC" w:rsidRDefault="007E5D77" w:rsidP="00D84355">
            <w:pPr>
              <w:rPr>
                <w:rFonts w:ascii="Calibri" w:eastAsia="Calibri" w:hAnsi="Calibri" w:cs="Calibri"/>
                <w:color w:val="000000"/>
              </w:rPr>
            </w:pPr>
            <w:r w:rsidRPr="00A779AC">
              <w:rPr>
                <w:color w:val="000000"/>
              </w:rPr>
              <w:t>Курская обл., г. Щигры</w:t>
            </w:r>
          </w:p>
        </w:tc>
      </w:tr>
    </w:tbl>
    <w:p w:rsidR="00610A01" w:rsidRDefault="00610A01" w:rsidP="00B032FE">
      <w:pPr>
        <w:pStyle w:val="affff1"/>
        <w:ind w:firstLine="567"/>
        <w:rPr>
          <w:sz w:val="28"/>
          <w:szCs w:val="28"/>
        </w:rPr>
      </w:pPr>
    </w:p>
    <w:p w:rsidR="00B032FE" w:rsidRPr="00A779AC" w:rsidRDefault="00B032FE" w:rsidP="00B032FE">
      <w:pPr>
        <w:pStyle w:val="affff1"/>
        <w:ind w:firstLine="567"/>
        <w:rPr>
          <w:sz w:val="28"/>
          <w:szCs w:val="28"/>
        </w:rPr>
      </w:pPr>
      <w:r w:rsidRPr="00A779AC">
        <w:rPr>
          <w:sz w:val="28"/>
          <w:szCs w:val="28"/>
        </w:rPr>
        <w:lastRenderedPageBreak/>
        <w:t xml:space="preserve">Источниками электроснабжения сетей 110 кВ филиала </w:t>
      </w:r>
      <w:r w:rsidR="00B75406">
        <w:rPr>
          <w:sz w:val="28"/>
          <w:szCs w:val="28"/>
        </w:rPr>
        <w:t>ПАО «Россети Центр»</w:t>
      </w:r>
      <w:r w:rsidRPr="00A779AC">
        <w:rPr>
          <w:sz w:val="28"/>
          <w:szCs w:val="28"/>
        </w:rPr>
        <w:t xml:space="preserve"> - «Курскэнерго» яв</w:t>
      </w:r>
      <w:r w:rsidR="00101574" w:rsidRPr="00A779AC">
        <w:rPr>
          <w:sz w:val="28"/>
          <w:szCs w:val="28"/>
        </w:rPr>
        <w:t>ляются подстанции ПАО «ФСК ЕЭС» (ПС 330 кВ Железногорская,</w:t>
      </w:r>
      <w:r w:rsidRPr="00A779AC">
        <w:rPr>
          <w:sz w:val="28"/>
          <w:szCs w:val="28"/>
        </w:rPr>
        <w:t xml:space="preserve"> ПС 330 кВ Сад</w:t>
      </w:r>
      <w:r w:rsidR="00101574" w:rsidRPr="00A779AC">
        <w:rPr>
          <w:sz w:val="28"/>
          <w:szCs w:val="28"/>
        </w:rPr>
        <w:t>овая, ПС 330</w:t>
      </w:r>
      <w:r w:rsidRPr="00A779AC">
        <w:rPr>
          <w:sz w:val="28"/>
          <w:szCs w:val="28"/>
        </w:rPr>
        <w:t xml:space="preserve"> кВ </w:t>
      </w:r>
      <w:r w:rsidR="00101574" w:rsidRPr="00A779AC">
        <w:rPr>
          <w:sz w:val="28"/>
          <w:szCs w:val="28"/>
        </w:rPr>
        <w:t>Южная, ПС 330</w:t>
      </w:r>
      <w:r w:rsidRPr="00A779AC">
        <w:rPr>
          <w:sz w:val="28"/>
          <w:szCs w:val="28"/>
        </w:rPr>
        <w:t xml:space="preserve"> кВ Сей</w:t>
      </w:r>
      <w:r w:rsidR="00101574" w:rsidRPr="00A779AC">
        <w:rPr>
          <w:sz w:val="28"/>
          <w:szCs w:val="28"/>
        </w:rPr>
        <w:t>мская,</w:t>
      </w:r>
      <w:r w:rsidR="00F428DC" w:rsidRPr="00A779AC">
        <w:rPr>
          <w:sz w:val="28"/>
          <w:szCs w:val="28"/>
        </w:rPr>
        <w:t xml:space="preserve"> </w:t>
      </w:r>
      <w:r w:rsidR="00101574" w:rsidRPr="00A779AC">
        <w:rPr>
          <w:sz w:val="28"/>
          <w:szCs w:val="28"/>
        </w:rPr>
        <w:t>ПС 330 кВ Курская), а также Курская ТЭЦ-1 и</w:t>
      </w:r>
      <w:r w:rsidRPr="00A779AC">
        <w:rPr>
          <w:sz w:val="28"/>
          <w:szCs w:val="28"/>
        </w:rPr>
        <w:t xml:space="preserve"> Курская ТЭЦ СЗР </w:t>
      </w:r>
      <w:r w:rsidR="00101574" w:rsidRPr="00A779AC">
        <w:rPr>
          <w:sz w:val="28"/>
          <w:szCs w:val="28"/>
        </w:rPr>
        <w:t xml:space="preserve">                             </w:t>
      </w:r>
      <w:r w:rsidRPr="00A779AC">
        <w:rPr>
          <w:sz w:val="28"/>
          <w:szCs w:val="28"/>
        </w:rPr>
        <w:t>филиала ПАО «Квадра» - «Курская генерация».</w:t>
      </w:r>
    </w:p>
    <w:p w:rsidR="00F428DC" w:rsidRPr="00A779AC" w:rsidRDefault="00F428DC" w:rsidP="004A5452">
      <w:pPr>
        <w:suppressAutoHyphens/>
        <w:rPr>
          <w:sz w:val="28"/>
          <w:szCs w:val="28"/>
        </w:rPr>
      </w:pPr>
    </w:p>
    <w:p w:rsidR="00B032FE" w:rsidRDefault="00B032FE" w:rsidP="00F000D7">
      <w:pPr>
        <w:suppressAutoHyphens/>
        <w:jc w:val="center"/>
        <w:rPr>
          <w:sz w:val="28"/>
          <w:szCs w:val="28"/>
        </w:rPr>
      </w:pPr>
      <w:r w:rsidRPr="00A779AC">
        <w:rPr>
          <w:sz w:val="28"/>
          <w:szCs w:val="28"/>
        </w:rPr>
        <w:t>Основные св</w:t>
      </w:r>
      <w:r w:rsidR="00B90FA5" w:rsidRPr="00A779AC">
        <w:rPr>
          <w:sz w:val="28"/>
          <w:szCs w:val="28"/>
        </w:rPr>
        <w:t>едения по ПС 110 кВ, которые находятся</w:t>
      </w:r>
      <w:r w:rsidRPr="00A779AC">
        <w:rPr>
          <w:sz w:val="28"/>
          <w:szCs w:val="28"/>
        </w:rPr>
        <w:t xml:space="preserve"> в ремонтно-эксплуатационном обслуживании филиала </w:t>
      </w:r>
      <w:r w:rsidR="00B75406">
        <w:rPr>
          <w:sz w:val="28"/>
          <w:szCs w:val="28"/>
        </w:rPr>
        <w:t>ПАО «Россети Центр»</w:t>
      </w:r>
      <w:r w:rsidR="000B1B0D" w:rsidRPr="00A779AC">
        <w:rPr>
          <w:sz w:val="28"/>
          <w:szCs w:val="28"/>
        </w:rPr>
        <w:t xml:space="preserve"> –</w:t>
      </w:r>
      <w:r w:rsidR="006147D5" w:rsidRPr="00A779AC">
        <w:rPr>
          <w:sz w:val="28"/>
          <w:szCs w:val="28"/>
        </w:rPr>
        <w:t xml:space="preserve"> </w:t>
      </w:r>
      <w:r w:rsidRPr="00A779AC">
        <w:rPr>
          <w:sz w:val="28"/>
          <w:szCs w:val="28"/>
        </w:rPr>
        <w:t>«Курскэнерго»</w:t>
      </w:r>
    </w:p>
    <w:p w:rsidR="00F000D7" w:rsidRPr="00A779AC" w:rsidRDefault="00F000D7" w:rsidP="00F000D7">
      <w:pPr>
        <w:suppressAutoHyphens/>
        <w:jc w:val="right"/>
        <w:rPr>
          <w:sz w:val="28"/>
          <w:szCs w:val="28"/>
        </w:rPr>
      </w:pPr>
      <w:r w:rsidRPr="00A779AC">
        <w:rPr>
          <w:sz w:val="28"/>
          <w:szCs w:val="28"/>
        </w:rPr>
        <w:t>Таблица 2.8.2.2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1"/>
        <w:gridCol w:w="2105"/>
        <w:gridCol w:w="1572"/>
        <w:gridCol w:w="1222"/>
        <w:gridCol w:w="1512"/>
        <w:gridCol w:w="2740"/>
      </w:tblGrid>
      <w:tr w:rsidR="00FC681C" w:rsidRPr="00A779AC" w:rsidTr="00FC681C">
        <w:trPr>
          <w:cantSplit/>
          <w:trHeight w:val="147"/>
          <w:tblHeader/>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val="en-US" w:eastAsia="en-US"/>
              </w:rPr>
            </w:pPr>
            <w:r w:rsidRPr="00A779AC">
              <w:rPr>
                <w:lang w:eastAsia="en-US"/>
              </w:rPr>
              <w:t>№</w:t>
            </w:r>
          </w:p>
          <w:p w:rsidR="00FC681C" w:rsidRPr="00A779AC" w:rsidRDefault="00FC681C" w:rsidP="00FC681C">
            <w:pPr>
              <w:spacing w:line="276" w:lineRule="auto"/>
              <w:jc w:val="center"/>
              <w:rPr>
                <w:lang w:eastAsia="en-US"/>
              </w:rPr>
            </w:pPr>
            <w:r w:rsidRPr="00A779AC">
              <w:rPr>
                <w:lang w:eastAsia="en-US"/>
              </w:rPr>
              <w:t>п.п</w:t>
            </w: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Наименование</w:t>
            </w:r>
          </w:p>
          <w:p w:rsidR="00FC681C" w:rsidRPr="00A779AC" w:rsidRDefault="00FC681C" w:rsidP="00FC681C">
            <w:pPr>
              <w:spacing w:line="276" w:lineRule="auto"/>
              <w:jc w:val="center"/>
              <w:rPr>
                <w:lang w:eastAsia="en-US"/>
              </w:rPr>
            </w:pPr>
            <w:r w:rsidRPr="00A779AC">
              <w:rPr>
                <w:lang w:eastAsia="en-US"/>
              </w:rPr>
              <w:t>подстанции</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val="en-US" w:eastAsia="en-US"/>
              </w:rPr>
              <w:t>U</w:t>
            </w:r>
            <w:r w:rsidRPr="00A779AC">
              <w:rPr>
                <w:lang w:eastAsia="en-US"/>
              </w:rPr>
              <w:t xml:space="preserve"> ном,</w:t>
            </w:r>
          </w:p>
          <w:p w:rsidR="00FC681C" w:rsidRPr="00A779AC" w:rsidRDefault="00FC681C" w:rsidP="00FC681C">
            <w:pPr>
              <w:spacing w:line="276" w:lineRule="auto"/>
              <w:jc w:val="center"/>
              <w:rPr>
                <w:lang w:eastAsia="en-US"/>
              </w:rPr>
            </w:pPr>
            <w:r w:rsidRPr="00A779AC">
              <w:rPr>
                <w:lang w:eastAsia="en-US"/>
              </w:rPr>
              <w:t>кВ</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 xml:space="preserve">Год ввода </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val="en-US" w:eastAsia="en-US"/>
              </w:rPr>
              <w:t>S</w:t>
            </w:r>
            <w:r w:rsidRPr="00A779AC">
              <w:rPr>
                <w:lang w:eastAsia="en-US"/>
              </w:rPr>
              <w:t xml:space="preserve"> уст. тр – ров.,</w:t>
            </w:r>
          </w:p>
          <w:p w:rsidR="00FC681C" w:rsidRPr="00A779AC" w:rsidRDefault="00FC681C" w:rsidP="00FC681C">
            <w:pPr>
              <w:spacing w:line="276" w:lineRule="auto"/>
              <w:jc w:val="center"/>
              <w:rPr>
                <w:lang w:eastAsia="en-US"/>
              </w:rPr>
            </w:pPr>
            <w:r w:rsidRPr="00A779AC">
              <w:rPr>
                <w:lang w:eastAsia="en-US"/>
              </w:rPr>
              <w:t>МВА</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FC681C">
            <w:pPr>
              <w:spacing w:line="276" w:lineRule="auto"/>
              <w:jc w:val="center"/>
              <w:rPr>
                <w:lang w:eastAsia="en-US"/>
              </w:rPr>
            </w:pPr>
            <w:r w:rsidRPr="00A779AC">
              <w:t>Собственник</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Аккумуляторная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110/6</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1992</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АРЗ</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1991</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6,3 + 10,0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Артюховка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1984</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Атомград</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1997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Б. Жирово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1968</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Басово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1962</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5,6 + 10,0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Бекетово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1979</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Белая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1970</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16,0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Беседино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Бобрышево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1972</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Винниково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2,5 + 6,3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Возрождение</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2014</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2х10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Волокно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35/6</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1965</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 xml:space="preserve">40,0 + </w:t>
            </w:r>
          </w:p>
          <w:p w:rsidR="00FC681C" w:rsidRPr="00A779AC" w:rsidRDefault="00FC681C" w:rsidP="00FC681C">
            <w:pPr>
              <w:spacing w:line="276" w:lineRule="auto"/>
              <w:jc w:val="center"/>
              <w:rPr>
                <w:lang w:eastAsia="en-US"/>
              </w:rPr>
            </w:pPr>
            <w:r w:rsidRPr="00A779AC">
              <w:rPr>
                <w:lang w:eastAsia="en-US"/>
              </w:rPr>
              <w:t>(2 х 40,5)</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Восход</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1989</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Высокая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1970</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16,0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Глушково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1980</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Городская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1989</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Горшечное</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1966</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Дмитриев</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1962</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Долгие Буды</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110/6</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1979</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Жуковка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1990</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Журятино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1993</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Забелье</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1978</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2,5</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Золотухино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1973</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Ивница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1964</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Камыши</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1982</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Касторное</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1967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3A6945" w:rsidP="00FC681C">
            <w:pPr>
              <w:spacing w:line="276" w:lineRule="auto"/>
              <w:jc w:val="center"/>
              <w:rPr>
                <w:lang w:eastAsia="en-US"/>
              </w:rPr>
            </w:pPr>
            <w:r w:rsidRPr="00A779AC">
              <w:rPr>
                <w:lang w:eastAsia="en-US"/>
              </w:rPr>
              <w:t>15,0 +</w:t>
            </w:r>
            <w:r w:rsidR="00FC681C" w:rsidRPr="00A779AC">
              <w:rPr>
                <w:lang w:eastAsia="en-US"/>
              </w:rPr>
              <w:t xml:space="preserve"> 16,0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Киликино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1981</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16,0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Кировская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35/6</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1971</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40,0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Клюква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1993</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16,0</w:t>
            </w:r>
            <w:r w:rsidR="003A6945" w:rsidRPr="00A779AC">
              <w:rPr>
                <w:lang w:eastAsia="en-US"/>
              </w:rPr>
              <w:t xml:space="preserve"> +</w:t>
            </w:r>
            <w:r w:rsidR="00FA6D46" w:rsidRPr="00A779AC">
              <w:rPr>
                <w:lang w:eastAsia="en-US"/>
              </w:rPr>
              <w:t xml:space="preserve">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Компрессорная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1985</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40,0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Конышевка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1978</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10,0 + 16,0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Котельная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10,0 + 25,0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Кшень</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1966</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Лачиново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Лесная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110/6</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1989</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40,0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Лукашевка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1969</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16,0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230"/>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Льгов</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1970</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Любостань</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1976</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6,3 + 10,0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Малая Локня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1972</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Мантурово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35/6</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16,0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Марица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8-е Марта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1981</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6,3 + 10,0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Мартовская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1984</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Марьино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1971</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10,0 + 25,0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Медвенка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1983</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Нефтяная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110/6</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Обоянь</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16,0 + 25,0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Октябрьская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1975</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16,0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Ольховка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1980</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Паники</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1988</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2,5</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Пены</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1981</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16,0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Прибор</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1977</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Прогресс</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1990</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63,0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ПТФ</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1974</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6,3 + 10,0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Рыбинские Буды</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1986</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Разиньково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1973</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6,3 + 10,0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Расховец</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1972</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 х 6,3</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Родники</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2011</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2х25</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rPr>
                <w:color w:val="000000"/>
              </w:rP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Рудная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1959</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2 х 31,5</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FC681C"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FC681C" w:rsidRPr="00A779AC" w:rsidRDefault="00FC681C"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rPr>
                <w:lang w:eastAsia="en-US"/>
              </w:rPr>
            </w:pPr>
            <w:r w:rsidRPr="00A779AC">
              <w:rPr>
                <w:lang w:eastAsia="en-US"/>
              </w:rPr>
              <w:t>ПС 110 кВ Рыльск</w:t>
            </w:r>
          </w:p>
        </w:tc>
        <w:tc>
          <w:tcPr>
            <w:tcW w:w="157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ind w:right="-5"/>
              <w:jc w:val="center"/>
              <w:rPr>
                <w:lang w:eastAsia="en-US"/>
              </w:rPr>
            </w:pPr>
            <w:r w:rsidRPr="00A779AC">
              <w:rPr>
                <w:lang w:eastAsia="en-US"/>
              </w:rPr>
              <w:t>1971</w:t>
            </w:r>
          </w:p>
        </w:tc>
        <w:tc>
          <w:tcPr>
            <w:tcW w:w="1512" w:type="dxa"/>
            <w:tcBorders>
              <w:top w:val="single" w:sz="4" w:space="0" w:color="auto"/>
              <w:left w:val="single" w:sz="4" w:space="0" w:color="auto"/>
              <w:bottom w:val="single" w:sz="4" w:space="0" w:color="auto"/>
              <w:right w:val="single" w:sz="4" w:space="0" w:color="auto"/>
            </w:tcBorders>
            <w:vAlign w:val="center"/>
            <w:hideMark/>
          </w:tcPr>
          <w:p w:rsidR="00FC681C" w:rsidRPr="00A779AC" w:rsidRDefault="00FC681C" w:rsidP="00FC681C">
            <w:pPr>
              <w:spacing w:line="276" w:lineRule="auto"/>
              <w:jc w:val="center"/>
              <w:rPr>
                <w:lang w:eastAsia="en-US"/>
              </w:rPr>
            </w:pPr>
            <w:r w:rsidRPr="00A779AC">
              <w:rPr>
                <w:lang w:eastAsia="en-US"/>
              </w:rPr>
              <w:t>16,0 + 25,0</w:t>
            </w:r>
          </w:p>
        </w:tc>
        <w:tc>
          <w:tcPr>
            <w:tcW w:w="2740" w:type="dxa"/>
            <w:tcBorders>
              <w:top w:val="single" w:sz="4" w:space="0" w:color="auto"/>
              <w:left w:val="single" w:sz="4" w:space="0" w:color="auto"/>
              <w:bottom w:val="single" w:sz="4" w:space="0" w:color="auto"/>
              <w:right w:val="single" w:sz="4" w:space="0" w:color="auto"/>
            </w:tcBorders>
            <w:vAlign w:val="center"/>
          </w:tcPr>
          <w:p w:rsidR="00FC681C"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DE7A17">
            <w:pPr>
              <w:spacing w:line="276" w:lineRule="auto"/>
              <w:rPr>
                <w:lang w:eastAsia="en-US"/>
              </w:rPr>
            </w:pPr>
            <w:r w:rsidRPr="00A779AC">
              <w:rPr>
                <w:lang w:eastAsia="en-US"/>
              </w:rPr>
              <w:t xml:space="preserve">ПС 110 кВ Сапфир </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DE7A17">
            <w:pPr>
              <w:spacing w:line="276" w:lineRule="auto"/>
              <w:jc w:val="center"/>
              <w:rPr>
                <w:lang w:eastAsia="en-US"/>
              </w:rPr>
            </w:pPr>
            <w:r w:rsidRPr="00A779AC">
              <w:rPr>
                <w:lang w:eastAsia="en-US"/>
              </w:rPr>
              <w:t>110/10/10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DE7A17">
            <w:pPr>
              <w:spacing w:line="276" w:lineRule="auto"/>
              <w:ind w:right="-5"/>
              <w:jc w:val="center"/>
              <w:rPr>
                <w:lang w:eastAsia="en-US"/>
              </w:rPr>
            </w:pPr>
            <w:r w:rsidRPr="00A779AC">
              <w:rPr>
                <w:lang w:eastAsia="en-US"/>
              </w:rPr>
              <w:t>1994</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DE7A17">
            <w:pPr>
              <w:spacing w:line="276" w:lineRule="auto"/>
              <w:jc w:val="center"/>
              <w:rPr>
                <w:lang w:eastAsia="en-US"/>
              </w:rPr>
            </w:pPr>
            <w:r w:rsidRPr="00A779AC">
              <w:rPr>
                <w:lang w:eastAsia="en-US"/>
              </w:rPr>
              <w:t>2х25</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DE7A17">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Семеновская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1984</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 х 2,5</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Соловьиная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1978</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СТК</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1979</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Студенок</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1981</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6,3</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Суджа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1994</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Счетмаш</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1990</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Тепличная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110/6</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1990</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Тёткино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1970</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Тим</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1977</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6,3 + 16,0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Троицкая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1977</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 х 10,0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Уютное</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1972</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10,0 + 16,0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Фатеж</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1962</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16,0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Фосфоритная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1958</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Хомутовка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1962</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7,5 + 10,0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DE7A17">
            <w:pPr>
              <w:spacing w:line="276" w:lineRule="auto"/>
              <w:rPr>
                <w:lang w:eastAsia="en-US"/>
              </w:rPr>
            </w:pPr>
            <w:r w:rsidRPr="00A779AC">
              <w:rPr>
                <w:lang w:eastAsia="en-US"/>
              </w:rPr>
              <w:t>ПС 110 кВ Центральная</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DE7A17">
            <w:pPr>
              <w:spacing w:line="276" w:lineRule="auto"/>
              <w:jc w:val="center"/>
              <w:rPr>
                <w:lang w:eastAsia="en-US"/>
              </w:rPr>
            </w:pPr>
            <w:r w:rsidRPr="00A779AC">
              <w:rPr>
                <w:lang w:eastAsia="en-US"/>
              </w:rPr>
              <w:t>110/10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DE7A17">
            <w:pPr>
              <w:spacing w:line="276" w:lineRule="auto"/>
              <w:ind w:right="-5"/>
              <w:jc w:val="center"/>
              <w:rPr>
                <w:lang w:eastAsia="en-US"/>
              </w:rPr>
            </w:pPr>
            <w:r w:rsidRPr="00A779AC">
              <w:rPr>
                <w:lang w:eastAsia="en-US"/>
              </w:rPr>
              <w:t xml:space="preserve">2013  </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DE7A17">
            <w:pPr>
              <w:spacing w:line="276" w:lineRule="auto"/>
              <w:jc w:val="center"/>
              <w:rPr>
                <w:lang w:eastAsia="en-US"/>
              </w:rPr>
            </w:pPr>
            <w:r w:rsidRPr="00A779AC">
              <w:rPr>
                <w:lang w:eastAsia="en-US"/>
              </w:rPr>
              <w:t>2х40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DE7A17">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Черемисиново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1967</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16,0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Черемошки</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1977</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6,3</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Шумаково</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1974</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10,0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Щигры</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1968</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2 х 25,0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551" w:type="dxa"/>
            <w:tcBorders>
              <w:top w:val="single" w:sz="4" w:space="0" w:color="auto"/>
              <w:left w:val="single" w:sz="4" w:space="0" w:color="auto"/>
              <w:bottom w:val="single" w:sz="4" w:space="0" w:color="auto"/>
              <w:right w:val="single" w:sz="4" w:space="0" w:color="auto"/>
            </w:tcBorders>
            <w:vAlign w:val="center"/>
          </w:tcPr>
          <w:p w:rsidR="00DE7A17" w:rsidRPr="00A779AC" w:rsidRDefault="00DE7A17" w:rsidP="002C0122">
            <w:pPr>
              <w:numPr>
                <w:ilvl w:val="0"/>
                <w:numId w:val="35"/>
              </w:numPr>
              <w:spacing w:after="200" w:line="276" w:lineRule="auto"/>
              <w:ind w:right="-348"/>
              <w:jc w:val="center"/>
              <w:rPr>
                <w:lang w:eastAsia="en-US"/>
              </w:rPr>
            </w:pPr>
          </w:p>
        </w:tc>
        <w:tc>
          <w:tcPr>
            <w:tcW w:w="2105"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rPr>
                <w:lang w:eastAsia="en-US"/>
              </w:rPr>
            </w:pPr>
            <w:r w:rsidRPr="00A779AC">
              <w:rPr>
                <w:lang w:eastAsia="en-US"/>
              </w:rPr>
              <w:t>ПС 110 кВ Ястребовка</w:t>
            </w:r>
          </w:p>
        </w:tc>
        <w:tc>
          <w:tcPr>
            <w:tcW w:w="157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110/ 35/10</w:t>
            </w:r>
          </w:p>
        </w:tc>
        <w:tc>
          <w:tcPr>
            <w:tcW w:w="122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ind w:right="-5"/>
              <w:jc w:val="center"/>
              <w:rPr>
                <w:lang w:eastAsia="en-US"/>
              </w:rPr>
            </w:pPr>
            <w:r w:rsidRPr="00A779AC">
              <w:rPr>
                <w:lang w:eastAsia="en-US"/>
              </w:rPr>
              <w:t>1973</w:t>
            </w:r>
          </w:p>
        </w:tc>
        <w:tc>
          <w:tcPr>
            <w:tcW w:w="1512" w:type="dxa"/>
            <w:tcBorders>
              <w:top w:val="single" w:sz="4" w:space="0" w:color="auto"/>
              <w:left w:val="single" w:sz="4" w:space="0" w:color="auto"/>
              <w:bottom w:val="single" w:sz="4" w:space="0" w:color="auto"/>
              <w:right w:val="single" w:sz="4" w:space="0" w:color="auto"/>
            </w:tcBorders>
            <w:vAlign w:val="center"/>
            <w:hideMark/>
          </w:tcPr>
          <w:p w:rsidR="00DE7A17" w:rsidRPr="00A779AC" w:rsidRDefault="00DE7A17" w:rsidP="00FC681C">
            <w:pPr>
              <w:spacing w:line="276" w:lineRule="auto"/>
              <w:jc w:val="center"/>
              <w:rPr>
                <w:lang w:eastAsia="en-US"/>
              </w:rPr>
            </w:pPr>
            <w:r w:rsidRPr="00A779AC">
              <w:rPr>
                <w:lang w:eastAsia="en-US"/>
              </w:rPr>
              <w:t>7,5 + 10,0</w:t>
            </w:r>
          </w:p>
        </w:tc>
        <w:tc>
          <w:tcPr>
            <w:tcW w:w="2740" w:type="dxa"/>
            <w:tcBorders>
              <w:top w:val="single" w:sz="4" w:space="0" w:color="auto"/>
              <w:left w:val="single" w:sz="4" w:space="0" w:color="auto"/>
              <w:bottom w:val="single" w:sz="4" w:space="0" w:color="auto"/>
              <w:right w:val="single" w:sz="4" w:space="0" w:color="auto"/>
            </w:tcBorders>
            <w:vAlign w:val="center"/>
          </w:tcPr>
          <w:p w:rsidR="00DE7A17" w:rsidRPr="00A779AC" w:rsidRDefault="00B75406" w:rsidP="00FC681C">
            <w:pPr>
              <w:jc w:val="center"/>
            </w:pPr>
            <w:r>
              <w:rPr>
                <w:color w:val="000000"/>
              </w:rPr>
              <w:t>ПАО «Россети Центр»</w:t>
            </w:r>
          </w:p>
        </w:tc>
      </w:tr>
      <w:tr w:rsidR="00DE7A17" w:rsidRPr="00A779AC" w:rsidTr="00FC681C">
        <w:trPr>
          <w:cantSplit/>
          <w:trHeight w:val="157"/>
          <w:jc w:val="center"/>
        </w:trPr>
        <w:tc>
          <w:tcPr>
            <w:tcW w:w="9702" w:type="dxa"/>
            <w:gridSpan w:val="6"/>
            <w:tcBorders>
              <w:top w:val="single" w:sz="4" w:space="0" w:color="auto"/>
              <w:left w:val="single" w:sz="4" w:space="0" w:color="auto"/>
              <w:bottom w:val="single" w:sz="4" w:space="0" w:color="auto"/>
              <w:right w:val="single" w:sz="4" w:space="0" w:color="auto"/>
            </w:tcBorders>
            <w:vAlign w:val="center"/>
          </w:tcPr>
          <w:p w:rsidR="00DE7A17" w:rsidRPr="00A779AC" w:rsidRDefault="00DE7A17" w:rsidP="00FC681C">
            <w:pPr>
              <w:suppressAutoHyphens/>
              <w:jc w:val="both"/>
              <w:rPr>
                <w:lang w:eastAsia="en-US"/>
              </w:rPr>
            </w:pPr>
            <w:r w:rsidRPr="00A779AC">
              <w:t xml:space="preserve">Источник информации: Сведения филиала </w:t>
            </w:r>
            <w:r w:rsidR="00B75406">
              <w:t>ПАО «Россети Центр»</w:t>
            </w:r>
            <w:r w:rsidRPr="00A779AC">
              <w:t xml:space="preserve"> - «Курскэнерго»</w:t>
            </w:r>
          </w:p>
        </w:tc>
      </w:tr>
    </w:tbl>
    <w:p w:rsidR="00610A01" w:rsidRDefault="00610A01" w:rsidP="00610A01">
      <w:pPr>
        <w:suppressAutoHyphens/>
        <w:jc w:val="center"/>
        <w:rPr>
          <w:sz w:val="28"/>
          <w:szCs w:val="28"/>
        </w:rPr>
      </w:pPr>
    </w:p>
    <w:p w:rsidR="00DE7A17" w:rsidRDefault="00B032FE" w:rsidP="00610A01">
      <w:pPr>
        <w:suppressAutoHyphens/>
        <w:jc w:val="center"/>
        <w:rPr>
          <w:sz w:val="28"/>
          <w:szCs w:val="28"/>
        </w:rPr>
      </w:pPr>
      <w:r w:rsidRPr="00A779AC">
        <w:rPr>
          <w:sz w:val="28"/>
          <w:szCs w:val="28"/>
        </w:rPr>
        <w:t xml:space="preserve">Основные сведения по ЛЭП 110 кВ, находящихся в ремонтно-эксплуатационном обслуживании филиала </w:t>
      </w:r>
      <w:r w:rsidR="00B75406">
        <w:rPr>
          <w:sz w:val="28"/>
          <w:szCs w:val="28"/>
        </w:rPr>
        <w:t>ПАО «Россети Центр»</w:t>
      </w:r>
      <w:r w:rsidRPr="00A779AC">
        <w:rPr>
          <w:sz w:val="28"/>
          <w:szCs w:val="28"/>
        </w:rPr>
        <w:t xml:space="preserve"> </w:t>
      </w:r>
      <w:r w:rsidR="000B1B0D" w:rsidRPr="00A779AC">
        <w:rPr>
          <w:sz w:val="28"/>
          <w:szCs w:val="28"/>
        </w:rPr>
        <w:t xml:space="preserve">– </w:t>
      </w:r>
      <w:r w:rsidRPr="00A779AC">
        <w:rPr>
          <w:sz w:val="28"/>
          <w:szCs w:val="28"/>
        </w:rPr>
        <w:t>«Курскэнерго»</w:t>
      </w:r>
    </w:p>
    <w:p w:rsidR="00610A01" w:rsidRPr="00A779AC" w:rsidRDefault="00610A01" w:rsidP="00610A01">
      <w:pPr>
        <w:suppressAutoHyphens/>
        <w:jc w:val="right"/>
        <w:rPr>
          <w:sz w:val="28"/>
          <w:szCs w:val="28"/>
        </w:rPr>
      </w:pPr>
      <w:r w:rsidRPr="00A779AC">
        <w:rPr>
          <w:sz w:val="28"/>
          <w:szCs w:val="28"/>
        </w:rPr>
        <w:t>Таблица 2.8.2.3</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3350"/>
        <w:gridCol w:w="903"/>
        <w:gridCol w:w="1276"/>
        <w:gridCol w:w="1275"/>
        <w:gridCol w:w="1134"/>
        <w:gridCol w:w="1276"/>
      </w:tblGrid>
      <w:tr w:rsidR="00DE7A17" w:rsidRPr="00A779AC" w:rsidTr="00DE7A17">
        <w:trPr>
          <w:trHeight w:val="630"/>
          <w:tblHeader/>
        </w:trPr>
        <w:tc>
          <w:tcPr>
            <w:tcW w:w="582" w:type="dxa"/>
            <w:vMerge w:val="restart"/>
            <w:shd w:val="clear" w:color="auto" w:fill="auto"/>
            <w:vAlign w:val="center"/>
            <w:hideMark/>
          </w:tcPr>
          <w:p w:rsidR="00DE7A17" w:rsidRPr="00A779AC" w:rsidRDefault="00DE7A17" w:rsidP="00DE7A17">
            <w:pPr>
              <w:jc w:val="center"/>
              <w:rPr>
                <w:color w:val="000000"/>
              </w:rPr>
            </w:pPr>
            <w:r w:rsidRPr="00A779AC">
              <w:rPr>
                <w:color w:val="000000"/>
              </w:rPr>
              <w:t>№</w:t>
            </w:r>
          </w:p>
          <w:p w:rsidR="00DE7A17" w:rsidRPr="00A779AC" w:rsidRDefault="00DE7A17" w:rsidP="00DE7A17">
            <w:pPr>
              <w:jc w:val="center"/>
              <w:rPr>
                <w:color w:val="000000"/>
              </w:rPr>
            </w:pPr>
            <w:r w:rsidRPr="00A779AC">
              <w:rPr>
                <w:color w:val="000000"/>
              </w:rPr>
              <w:t>п/п</w:t>
            </w:r>
          </w:p>
          <w:p w:rsidR="00DE7A17" w:rsidRPr="00A779AC" w:rsidRDefault="00DE7A17" w:rsidP="00DE7A17">
            <w:pPr>
              <w:rPr>
                <w:rFonts w:ascii="Calibri" w:hAnsi="Calibri" w:cs="Calibri"/>
                <w:color w:val="000000"/>
              </w:rPr>
            </w:pPr>
            <w:r w:rsidRPr="00A779AC">
              <w:rPr>
                <w:rFonts w:ascii="Calibri" w:hAnsi="Calibri" w:cs="Calibri"/>
                <w:color w:val="000000"/>
              </w:rPr>
              <w:t> </w:t>
            </w:r>
          </w:p>
          <w:p w:rsidR="00DE7A17" w:rsidRPr="00A779AC" w:rsidRDefault="00DE7A17" w:rsidP="00DE7A17">
            <w:pPr>
              <w:rPr>
                <w:color w:val="000000"/>
              </w:rPr>
            </w:pPr>
            <w:r w:rsidRPr="00A779AC">
              <w:rPr>
                <w:rFonts w:ascii="Calibri" w:hAnsi="Calibri" w:cs="Calibri"/>
                <w:color w:val="000000"/>
              </w:rPr>
              <w:t> </w:t>
            </w:r>
          </w:p>
        </w:tc>
        <w:tc>
          <w:tcPr>
            <w:tcW w:w="3350" w:type="dxa"/>
            <w:vMerge w:val="restart"/>
            <w:shd w:val="clear" w:color="auto" w:fill="auto"/>
            <w:vAlign w:val="center"/>
            <w:hideMark/>
          </w:tcPr>
          <w:p w:rsidR="00DE7A17" w:rsidRPr="00A779AC" w:rsidRDefault="00DE7A17" w:rsidP="00DE7A17">
            <w:pPr>
              <w:jc w:val="center"/>
              <w:rPr>
                <w:color w:val="000000"/>
              </w:rPr>
            </w:pPr>
            <w:r w:rsidRPr="00A779AC">
              <w:rPr>
                <w:color w:val="000000"/>
              </w:rPr>
              <w:t>Наименование ВЛ</w:t>
            </w:r>
          </w:p>
        </w:tc>
        <w:tc>
          <w:tcPr>
            <w:tcW w:w="903" w:type="dxa"/>
            <w:vMerge w:val="restart"/>
            <w:shd w:val="clear" w:color="auto" w:fill="auto"/>
            <w:vAlign w:val="center"/>
            <w:hideMark/>
          </w:tcPr>
          <w:p w:rsidR="00DE7A17" w:rsidRPr="00A779AC" w:rsidRDefault="00DE7A17" w:rsidP="00DE7A17">
            <w:pPr>
              <w:jc w:val="center"/>
              <w:rPr>
                <w:color w:val="000000"/>
              </w:rPr>
            </w:pPr>
            <w:r w:rsidRPr="00A779AC">
              <w:rPr>
                <w:color w:val="000000"/>
              </w:rPr>
              <w:t>Год ввода</w:t>
            </w:r>
          </w:p>
        </w:tc>
        <w:tc>
          <w:tcPr>
            <w:tcW w:w="1276" w:type="dxa"/>
            <w:vMerge w:val="restart"/>
            <w:shd w:val="clear" w:color="auto" w:fill="auto"/>
            <w:vAlign w:val="center"/>
            <w:hideMark/>
          </w:tcPr>
          <w:p w:rsidR="00DE7A17" w:rsidRPr="00A779AC" w:rsidRDefault="00DE7A17" w:rsidP="00DE7A17">
            <w:pPr>
              <w:jc w:val="center"/>
              <w:rPr>
                <w:color w:val="000000"/>
              </w:rPr>
            </w:pPr>
            <w:r w:rsidRPr="00A779AC">
              <w:rPr>
                <w:color w:val="000000"/>
              </w:rPr>
              <w:t>Марка и сечение провода, мм</w:t>
            </w:r>
            <w:r w:rsidRPr="00A779AC">
              <w:rPr>
                <w:color w:val="000000"/>
                <w:vertAlign w:val="superscript"/>
              </w:rPr>
              <w:t>2</w:t>
            </w:r>
          </w:p>
        </w:tc>
        <w:tc>
          <w:tcPr>
            <w:tcW w:w="2409" w:type="dxa"/>
            <w:gridSpan w:val="2"/>
            <w:shd w:val="clear" w:color="auto" w:fill="auto"/>
            <w:vAlign w:val="center"/>
          </w:tcPr>
          <w:p w:rsidR="00DE7A17" w:rsidRPr="00A779AC" w:rsidRDefault="00DE7A17" w:rsidP="00DE7A17">
            <w:pPr>
              <w:jc w:val="center"/>
              <w:rPr>
                <w:color w:val="000000"/>
              </w:rPr>
            </w:pPr>
            <w:r w:rsidRPr="00A779AC">
              <w:rPr>
                <w:color w:val="000000"/>
              </w:rPr>
              <w:t>Протяженность ВЛ, км</w:t>
            </w:r>
          </w:p>
        </w:tc>
        <w:tc>
          <w:tcPr>
            <w:tcW w:w="1276" w:type="dxa"/>
            <w:vMerge w:val="restart"/>
            <w:shd w:val="clear" w:color="auto" w:fill="auto"/>
            <w:vAlign w:val="center"/>
            <w:hideMark/>
          </w:tcPr>
          <w:p w:rsidR="00DE7A17" w:rsidRPr="00A779AC" w:rsidRDefault="00DE7A17" w:rsidP="00DE7A17">
            <w:pPr>
              <w:jc w:val="center"/>
              <w:rPr>
                <w:color w:val="000000"/>
              </w:rPr>
            </w:pPr>
            <w:r w:rsidRPr="00A779AC">
              <w:rPr>
                <w:color w:val="000000"/>
              </w:rPr>
              <w:t>Собствен-ник</w:t>
            </w:r>
          </w:p>
        </w:tc>
      </w:tr>
      <w:tr w:rsidR="00DE7A17" w:rsidRPr="00A779AC" w:rsidTr="00DE7A17">
        <w:trPr>
          <w:trHeight w:val="601"/>
        </w:trPr>
        <w:tc>
          <w:tcPr>
            <w:tcW w:w="582" w:type="dxa"/>
            <w:vMerge/>
            <w:shd w:val="clear" w:color="auto" w:fill="auto"/>
            <w:vAlign w:val="center"/>
            <w:hideMark/>
          </w:tcPr>
          <w:p w:rsidR="00DE7A17" w:rsidRPr="00A779AC" w:rsidRDefault="00DE7A17" w:rsidP="00DE7A17">
            <w:pPr>
              <w:rPr>
                <w:color w:val="000000"/>
              </w:rPr>
            </w:pPr>
          </w:p>
        </w:tc>
        <w:tc>
          <w:tcPr>
            <w:tcW w:w="3350" w:type="dxa"/>
            <w:vMerge/>
            <w:vAlign w:val="center"/>
            <w:hideMark/>
          </w:tcPr>
          <w:p w:rsidR="00DE7A17" w:rsidRPr="00A779AC" w:rsidRDefault="00DE7A17" w:rsidP="00DE7A17">
            <w:pPr>
              <w:rPr>
                <w:color w:val="000000"/>
              </w:rPr>
            </w:pPr>
          </w:p>
        </w:tc>
        <w:tc>
          <w:tcPr>
            <w:tcW w:w="903" w:type="dxa"/>
            <w:vMerge/>
            <w:vAlign w:val="center"/>
            <w:hideMark/>
          </w:tcPr>
          <w:p w:rsidR="00DE7A17" w:rsidRPr="00A779AC" w:rsidRDefault="00DE7A17" w:rsidP="00DE7A17">
            <w:pPr>
              <w:rPr>
                <w:color w:val="000000"/>
              </w:rPr>
            </w:pPr>
          </w:p>
        </w:tc>
        <w:tc>
          <w:tcPr>
            <w:tcW w:w="1276" w:type="dxa"/>
            <w:vMerge/>
            <w:shd w:val="clear" w:color="auto" w:fill="auto"/>
            <w:vAlign w:val="center"/>
            <w:hideMark/>
          </w:tcPr>
          <w:p w:rsidR="00DE7A17" w:rsidRPr="00A779AC" w:rsidRDefault="00DE7A17" w:rsidP="00DE7A17">
            <w:pPr>
              <w:jc w:val="center"/>
              <w:rPr>
                <w:color w:val="000000"/>
              </w:rPr>
            </w:pPr>
          </w:p>
        </w:tc>
        <w:tc>
          <w:tcPr>
            <w:tcW w:w="1275" w:type="dxa"/>
            <w:shd w:val="clear" w:color="auto" w:fill="auto"/>
            <w:hideMark/>
          </w:tcPr>
          <w:p w:rsidR="00DE7A17" w:rsidRPr="00A779AC" w:rsidRDefault="00DE7A17" w:rsidP="00DE7A17">
            <w:pPr>
              <w:rPr>
                <w:color w:val="000000"/>
              </w:rPr>
            </w:pPr>
            <w:r w:rsidRPr="00A779AC">
              <w:rPr>
                <w:color w:val="000000"/>
              </w:rPr>
              <w:t>по трассе</w:t>
            </w:r>
          </w:p>
        </w:tc>
        <w:tc>
          <w:tcPr>
            <w:tcW w:w="1134" w:type="dxa"/>
            <w:shd w:val="clear" w:color="auto" w:fill="auto"/>
          </w:tcPr>
          <w:p w:rsidR="00DE7A17" w:rsidRPr="00A779AC" w:rsidRDefault="00DE7A17" w:rsidP="00DE7A17">
            <w:pPr>
              <w:jc w:val="center"/>
              <w:rPr>
                <w:color w:val="000000"/>
              </w:rPr>
            </w:pPr>
            <w:r w:rsidRPr="00A779AC">
              <w:rPr>
                <w:color w:val="000000"/>
              </w:rPr>
              <w:t>по цепям</w:t>
            </w:r>
          </w:p>
        </w:tc>
        <w:tc>
          <w:tcPr>
            <w:tcW w:w="1276" w:type="dxa"/>
            <w:vMerge/>
            <w:vAlign w:val="center"/>
            <w:hideMark/>
          </w:tcPr>
          <w:p w:rsidR="00DE7A17" w:rsidRPr="00A779AC" w:rsidRDefault="00DE7A17" w:rsidP="00DE7A17">
            <w:pPr>
              <w:rPr>
                <w:color w:val="000000"/>
              </w:rPr>
            </w:pPr>
          </w:p>
        </w:tc>
      </w:tr>
      <w:tr w:rsidR="00DE7A17" w:rsidRPr="00A779AC" w:rsidTr="00DE7A17">
        <w:trPr>
          <w:trHeight w:val="1034"/>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Железногорская – Фатеж I цепь с отпайкой на ПС Мартовская</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1958</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p w:rsidR="00DE7A17" w:rsidRPr="00A779AC" w:rsidRDefault="00DE7A17" w:rsidP="00DE7A17">
            <w:pPr>
              <w:rPr>
                <w:color w:val="000000"/>
              </w:rPr>
            </w:pPr>
            <w:r w:rsidRPr="00A779AC">
              <w:rPr>
                <w:color w:val="000000"/>
              </w:rPr>
              <w:t>    АС-95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49,008</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49,008</w:t>
            </w:r>
          </w:p>
        </w:tc>
        <w:tc>
          <w:tcPr>
            <w:tcW w:w="1276" w:type="dxa"/>
            <w:shd w:val="clear" w:color="auto" w:fill="auto"/>
            <w:vAlign w:val="center"/>
            <w:hideMark/>
          </w:tcPr>
          <w:p w:rsidR="00DE7A17" w:rsidRPr="00A779AC" w:rsidRDefault="00B75406" w:rsidP="00DE7A17">
            <w:pPr>
              <w:jc w:val="center"/>
              <w:rPr>
                <w:color w:val="000000"/>
              </w:rPr>
            </w:pPr>
            <w:r>
              <w:rPr>
                <w:color w:val="000000"/>
              </w:rPr>
              <w:t>ПАО «Россети Центр»</w:t>
            </w:r>
          </w:p>
        </w:tc>
      </w:tr>
      <w:tr w:rsidR="00DE7A17" w:rsidRPr="00A779AC" w:rsidTr="00DE7A17">
        <w:trPr>
          <w:trHeight w:val="957"/>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2</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Железногорская – Фатеж II цепь с отпайками</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1958</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p w:rsidR="00DE7A17" w:rsidRPr="00A779AC" w:rsidRDefault="00DE7A17" w:rsidP="00DE7A17">
            <w:pPr>
              <w:jc w:val="center"/>
              <w:rPr>
                <w:color w:val="000000"/>
              </w:rPr>
            </w:pPr>
            <w:r w:rsidRPr="00A779AC">
              <w:rPr>
                <w:color w:val="000000"/>
              </w:rPr>
              <w:t>АС-95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0,362</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49,37</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645"/>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3</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Садовая – Фатеж I цепь с отпайками</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1958</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55,532</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55,532</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645"/>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4</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Садовая – Фатеж II цепь с отпайками</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1958</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0</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55,532</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645"/>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5</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Железногорская – Рудная I цепь</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1958</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15,009</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15,009</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645"/>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6</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Железногорская – Рудная II цепь</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1958</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0</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15,009</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1179"/>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7</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Рудная – Хомутовка с отпайками</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1962</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АС-95,</w:t>
            </w:r>
          </w:p>
          <w:p w:rsidR="00DE7A17" w:rsidRPr="00A779AC" w:rsidRDefault="00DE7A17" w:rsidP="00DE7A17">
            <w:pPr>
              <w:jc w:val="center"/>
              <w:rPr>
                <w:color w:val="000000"/>
              </w:rPr>
            </w:pPr>
            <w:r w:rsidRPr="00A779AC">
              <w:rPr>
                <w:color w:val="000000"/>
              </w:rPr>
              <w:t>АС-120,</w:t>
            </w:r>
          </w:p>
          <w:p w:rsidR="00DE7A17" w:rsidRPr="00A779AC" w:rsidRDefault="00DE7A17" w:rsidP="00DE7A17">
            <w:pPr>
              <w:jc w:val="center"/>
              <w:rPr>
                <w:color w:val="000000"/>
              </w:rPr>
            </w:pPr>
            <w:r w:rsidRPr="00A779AC">
              <w:rPr>
                <w:color w:val="000000"/>
              </w:rPr>
              <w:t>АС-150,</w:t>
            </w:r>
          </w:p>
          <w:p w:rsidR="00DE7A17" w:rsidRPr="00A779AC" w:rsidRDefault="00DE7A17" w:rsidP="00DE7A17">
            <w:pPr>
              <w:jc w:val="center"/>
              <w:rPr>
                <w:color w:val="000000"/>
              </w:rPr>
            </w:pPr>
            <w:r w:rsidRPr="00A779AC">
              <w:rPr>
                <w:color w:val="000000"/>
              </w:rPr>
              <w:t>АС-185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82,293</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82,293</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1110"/>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8</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Железногорская - Студенок</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1982</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АЖ-120;</w:t>
            </w:r>
          </w:p>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18,145</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18,145</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1679"/>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lastRenderedPageBreak/>
              <w:t>9</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Железногорская  – Дмитриев с отпайкой на ПС Киликино</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1994</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АС-95,</w:t>
            </w:r>
          </w:p>
          <w:p w:rsidR="00DE7A17" w:rsidRPr="00A779AC" w:rsidRDefault="00DE7A17" w:rsidP="00DE7A17">
            <w:pPr>
              <w:jc w:val="center"/>
              <w:rPr>
                <w:color w:val="000000"/>
              </w:rPr>
            </w:pPr>
            <w:r w:rsidRPr="00A779AC">
              <w:rPr>
                <w:color w:val="000000"/>
              </w:rPr>
              <w:t>АЖ-120,</w:t>
            </w:r>
          </w:p>
          <w:p w:rsidR="00DE7A17" w:rsidRPr="00A779AC" w:rsidRDefault="00DE7A17" w:rsidP="00DE7A17">
            <w:pPr>
              <w:jc w:val="center"/>
              <w:rPr>
                <w:color w:val="000000"/>
              </w:rPr>
            </w:pPr>
            <w:r w:rsidRPr="00A779AC">
              <w:rPr>
                <w:color w:val="000000"/>
              </w:rPr>
              <w:t>АС-150,</w:t>
            </w:r>
          </w:p>
          <w:p w:rsidR="00DE7A17" w:rsidRPr="00A779AC" w:rsidRDefault="00DE7A17" w:rsidP="00DE7A17">
            <w:pPr>
              <w:jc w:val="center"/>
              <w:rPr>
                <w:color w:val="000000"/>
              </w:rPr>
            </w:pPr>
            <w:r w:rsidRPr="00A779AC">
              <w:rPr>
                <w:color w:val="000000"/>
              </w:rPr>
              <w:t>АС-185,</w:t>
            </w:r>
          </w:p>
          <w:p w:rsidR="00DE7A17" w:rsidRPr="00A779AC" w:rsidRDefault="00DE7A17" w:rsidP="00DE7A17">
            <w:pPr>
              <w:jc w:val="center"/>
              <w:rPr>
                <w:color w:val="000000"/>
              </w:rPr>
            </w:pPr>
            <w:r w:rsidRPr="00A779AC">
              <w:rPr>
                <w:color w:val="000000"/>
              </w:rPr>
              <w:t>АС-240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35,798</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53,931</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980"/>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10</w:t>
            </w:r>
          </w:p>
        </w:tc>
        <w:tc>
          <w:tcPr>
            <w:tcW w:w="3350" w:type="dxa"/>
            <w:shd w:val="clear" w:color="auto" w:fill="auto"/>
            <w:vAlign w:val="center"/>
            <w:hideMark/>
          </w:tcPr>
          <w:p w:rsidR="00DE7A17" w:rsidRPr="00A779AC" w:rsidRDefault="00DE7A17" w:rsidP="00DE7A17">
            <w:pPr>
              <w:rPr>
                <w:color w:val="000000"/>
              </w:rPr>
            </w:pPr>
            <w:r w:rsidRPr="00A779AC">
              <w:rPr>
                <w:color w:val="000000"/>
              </w:rPr>
              <w:t xml:space="preserve">ВЛ 110 кВ Железногорская - СТК №1 </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1977</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АС-95,</w:t>
            </w:r>
          </w:p>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8,676</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8,676</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645"/>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11</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Железногорская - СТК №2</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1977</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АС-95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3,619</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3,619</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645"/>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12</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Железногорская - Заводская № 1</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1983</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16,723</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16,723</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645"/>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13</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Железногорская - Заводская № 2</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1983</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0</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16,723</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988"/>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14</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Рыльск – Ольховка</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1962</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АС-300,</w:t>
            </w:r>
          </w:p>
          <w:p w:rsidR="00DE7A17" w:rsidRPr="00A779AC" w:rsidRDefault="00DE7A17" w:rsidP="00DE7A17">
            <w:pPr>
              <w:jc w:val="center"/>
              <w:rPr>
                <w:color w:val="000000"/>
              </w:rPr>
            </w:pPr>
            <w:r w:rsidRPr="00A779AC">
              <w:rPr>
                <w:color w:val="000000"/>
              </w:rPr>
              <w:t>АС- 95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37,786</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37,786</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330"/>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15</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Обоянь – Паники</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1973</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22,9</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22,9</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330"/>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16</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Суджа – Белая</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1967</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АС-95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41,6</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46,6</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645"/>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17</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Рыбинские Буды – Белая</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1969</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АС-95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26,73</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26,73</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330"/>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18</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Ржава – Обоянь</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1964</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АС-95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32,45</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36,8</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976"/>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19</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Южная – Долгие Буды с отпайкой на ПС Любостань</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1975</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p w:rsidR="00DE7A17" w:rsidRPr="00A779AC" w:rsidRDefault="00DE7A17" w:rsidP="00DE7A17">
            <w:pPr>
              <w:jc w:val="center"/>
              <w:rPr>
                <w:color w:val="000000"/>
              </w:rPr>
            </w:pPr>
            <w:r w:rsidRPr="00A779AC">
              <w:rPr>
                <w:color w:val="000000"/>
              </w:rPr>
              <w:t>АС 95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0</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80,4</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1114"/>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20</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Южная – Рыбинские Буды с отпайками</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1975</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p w:rsidR="00DE7A17" w:rsidRPr="00A779AC" w:rsidRDefault="00DE7A17" w:rsidP="00DE7A17">
            <w:pPr>
              <w:jc w:val="center"/>
              <w:rPr>
                <w:color w:val="000000"/>
              </w:rPr>
            </w:pPr>
            <w:r w:rsidRPr="00A779AC">
              <w:rPr>
                <w:color w:val="000000"/>
              </w:rPr>
              <w:t>АС 95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17,3</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97,7</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1144"/>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21</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Полевая – Ржава с отпайкой на ПС Возрождение</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1960</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p w:rsidR="00DE7A17" w:rsidRPr="00A779AC" w:rsidRDefault="00DE7A17" w:rsidP="00DE7A17">
            <w:pPr>
              <w:jc w:val="center"/>
              <w:rPr>
                <w:color w:val="000000"/>
              </w:rPr>
            </w:pPr>
            <w:r w:rsidRPr="00A779AC">
              <w:rPr>
                <w:color w:val="000000"/>
              </w:rPr>
              <w:t>АС-185</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30,367</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50,419</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DE7A17" w:rsidRPr="00A779AC" w:rsidTr="00DE7A17">
        <w:trPr>
          <w:trHeight w:val="645"/>
        </w:trPr>
        <w:tc>
          <w:tcPr>
            <w:tcW w:w="582" w:type="dxa"/>
            <w:shd w:val="clear" w:color="auto" w:fill="auto"/>
            <w:vAlign w:val="center"/>
            <w:hideMark/>
          </w:tcPr>
          <w:p w:rsidR="00DE7A17" w:rsidRPr="00A779AC" w:rsidRDefault="00DE7A17" w:rsidP="00F428DC">
            <w:pPr>
              <w:jc w:val="center"/>
              <w:rPr>
                <w:color w:val="000000"/>
              </w:rPr>
            </w:pPr>
            <w:r w:rsidRPr="00A779AC">
              <w:rPr>
                <w:color w:val="000000"/>
              </w:rPr>
              <w:t>2</w:t>
            </w:r>
            <w:r w:rsidR="00F428DC" w:rsidRPr="00A779AC">
              <w:rPr>
                <w:color w:val="000000"/>
              </w:rPr>
              <w:t>2</w:t>
            </w:r>
          </w:p>
        </w:tc>
        <w:tc>
          <w:tcPr>
            <w:tcW w:w="3350" w:type="dxa"/>
            <w:shd w:val="clear" w:color="auto" w:fill="auto"/>
            <w:vAlign w:val="center"/>
            <w:hideMark/>
          </w:tcPr>
          <w:p w:rsidR="00DE7A17" w:rsidRPr="00A779AC" w:rsidRDefault="00DE7A17" w:rsidP="00DE7A17">
            <w:pPr>
              <w:rPr>
                <w:color w:val="000000"/>
              </w:rPr>
            </w:pPr>
            <w:r w:rsidRPr="00A779AC">
              <w:rPr>
                <w:color w:val="000000"/>
              </w:rPr>
              <w:t>ВЛ 110 кВ Ржава – Солнцево с отпайкой на ПС Возрождение</w:t>
            </w:r>
          </w:p>
        </w:tc>
        <w:tc>
          <w:tcPr>
            <w:tcW w:w="903" w:type="dxa"/>
            <w:shd w:val="clear" w:color="auto" w:fill="auto"/>
            <w:vAlign w:val="center"/>
            <w:hideMark/>
          </w:tcPr>
          <w:p w:rsidR="00DE7A17" w:rsidRPr="00A779AC" w:rsidRDefault="00DE7A17" w:rsidP="00DE7A17">
            <w:pPr>
              <w:jc w:val="center"/>
              <w:rPr>
                <w:color w:val="000000"/>
              </w:rPr>
            </w:pPr>
            <w:r w:rsidRPr="00A779AC">
              <w:rPr>
                <w:color w:val="000000"/>
              </w:rPr>
              <w:t>1960</w:t>
            </w:r>
          </w:p>
        </w:tc>
        <w:tc>
          <w:tcPr>
            <w:tcW w:w="1276" w:type="dxa"/>
            <w:shd w:val="clear" w:color="auto" w:fill="auto"/>
            <w:vAlign w:val="center"/>
            <w:hideMark/>
          </w:tcPr>
          <w:p w:rsidR="00DE7A17" w:rsidRPr="00A779AC" w:rsidRDefault="00DE7A17" w:rsidP="00DE7A17">
            <w:pPr>
              <w:jc w:val="center"/>
              <w:rPr>
                <w:color w:val="000000"/>
              </w:rPr>
            </w:pPr>
            <w:r w:rsidRPr="00A779AC">
              <w:rPr>
                <w:color w:val="000000"/>
              </w:rPr>
              <w:t>АС-150</w:t>
            </w:r>
          </w:p>
        </w:tc>
        <w:tc>
          <w:tcPr>
            <w:tcW w:w="1275" w:type="dxa"/>
            <w:shd w:val="clear" w:color="auto" w:fill="auto"/>
            <w:vAlign w:val="center"/>
            <w:hideMark/>
          </w:tcPr>
          <w:p w:rsidR="00DE7A17" w:rsidRPr="00A779AC" w:rsidRDefault="00DE7A17" w:rsidP="00DE7A17">
            <w:pPr>
              <w:jc w:val="center"/>
              <w:rPr>
                <w:color w:val="000000"/>
              </w:rPr>
            </w:pPr>
            <w:r w:rsidRPr="00A779AC">
              <w:rPr>
                <w:color w:val="000000"/>
              </w:rPr>
              <w:t>2,59</w:t>
            </w:r>
          </w:p>
        </w:tc>
        <w:tc>
          <w:tcPr>
            <w:tcW w:w="1134" w:type="dxa"/>
            <w:shd w:val="clear" w:color="auto" w:fill="auto"/>
            <w:vAlign w:val="center"/>
            <w:hideMark/>
          </w:tcPr>
          <w:p w:rsidR="00DE7A17" w:rsidRPr="00A779AC" w:rsidRDefault="00DE7A17" w:rsidP="00DE7A17">
            <w:pPr>
              <w:jc w:val="center"/>
              <w:rPr>
                <w:color w:val="000000"/>
              </w:rPr>
            </w:pPr>
            <w:r w:rsidRPr="00A779AC">
              <w:rPr>
                <w:color w:val="000000"/>
              </w:rPr>
              <w:t>20,709</w:t>
            </w:r>
          </w:p>
        </w:tc>
        <w:tc>
          <w:tcPr>
            <w:tcW w:w="1276" w:type="dxa"/>
            <w:shd w:val="clear" w:color="auto" w:fill="auto"/>
            <w:vAlign w:val="center"/>
            <w:hideMark/>
          </w:tcPr>
          <w:p w:rsidR="00DE7A17" w:rsidRPr="00A779AC" w:rsidRDefault="00B75406" w:rsidP="00DE7A17">
            <w:pPr>
              <w:jc w:val="center"/>
            </w:pPr>
            <w:r>
              <w:rPr>
                <w:color w:val="000000"/>
              </w:rPr>
              <w:t>ПАО «Россети Центр»</w:t>
            </w:r>
          </w:p>
        </w:tc>
      </w:tr>
      <w:tr w:rsidR="00F428DC" w:rsidRPr="00A779AC" w:rsidTr="00DE7A17">
        <w:trPr>
          <w:trHeight w:val="69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lastRenderedPageBreak/>
              <w:t>23</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Солнцево – Шумаково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1,706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16,468</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24</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Садовая – Свобода</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1959</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24,17</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24,943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25</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Садовая – Золотухино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1959</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8,57</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41,995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26</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Свобода – Поныри с отпайкой на ПС Жуковка</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1959</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52,46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53,281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27</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Золотухино – Возы</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1991</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17,33</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17,95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28</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Возы – Глазуновка с отпайкой на ПС Жуковка (1-176)</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1959</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31,53</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31,53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tabs>
                <w:tab w:val="left" w:pos="49"/>
              </w:tabs>
              <w:jc w:val="center"/>
              <w:rPr>
                <w:color w:val="000000"/>
              </w:rPr>
            </w:pPr>
            <w:r w:rsidRPr="00A779AC">
              <w:rPr>
                <w:color w:val="000000"/>
              </w:rPr>
              <w:t>29</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Поныри – Глазуновка (1-38)</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1959</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5,93</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5,93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74"/>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30</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Садовая с отпайками</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1958;</w:t>
            </w:r>
          </w:p>
          <w:p w:rsidR="00F428DC" w:rsidRPr="00A779AC" w:rsidRDefault="00F428DC" w:rsidP="00F428DC">
            <w:pPr>
              <w:jc w:val="center"/>
              <w:rPr>
                <w:color w:val="000000"/>
              </w:rPr>
            </w:pPr>
            <w:r w:rsidRPr="00A779AC">
              <w:rPr>
                <w:color w:val="000000"/>
              </w:rPr>
              <w:t>2010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22,894</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22,894</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1114"/>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31</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Счётмаш с отпайками</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1958;</w:t>
            </w:r>
          </w:p>
          <w:p w:rsidR="00F428DC" w:rsidRPr="00A779AC" w:rsidRDefault="00F428DC" w:rsidP="00F428DC">
            <w:pPr>
              <w:jc w:val="center"/>
              <w:rPr>
                <w:color w:val="000000"/>
              </w:rPr>
            </w:pPr>
            <w:r w:rsidRPr="00A779AC">
              <w:rPr>
                <w:color w:val="000000"/>
              </w:rPr>
              <w:t>2010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5,06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17,124</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670FC">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32</w:t>
            </w:r>
          </w:p>
        </w:tc>
        <w:tc>
          <w:tcPr>
            <w:tcW w:w="3350" w:type="dxa"/>
            <w:shd w:val="clear" w:color="auto" w:fill="auto"/>
            <w:vAlign w:val="center"/>
            <w:hideMark/>
          </w:tcPr>
          <w:p w:rsidR="00F428DC" w:rsidRPr="00A779AC" w:rsidRDefault="00F428DC" w:rsidP="00F428DC">
            <w:pPr>
              <w:rPr>
                <w:color w:val="000000"/>
              </w:rPr>
            </w:pPr>
            <w:r w:rsidRPr="00A779AC">
              <w:rPr>
                <w:color w:val="000000"/>
              </w:rPr>
              <w:t>КВЛ 110 кВ Садовая – Котельная I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2010</w:t>
            </w:r>
          </w:p>
        </w:tc>
        <w:tc>
          <w:tcPr>
            <w:tcW w:w="1276" w:type="dxa"/>
            <w:shd w:val="clear" w:color="auto" w:fill="FFFFFF"/>
            <w:vAlign w:val="center"/>
            <w:hideMark/>
          </w:tcPr>
          <w:p w:rsidR="00F428DC" w:rsidRPr="00A779AC" w:rsidRDefault="00F428DC" w:rsidP="00F428DC">
            <w:pPr>
              <w:jc w:val="center"/>
              <w:rPr>
                <w:color w:val="000000"/>
              </w:rPr>
            </w:pPr>
            <w:r w:rsidRPr="00A779AC">
              <w:rPr>
                <w:color w:val="000000"/>
              </w:rPr>
              <w:t>АС-150</w:t>
            </w:r>
            <w:r w:rsidRPr="00A779AC">
              <w:rPr>
                <w:color w:val="000000"/>
              </w:rPr>
              <w:br/>
              <w:t>ПВП 2г 1*800/150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5,811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5,914</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670FC">
        <w:trPr>
          <w:trHeight w:val="96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33</w:t>
            </w:r>
          </w:p>
        </w:tc>
        <w:tc>
          <w:tcPr>
            <w:tcW w:w="3350" w:type="dxa"/>
            <w:shd w:val="clear" w:color="auto" w:fill="auto"/>
            <w:vAlign w:val="center"/>
            <w:hideMark/>
          </w:tcPr>
          <w:p w:rsidR="00F428DC" w:rsidRPr="00A779AC" w:rsidRDefault="00F428DC" w:rsidP="00F428DC">
            <w:pPr>
              <w:rPr>
                <w:color w:val="000000"/>
              </w:rPr>
            </w:pPr>
            <w:r w:rsidRPr="00A779AC">
              <w:rPr>
                <w:color w:val="000000"/>
              </w:rPr>
              <w:t>КВЛ 110 кВ Садовая – Котельная №2</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2010</w:t>
            </w:r>
          </w:p>
        </w:tc>
        <w:tc>
          <w:tcPr>
            <w:tcW w:w="1276" w:type="dxa"/>
            <w:shd w:val="clear" w:color="auto" w:fill="FFFFFF"/>
            <w:vAlign w:val="center"/>
            <w:hideMark/>
          </w:tcPr>
          <w:p w:rsidR="00F428DC" w:rsidRPr="00A779AC" w:rsidRDefault="00F428DC" w:rsidP="00F428DC">
            <w:pPr>
              <w:jc w:val="center"/>
              <w:rPr>
                <w:color w:val="000000"/>
              </w:rPr>
            </w:pPr>
            <w:r w:rsidRPr="00A779AC">
              <w:rPr>
                <w:color w:val="000000"/>
              </w:rPr>
              <w:t>АС-150</w:t>
            </w:r>
            <w:r w:rsidRPr="00A779AC">
              <w:rPr>
                <w:color w:val="000000"/>
              </w:rPr>
              <w:br/>
              <w:t>ПВП 2г 1*800/150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1,92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6,728</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670FC">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34</w:t>
            </w:r>
          </w:p>
        </w:tc>
        <w:tc>
          <w:tcPr>
            <w:tcW w:w="3350" w:type="dxa"/>
            <w:shd w:val="clear" w:color="auto" w:fill="auto"/>
            <w:vAlign w:val="center"/>
            <w:hideMark/>
          </w:tcPr>
          <w:p w:rsidR="00F428DC" w:rsidRPr="00A779AC" w:rsidRDefault="00F428DC" w:rsidP="00F428DC">
            <w:pPr>
              <w:rPr>
                <w:color w:val="000000"/>
              </w:rPr>
            </w:pPr>
            <w:r w:rsidRPr="00A779AC">
              <w:rPr>
                <w:color w:val="000000"/>
              </w:rPr>
              <w:t>КВЛ 110 кВ Садовая – Котельная III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2010</w:t>
            </w:r>
          </w:p>
        </w:tc>
        <w:tc>
          <w:tcPr>
            <w:tcW w:w="1276" w:type="dxa"/>
            <w:shd w:val="clear" w:color="auto" w:fill="FFFFFF"/>
            <w:vAlign w:val="center"/>
            <w:hideMark/>
          </w:tcPr>
          <w:p w:rsidR="00F428DC" w:rsidRPr="00A779AC" w:rsidRDefault="00F428DC" w:rsidP="00F428DC">
            <w:pPr>
              <w:jc w:val="center"/>
              <w:rPr>
                <w:color w:val="000000"/>
              </w:rPr>
            </w:pPr>
            <w:r w:rsidRPr="00A779AC">
              <w:rPr>
                <w:color w:val="000000"/>
              </w:rPr>
              <w:t>АС-150</w:t>
            </w:r>
            <w:r w:rsidRPr="00A779AC">
              <w:rPr>
                <w:color w:val="000000"/>
              </w:rPr>
              <w:br/>
              <w:t>ПВП 2г 1*800/150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0,628</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5,906</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670FC">
        <w:trPr>
          <w:trHeight w:val="96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35</w:t>
            </w:r>
          </w:p>
        </w:tc>
        <w:tc>
          <w:tcPr>
            <w:tcW w:w="3350" w:type="dxa"/>
            <w:shd w:val="clear" w:color="auto" w:fill="auto"/>
            <w:vAlign w:val="center"/>
            <w:hideMark/>
          </w:tcPr>
          <w:p w:rsidR="00F428DC" w:rsidRPr="00A779AC" w:rsidRDefault="00F428DC" w:rsidP="00F428DC">
            <w:pPr>
              <w:rPr>
                <w:color w:val="000000"/>
              </w:rPr>
            </w:pPr>
            <w:r w:rsidRPr="00A779AC">
              <w:rPr>
                <w:color w:val="000000"/>
              </w:rPr>
              <w:t>КВЛ 110 кВ Котельная – Счётмаш с отпайкой на ПС Прибор</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2010</w:t>
            </w:r>
          </w:p>
        </w:tc>
        <w:tc>
          <w:tcPr>
            <w:tcW w:w="1276" w:type="dxa"/>
            <w:shd w:val="clear" w:color="auto" w:fill="FFFFFF"/>
            <w:vAlign w:val="center"/>
            <w:hideMark/>
          </w:tcPr>
          <w:p w:rsidR="00F428DC" w:rsidRPr="00A779AC" w:rsidRDefault="00F428DC" w:rsidP="00F428DC">
            <w:pPr>
              <w:jc w:val="center"/>
              <w:rPr>
                <w:color w:val="000000"/>
              </w:rPr>
            </w:pPr>
            <w:r w:rsidRPr="00A779AC">
              <w:rPr>
                <w:color w:val="000000"/>
              </w:rPr>
              <w:t>АС-150, АС-120</w:t>
            </w:r>
            <w:r w:rsidRPr="00A779AC">
              <w:rPr>
                <w:color w:val="000000"/>
              </w:rPr>
              <w:br/>
              <w:t>ПВП 2г 1*800/150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14,155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1022"/>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36</w:t>
            </w:r>
          </w:p>
        </w:tc>
        <w:tc>
          <w:tcPr>
            <w:tcW w:w="3350" w:type="dxa"/>
            <w:shd w:val="clear" w:color="auto" w:fill="auto"/>
            <w:vAlign w:val="center"/>
            <w:hideMark/>
          </w:tcPr>
          <w:p w:rsidR="00F428DC" w:rsidRPr="00A779AC" w:rsidRDefault="00F428DC" w:rsidP="00F428DC">
            <w:pPr>
              <w:rPr>
                <w:color w:val="000000"/>
              </w:rPr>
            </w:pPr>
            <w:r w:rsidRPr="00A779AC">
              <w:rPr>
                <w:color w:val="000000"/>
              </w:rPr>
              <w:t>КВЛ 110 кВ Котельная – Прибор</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2010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АС-120</w:t>
            </w:r>
          </w:p>
          <w:p w:rsidR="00F428DC" w:rsidRPr="00A779AC" w:rsidRDefault="00F428DC" w:rsidP="00F428DC">
            <w:pPr>
              <w:jc w:val="center"/>
              <w:rPr>
                <w:color w:val="000000"/>
              </w:rPr>
            </w:pPr>
            <w:r w:rsidRPr="00A779AC">
              <w:rPr>
                <w:color w:val="000000"/>
              </w:rPr>
              <w:t>АС-150</w:t>
            </w:r>
          </w:p>
          <w:p w:rsidR="00F428DC" w:rsidRPr="00A779AC" w:rsidRDefault="00F428DC" w:rsidP="00F428DC">
            <w:pPr>
              <w:jc w:val="center"/>
              <w:rPr>
                <w:color w:val="000000"/>
              </w:rPr>
            </w:pPr>
            <w:r w:rsidRPr="00A779AC">
              <w:rPr>
                <w:color w:val="000000"/>
              </w:rPr>
              <w:t>ПВП 2г 1*800/150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3,012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3,012</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29"/>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37</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Волокно I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7,233</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7,233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878"/>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lastRenderedPageBreak/>
              <w:t>38</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Волокно II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7,233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39</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Волокно-Гуторово № 1</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1962</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0,7</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0,7</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40</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Волокно-Гуторово № 2</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1962</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0,7</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56"/>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41</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Паники – Медвенка</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1973;</w:t>
            </w:r>
          </w:p>
          <w:p w:rsidR="00F428DC" w:rsidRPr="00A779AC" w:rsidRDefault="00F428DC" w:rsidP="00F428DC">
            <w:pPr>
              <w:jc w:val="center"/>
              <w:rPr>
                <w:color w:val="000000"/>
              </w:rPr>
            </w:pPr>
            <w:r w:rsidRPr="00A779AC">
              <w:rPr>
                <w:color w:val="000000"/>
              </w:rPr>
              <w:t>1988</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10,8</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10,8</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98"/>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42</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Южная - Атомград № 1</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1975</w:t>
            </w:r>
          </w:p>
          <w:p w:rsidR="00F428DC" w:rsidRPr="00A779AC" w:rsidRDefault="00F428DC" w:rsidP="00F428DC">
            <w:pPr>
              <w:jc w:val="center"/>
              <w:rPr>
                <w:color w:val="000000"/>
              </w:rPr>
            </w:pPr>
            <w:r w:rsidRPr="00A779AC">
              <w:rPr>
                <w:color w:val="000000"/>
              </w:rPr>
              <w:t>1983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АС-120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23,2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23,2</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18"/>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43</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Южная - Атомград № 2</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1975</w:t>
            </w:r>
          </w:p>
          <w:p w:rsidR="00F428DC" w:rsidRPr="00A779AC" w:rsidRDefault="00F428DC" w:rsidP="00F428DC">
            <w:pPr>
              <w:jc w:val="center"/>
              <w:rPr>
                <w:color w:val="000000"/>
              </w:rPr>
            </w:pPr>
            <w:r w:rsidRPr="00A779AC">
              <w:rPr>
                <w:color w:val="000000"/>
              </w:rPr>
              <w:t>1983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АС-120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23,2</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670FC">
        <w:trPr>
          <w:trHeight w:val="1397"/>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44</w:t>
            </w:r>
          </w:p>
        </w:tc>
        <w:tc>
          <w:tcPr>
            <w:tcW w:w="3350" w:type="dxa"/>
            <w:shd w:val="clear" w:color="auto" w:fill="auto"/>
            <w:vAlign w:val="center"/>
            <w:hideMark/>
          </w:tcPr>
          <w:p w:rsidR="00F428DC" w:rsidRPr="00A779AC" w:rsidRDefault="00F428DC" w:rsidP="00F428DC">
            <w:pPr>
              <w:rPr>
                <w:color w:val="000000"/>
              </w:rPr>
            </w:pPr>
            <w:r w:rsidRPr="00A779AC">
              <w:rPr>
                <w:color w:val="000000"/>
              </w:rPr>
              <w:t>КВЛ 110 кВ Курская ТЭЦ-1 - Лесная I цепь с отпайками</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1975, 1989, 2007</w:t>
            </w:r>
          </w:p>
        </w:tc>
        <w:tc>
          <w:tcPr>
            <w:tcW w:w="1276" w:type="dxa"/>
            <w:shd w:val="clear" w:color="auto" w:fill="FFFFFF"/>
            <w:vAlign w:val="center"/>
            <w:hideMark/>
          </w:tcPr>
          <w:p w:rsidR="00F428DC" w:rsidRPr="00A779AC" w:rsidRDefault="00F428DC" w:rsidP="00F428DC">
            <w:pPr>
              <w:jc w:val="center"/>
              <w:rPr>
                <w:color w:val="000000"/>
              </w:rPr>
            </w:pPr>
            <w:r w:rsidRPr="00A779AC">
              <w:rPr>
                <w:color w:val="000000"/>
              </w:rPr>
              <w:t>АС-150,</w:t>
            </w:r>
          </w:p>
          <w:p w:rsidR="00F428DC" w:rsidRPr="00A779AC" w:rsidRDefault="00F428DC" w:rsidP="00F428DC">
            <w:pPr>
              <w:jc w:val="center"/>
              <w:rPr>
                <w:color w:val="000000"/>
              </w:rPr>
            </w:pPr>
            <w:r w:rsidRPr="00A779AC">
              <w:rPr>
                <w:color w:val="000000"/>
              </w:rPr>
              <w:t>АС-185</w:t>
            </w:r>
            <w:r w:rsidRPr="00A779AC">
              <w:rPr>
                <w:color w:val="000000"/>
              </w:rPr>
              <w:br/>
              <w:t>6*АПвПу 2г 1*500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19,809</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670FC">
        <w:trPr>
          <w:trHeight w:val="1252"/>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45</w:t>
            </w:r>
          </w:p>
        </w:tc>
        <w:tc>
          <w:tcPr>
            <w:tcW w:w="3350" w:type="dxa"/>
            <w:shd w:val="clear" w:color="auto" w:fill="auto"/>
            <w:vAlign w:val="center"/>
            <w:hideMark/>
          </w:tcPr>
          <w:p w:rsidR="00F428DC" w:rsidRPr="00A779AC" w:rsidRDefault="00F428DC" w:rsidP="00F428DC">
            <w:pPr>
              <w:rPr>
                <w:color w:val="000000"/>
              </w:rPr>
            </w:pPr>
            <w:r w:rsidRPr="00A779AC">
              <w:rPr>
                <w:color w:val="000000"/>
              </w:rPr>
              <w:t>КВЛ 110 кВ Курская ТЭЦ-1 - Лесная II цепь с отпайками</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1975, 1989, 2007</w:t>
            </w:r>
          </w:p>
        </w:tc>
        <w:tc>
          <w:tcPr>
            <w:tcW w:w="1276" w:type="dxa"/>
            <w:shd w:val="clear" w:color="auto" w:fill="FFFFFF"/>
            <w:vAlign w:val="center"/>
            <w:hideMark/>
          </w:tcPr>
          <w:p w:rsidR="00F428DC" w:rsidRPr="00A779AC" w:rsidRDefault="00F428DC" w:rsidP="00F428DC">
            <w:pPr>
              <w:jc w:val="center"/>
              <w:rPr>
                <w:color w:val="000000"/>
              </w:rPr>
            </w:pPr>
            <w:r w:rsidRPr="00A779AC">
              <w:rPr>
                <w:color w:val="000000"/>
              </w:rPr>
              <w:t>АС-150,</w:t>
            </w:r>
          </w:p>
          <w:p w:rsidR="00F428DC" w:rsidRPr="00A779AC" w:rsidRDefault="00F428DC" w:rsidP="00F428DC">
            <w:pPr>
              <w:jc w:val="center"/>
              <w:rPr>
                <w:color w:val="000000"/>
              </w:rPr>
            </w:pPr>
            <w:r w:rsidRPr="00A779AC">
              <w:rPr>
                <w:color w:val="000000"/>
              </w:rPr>
              <w:t>АС-185</w:t>
            </w:r>
            <w:r w:rsidRPr="00A779AC">
              <w:rPr>
                <w:color w:val="000000"/>
              </w:rPr>
              <w:br/>
              <w:t>6*АПвПу 2г 1*500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22,805</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22,805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46</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Садовая – Лесная I цепь с отпайкой на ПС Высокая</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12,647</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12,647</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47</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Садовая – Лесная II цепь с отпайкой на ПС Высокая</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0,206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12,653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48</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Лесная - Кировская №1</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3,25</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3,25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49</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Лесная - Кировская № 2</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3,25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6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50</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Садовая – Фосфоритная I цепь с отпайками</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1968</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65,933</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65,933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6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51</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Садовая – Фосфоритная II цепь с отпайками</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1974</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5,24</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68,693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lastRenderedPageBreak/>
              <w:t>52</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 Волокно с отпайкой на ПС ПТФ</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1972</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28,49</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31,991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1164"/>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53</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 Медвенка</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1972;</w:t>
            </w:r>
          </w:p>
          <w:p w:rsidR="00F428DC" w:rsidRPr="00A779AC" w:rsidRDefault="00F428DC" w:rsidP="00F428DC">
            <w:pPr>
              <w:jc w:val="center"/>
              <w:rPr>
                <w:color w:val="000000"/>
              </w:rPr>
            </w:pPr>
            <w:r w:rsidRPr="00A779AC">
              <w:rPr>
                <w:color w:val="000000"/>
              </w:rPr>
              <w:t>1993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9,11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10,01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54</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АЭС – Южная</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2016</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АС-185, 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23,866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26,696</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55</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Южная – Льгов с отпайками</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1961</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55,31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55,31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56</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Промышленная I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1978</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2,62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2,62</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57</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Промышленная II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1978</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2,62</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58</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Южная – Волокно I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1983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9,424</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9,424</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59</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Южная – Волокно II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1983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9,424</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60</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Южная I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1966</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14,6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14,6</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6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61</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Южная II цепь с отпайкой на ПС ПТФ</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1966</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2,4</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17</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62</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Курская-Прогресс №1</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1985</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1,31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1,31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63</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Курская-Прогресс 2</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1985</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1,295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64</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Волокно - Тепличная №1</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1987</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6,069</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6,069</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65</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Волокно - Тепличная № 2</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2013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6,069</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1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66</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Сеймская – Промышленная</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АС-95,</w:t>
            </w:r>
          </w:p>
          <w:p w:rsidR="00F428DC" w:rsidRPr="00A779AC" w:rsidRDefault="00F428DC" w:rsidP="00F428DC">
            <w:pPr>
              <w:jc w:val="center"/>
              <w:rPr>
                <w:color w:val="000000"/>
              </w:rPr>
            </w:pPr>
            <w:r w:rsidRPr="00A779AC">
              <w:rPr>
                <w:color w:val="000000"/>
              </w:rPr>
              <w:t>АС-150,</w:t>
            </w:r>
          </w:p>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27,392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27,392</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67</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Сеймская – Беседино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1991</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6,789</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6,789</w:t>
            </w:r>
          </w:p>
        </w:tc>
        <w:tc>
          <w:tcPr>
            <w:tcW w:w="1276" w:type="dxa"/>
            <w:shd w:val="clear" w:color="auto" w:fill="auto"/>
            <w:vAlign w:val="center"/>
            <w:hideMark/>
          </w:tcPr>
          <w:p w:rsidR="00F428DC" w:rsidRPr="00A779AC" w:rsidRDefault="00B75406" w:rsidP="00F428DC">
            <w:pPr>
              <w:jc w:val="center"/>
            </w:pPr>
            <w:r>
              <w:rPr>
                <w:color w:val="000000"/>
              </w:rPr>
              <w:t xml:space="preserve">ПАО «Россети </w:t>
            </w:r>
            <w:r>
              <w:rPr>
                <w:color w:val="000000"/>
              </w:rPr>
              <w:lastRenderedPageBreak/>
              <w:t>Центр»</w:t>
            </w:r>
          </w:p>
        </w:tc>
      </w:tr>
      <w:tr w:rsidR="00F428DC" w:rsidRPr="00A779AC" w:rsidTr="00DE7A17">
        <w:trPr>
          <w:trHeight w:val="892"/>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lastRenderedPageBreak/>
              <w:t>68</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Сеймская – Шумаково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1960;</w:t>
            </w:r>
          </w:p>
          <w:p w:rsidR="00F428DC" w:rsidRPr="00A779AC" w:rsidRDefault="00F428DC" w:rsidP="00F428DC">
            <w:pPr>
              <w:jc w:val="center"/>
              <w:rPr>
                <w:color w:val="000000"/>
              </w:rPr>
            </w:pPr>
            <w:r w:rsidRPr="00A779AC">
              <w:rPr>
                <w:color w:val="000000"/>
              </w:rPr>
              <w:t>1991</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35,842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37,548</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69</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Сеймская – Полевая</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1961</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2,32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18,41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70</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Сеймская – Конарево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1993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16,21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23,367</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71</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Сеймская</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23,12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35,5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72</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ТЭЦ-1 – Конарево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19,349</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73</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Сеймская – Клюква  № 1</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1993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9,15</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9,15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74</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Сеймская - Клюква  № 2</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1993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АС-240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9,15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75</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Губкин – Бекетово (116-131)</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1964</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3,085</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3,085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76</w:t>
            </w:r>
          </w:p>
        </w:tc>
        <w:tc>
          <w:tcPr>
            <w:tcW w:w="3350" w:type="dxa"/>
            <w:shd w:val="clear" w:color="auto" w:fill="auto"/>
            <w:vAlign w:val="center"/>
            <w:hideMark/>
          </w:tcPr>
          <w:p w:rsidR="00F428DC" w:rsidRPr="00A779AC" w:rsidRDefault="00F428DC" w:rsidP="00F428DC">
            <w:pPr>
              <w:rPr>
                <w:color w:val="000000"/>
              </w:rPr>
            </w:pPr>
            <w:r w:rsidRPr="00A779AC">
              <w:rPr>
                <w:color w:val="000000"/>
              </w:rPr>
              <w:t xml:space="preserve">ВЛ 110 кВ Горшечное – Бекетово </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1964</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13,186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13,186</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77</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Касторное – Горшечное</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1964</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29,1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30,3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78</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Губкин – Мантурово (63-121)</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1975</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10,096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11,091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79</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Касторное - Нефтяная № 1</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1977</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АС-120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6,8</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6,8</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80</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Касторное - Нефтяная № 2</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1977</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АС-120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0</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6,8</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81</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Беседино – Фосфоритная</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1993</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46,74</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46,74</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82</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Фосфоритная-Черемисиново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1966</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20,3</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20,3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83</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Черемисиново – Кшень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1966</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31,2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34,02</w:t>
            </w:r>
          </w:p>
        </w:tc>
        <w:tc>
          <w:tcPr>
            <w:tcW w:w="1276" w:type="dxa"/>
            <w:shd w:val="clear" w:color="auto" w:fill="auto"/>
            <w:vAlign w:val="center"/>
            <w:hideMark/>
          </w:tcPr>
          <w:p w:rsidR="00F428DC" w:rsidRPr="00A779AC" w:rsidRDefault="00B75406" w:rsidP="00F428DC">
            <w:pPr>
              <w:jc w:val="center"/>
            </w:pPr>
            <w:r>
              <w:rPr>
                <w:color w:val="000000"/>
              </w:rPr>
              <w:t xml:space="preserve">ПАО «Россети </w:t>
            </w:r>
            <w:r>
              <w:rPr>
                <w:color w:val="000000"/>
              </w:rPr>
              <w:lastRenderedPageBreak/>
              <w:t>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lastRenderedPageBreak/>
              <w:t>84</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Кшень – Касторное</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1964</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34,3</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35,8</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85</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Фосфоритная – Тим</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АС-95</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31,5</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31,7</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86</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Тим – Мантурово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1975</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87</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Рыльск – Марьино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1969</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АС-95</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24,86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28,72</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88</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Льгов – Марьино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1969</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АС-95</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23,07</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29,9</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96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89</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Суджа – Льгов с отпайкой на ПС Черемошки (ВЛ 110 кВ Суджа-Льгов)</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1964</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57,357</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64,43</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90</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Курская АЭС – Льгов с отпайками</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1970</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АС-185</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30,22</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34,49</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91</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Суджа - 8 Марта</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1971</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АС-95</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29,45</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29,45</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92</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Льгов – Конышевка 2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1978, 1988</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АС-95, 120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27,2</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93</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Льгов-Конышевка 1 цепь</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1992</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АС-120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27,61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27,61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846"/>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94</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Рыльск–Глушково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1986; 2018</w:t>
            </w:r>
          </w:p>
          <w:p w:rsidR="00F428DC" w:rsidRPr="00A779AC" w:rsidRDefault="00F428DC" w:rsidP="00F428DC">
            <w:pPr>
              <w:jc w:val="center"/>
              <w:rPr>
                <w:color w:val="000000"/>
              </w:rPr>
            </w:pP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АС-120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27,11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27,11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330"/>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95</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Теткино-Глушково</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1969</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АС-95</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23,6</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23,6</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96</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Льгов – Рыльск с отпайкой на ПС Черемошки</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2002</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АС-120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64,38</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64,38</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97</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Железногорская – Дмитровская (оп. 1-16)</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1971</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АС-120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2,7</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2,7</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98</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Прохоровка- Ржава (оп. 51-138)</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1968</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18,64</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18,64</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lastRenderedPageBreak/>
              <w:t>99</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Александровка – Ржава (оп. 51-143)</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1968</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АС-150</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19,1</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19,1</w:t>
            </w:r>
          </w:p>
        </w:tc>
        <w:tc>
          <w:tcPr>
            <w:tcW w:w="1276" w:type="dxa"/>
            <w:shd w:val="clear" w:color="auto" w:fill="auto"/>
            <w:vAlign w:val="center"/>
            <w:hideMark/>
          </w:tcPr>
          <w:p w:rsidR="00F428DC" w:rsidRPr="00A779AC" w:rsidRDefault="00B75406" w:rsidP="00F428DC">
            <w:pPr>
              <w:jc w:val="center"/>
            </w:pPr>
            <w:r>
              <w:rPr>
                <w:color w:val="000000"/>
              </w:rPr>
              <w:t>ПАО «Россети Центр»</w:t>
            </w:r>
          </w:p>
        </w:tc>
      </w:tr>
      <w:tr w:rsidR="00F428DC" w:rsidRPr="00A779AC" w:rsidTr="00DE7A17">
        <w:trPr>
          <w:trHeight w:val="645"/>
        </w:trPr>
        <w:tc>
          <w:tcPr>
            <w:tcW w:w="582" w:type="dxa"/>
            <w:shd w:val="clear" w:color="auto" w:fill="auto"/>
            <w:vAlign w:val="center"/>
            <w:hideMark/>
          </w:tcPr>
          <w:p w:rsidR="00F428DC" w:rsidRPr="00A779AC" w:rsidRDefault="00F428DC" w:rsidP="00F428DC">
            <w:pPr>
              <w:jc w:val="center"/>
              <w:rPr>
                <w:color w:val="000000"/>
              </w:rPr>
            </w:pPr>
            <w:r w:rsidRPr="00A779AC">
              <w:rPr>
                <w:color w:val="000000"/>
              </w:rPr>
              <w:t>100</w:t>
            </w:r>
          </w:p>
        </w:tc>
        <w:tc>
          <w:tcPr>
            <w:tcW w:w="3350" w:type="dxa"/>
            <w:shd w:val="clear" w:color="auto" w:fill="auto"/>
            <w:vAlign w:val="center"/>
            <w:hideMark/>
          </w:tcPr>
          <w:p w:rsidR="00F428DC" w:rsidRPr="00A779AC" w:rsidRDefault="00F428DC" w:rsidP="00F428DC">
            <w:pPr>
              <w:rPr>
                <w:color w:val="000000"/>
              </w:rPr>
            </w:pPr>
            <w:r w:rsidRPr="00A779AC">
              <w:rPr>
                <w:color w:val="000000"/>
              </w:rPr>
              <w:t>ВЛ 110 кВ Касторное – Набережное (1-39)</w:t>
            </w:r>
          </w:p>
        </w:tc>
        <w:tc>
          <w:tcPr>
            <w:tcW w:w="903" w:type="dxa"/>
            <w:shd w:val="clear" w:color="auto" w:fill="auto"/>
            <w:vAlign w:val="center"/>
            <w:hideMark/>
          </w:tcPr>
          <w:p w:rsidR="00F428DC" w:rsidRPr="00A779AC" w:rsidRDefault="00F428DC" w:rsidP="00F428DC">
            <w:pPr>
              <w:jc w:val="center"/>
              <w:rPr>
                <w:color w:val="000000"/>
              </w:rPr>
            </w:pPr>
            <w:r w:rsidRPr="00A779AC">
              <w:rPr>
                <w:color w:val="000000"/>
              </w:rPr>
              <w:t>1971</w:t>
            </w:r>
          </w:p>
        </w:tc>
        <w:tc>
          <w:tcPr>
            <w:tcW w:w="1276" w:type="dxa"/>
            <w:shd w:val="clear" w:color="auto" w:fill="auto"/>
            <w:vAlign w:val="center"/>
            <w:hideMark/>
          </w:tcPr>
          <w:p w:rsidR="00F428DC" w:rsidRPr="00A779AC" w:rsidRDefault="00F428DC" w:rsidP="00F428DC">
            <w:pPr>
              <w:jc w:val="center"/>
              <w:rPr>
                <w:color w:val="000000"/>
              </w:rPr>
            </w:pPr>
            <w:r w:rsidRPr="00A779AC">
              <w:rPr>
                <w:color w:val="000000"/>
              </w:rPr>
              <w:t>АС-95</w:t>
            </w:r>
          </w:p>
        </w:tc>
        <w:tc>
          <w:tcPr>
            <w:tcW w:w="1275" w:type="dxa"/>
            <w:shd w:val="clear" w:color="auto" w:fill="auto"/>
            <w:vAlign w:val="center"/>
            <w:hideMark/>
          </w:tcPr>
          <w:p w:rsidR="00F428DC" w:rsidRPr="00A779AC" w:rsidRDefault="00F428DC" w:rsidP="00F428DC">
            <w:pPr>
              <w:jc w:val="center"/>
              <w:rPr>
                <w:color w:val="000000"/>
              </w:rPr>
            </w:pPr>
            <w:r w:rsidRPr="00A779AC">
              <w:rPr>
                <w:color w:val="000000"/>
              </w:rPr>
              <w:t>17,7</w:t>
            </w:r>
          </w:p>
        </w:tc>
        <w:tc>
          <w:tcPr>
            <w:tcW w:w="1134" w:type="dxa"/>
            <w:shd w:val="clear" w:color="auto" w:fill="auto"/>
            <w:vAlign w:val="center"/>
            <w:hideMark/>
          </w:tcPr>
          <w:p w:rsidR="00F428DC" w:rsidRPr="00A779AC" w:rsidRDefault="00F428DC" w:rsidP="00F428DC">
            <w:pPr>
              <w:jc w:val="center"/>
              <w:rPr>
                <w:color w:val="000000"/>
              </w:rPr>
            </w:pPr>
            <w:r w:rsidRPr="00A779AC">
              <w:rPr>
                <w:color w:val="000000"/>
              </w:rPr>
              <w:t>17,7</w:t>
            </w:r>
          </w:p>
        </w:tc>
        <w:tc>
          <w:tcPr>
            <w:tcW w:w="1276" w:type="dxa"/>
            <w:shd w:val="clear" w:color="auto" w:fill="auto"/>
            <w:vAlign w:val="center"/>
            <w:hideMark/>
          </w:tcPr>
          <w:p w:rsidR="00F428DC" w:rsidRPr="00A779AC" w:rsidRDefault="00B75406" w:rsidP="00F428DC">
            <w:pPr>
              <w:jc w:val="center"/>
              <w:rPr>
                <w:color w:val="000000"/>
              </w:rPr>
            </w:pPr>
            <w:r>
              <w:rPr>
                <w:color w:val="000000"/>
              </w:rPr>
              <w:t>ПАО «Россети Центр»</w:t>
            </w:r>
          </w:p>
        </w:tc>
      </w:tr>
    </w:tbl>
    <w:p w:rsidR="00610A01" w:rsidRDefault="00610A01" w:rsidP="00F30E1C">
      <w:pPr>
        <w:pStyle w:val="affa"/>
        <w:spacing w:after="0" w:line="360" w:lineRule="atLeast"/>
        <w:outlineLvl w:val="9"/>
      </w:pPr>
    </w:p>
    <w:p w:rsidR="00610A01" w:rsidRDefault="00B032FE" w:rsidP="00610A01">
      <w:pPr>
        <w:pStyle w:val="affa"/>
        <w:spacing w:after="0" w:line="360" w:lineRule="atLeast"/>
        <w:jc w:val="center"/>
        <w:outlineLvl w:val="9"/>
      </w:pPr>
      <w:r w:rsidRPr="00A779AC">
        <w:t>Сводные данные по электросетевым объектам</w:t>
      </w:r>
      <w:r w:rsidR="00F30E1C" w:rsidRPr="00A779AC">
        <w:t xml:space="preserve"> 110 кВ </w:t>
      </w:r>
      <w:r w:rsidRPr="00A779AC">
        <w:t xml:space="preserve">филиала </w:t>
      </w:r>
    </w:p>
    <w:p w:rsidR="00B032FE" w:rsidRDefault="00B75406" w:rsidP="00610A01">
      <w:pPr>
        <w:pStyle w:val="affa"/>
        <w:spacing w:after="0" w:line="360" w:lineRule="atLeast"/>
        <w:jc w:val="center"/>
        <w:outlineLvl w:val="9"/>
      </w:pPr>
      <w:r>
        <w:t>ПАО «Россети Центр»</w:t>
      </w:r>
      <w:r w:rsidR="000B1B0D" w:rsidRPr="00A779AC">
        <w:t xml:space="preserve"> –</w:t>
      </w:r>
      <w:r w:rsidR="00B032FE" w:rsidRPr="00A779AC">
        <w:t xml:space="preserve"> «Курскэнерго»</w:t>
      </w:r>
    </w:p>
    <w:p w:rsidR="00610A01" w:rsidRPr="00A779AC" w:rsidRDefault="00610A01" w:rsidP="00610A01">
      <w:pPr>
        <w:pStyle w:val="affa"/>
        <w:spacing w:after="0" w:line="360" w:lineRule="atLeast"/>
        <w:jc w:val="right"/>
        <w:outlineLvl w:val="9"/>
      </w:pPr>
      <w:r w:rsidRPr="00A779AC">
        <w:t>Таблица 2.8.2.4</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269"/>
        <w:gridCol w:w="1405"/>
        <w:gridCol w:w="1707"/>
        <w:gridCol w:w="2426"/>
      </w:tblGrid>
      <w:tr w:rsidR="006C6E51" w:rsidRPr="00A779AC" w:rsidTr="00D670F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8A6A38" w:rsidP="00D670FC">
            <w:pPr>
              <w:jc w:val="center"/>
              <w:rPr>
                <w:sz w:val="28"/>
                <w:szCs w:val="28"/>
              </w:rPr>
            </w:pPr>
            <w:r w:rsidRPr="00A779AC">
              <w:rPr>
                <w:sz w:val="28"/>
                <w:szCs w:val="28"/>
              </w:rPr>
              <w:t>№</w:t>
            </w:r>
          </w:p>
          <w:p w:rsidR="008A6A38" w:rsidRPr="00A779AC" w:rsidRDefault="008A6A38" w:rsidP="00D670FC">
            <w:pPr>
              <w:pStyle w:val="affa"/>
              <w:spacing w:after="0" w:line="360" w:lineRule="atLeast"/>
              <w:jc w:val="center"/>
            </w:pPr>
            <w:r w:rsidRPr="00A779AC">
              <w:t>п.п.</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Элементы электрической сети</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Кол-во, штук</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Мощность, МВА</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Протяженность,</w:t>
            </w:r>
          </w:p>
          <w:p w:rsidR="008A6A38" w:rsidRPr="00A779AC" w:rsidRDefault="008A6A38" w:rsidP="00D670FC">
            <w:pPr>
              <w:pStyle w:val="affa"/>
              <w:spacing w:after="0" w:line="360" w:lineRule="atLeast"/>
              <w:jc w:val="center"/>
            </w:pPr>
            <w:r w:rsidRPr="00A779AC">
              <w:t>по трассе/по цепям, км</w:t>
            </w:r>
          </w:p>
        </w:tc>
      </w:tr>
      <w:tr w:rsidR="006C6E51" w:rsidRPr="00A779AC" w:rsidTr="00D670F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8A6A38" w:rsidP="00D670FC">
            <w:pPr>
              <w:pStyle w:val="affa"/>
              <w:spacing w:after="0" w:line="360" w:lineRule="atLeast"/>
              <w:jc w:val="center"/>
            </w:pPr>
            <w:r w:rsidRPr="00A779AC">
              <w:t>1</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left"/>
            </w:pPr>
            <w:r w:rsidRPr="00A779AC">
              <w:t>ПС 110 кВ, в том числе:</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82</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2502,8</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w:t>
            </w:r>
          </w:p>
        </w:tc>
      </w:tr>
      <w:tr w:rsidR="006C6E51" w:rsidRPr="00A779AC" w:rsidTr="00D670F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8A6A38" w:rsidP="00D670FC">
            <w:pPr>
              <w:pStyle w:val="affa"/>
              <w:spacing w:after="0" w:line="360" w:lineRule="atLeast"/>
              <w:jc w:val="center"/>
            </w:pPr>
            <w:r w:rsidRPr="00A779AC">
              <w:t>2</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left"/>
            </w:pPr>
            <w:r w:rsidRPr="00A779AC">
              <w:t>110/35/10 кВ</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49</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1</w:t>
            </w:r>
            <w:r w:rsidRPr="00A779AC">
              <w:rPr>
                <w:lang w:val="en-US"/>
              </w:rPr>
              <w:t>2</w:t>
            </w:r>
            <w:r w:rsidRPr="00A779AC">
              <w:t>76,7</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w:t>
            </w:r>
          </w:p>
        </w:tc>
      </w:tr>
      <w:tr w:rsidR="006C6E51" w:rsidRPr="00A779AC" w:rsidTr="00D670FC">
        <w:trPr>
          <w:trHeight w:val="57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8A6A38" w:rsidP="00D670FC">
            <w:pPr>
              <w:pStyle w:val="affa"/>
              <w:spacing w:after="0" w:line="360" w:lineRule="atLeast"/>
              <w:jc w:val="center"/>
            </w:pPr>
            <w:r w:rsidRPr="00A779AC">
              <w:t>3</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left"/>
            </w:pPr>
            <w:r w:rsidRPr="00A779AC">
              <w:t>110/35/6 кВ</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3</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rPr>
                <w:lang w:val="en-US"/>
              </w:rPr>
            </w:pPr>
            <w:r w:rsidRPr="00A779AC">
              <w:t>235</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w:t>
            </w:r>
          </w:p>
        </w:tc>
      </w:tr>
      <w:tr w:rsidR="006C6E51" w:rsidRPr="00A779AC" w:rsidTr="00D670F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8A6A38" w:rsidP="00D670FC">
            <w:pPr>
              <w:pStyle w:val="affa"/>
              <w:spacing w:after="0" w:line="360" w:lineRule="atLeast"/>
              <w:jc w:val="center"/>
            </w:pPr>
            <w:r w:rsidRPr="00A779AC">
              <w:t>4</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left"/>
            </w:pPr>
            <w:r w:rsidRPr="00A779AC">
              <w:rPr>
                <w:lang w:val="en-US"/>
              </w:rPr>
              <w:t xml:space="preserve">110/10/10 </w:t>
            </w:r>
            <w:r w:rsidRPr="00A779AC">
              <w:t>кВ</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1</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50</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p>
        </w:tc>
      </w:tr>
      <w:tr w:rsidR="006C6E51" w:rsidRPr="00A779AC" w:rsidTr="00D670F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8A6A38" w:rsidP="00D670FC">
            <w:pPr>
              <w:pStyle w:val="affa"/>
              <w:spacing w:after="0" w:line="360" w:lineRule="atLeast"/>
              <w:jc w:val="center"/>
            </w:pPr>
            <w:r w:rsidRPr="00A779AC">
              <w:t>5</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left"/>
            </w:pPr>
            <w:r w:rsidRPr="00A779AC">
              <w:t>110/10 кВ</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24</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721,1</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w:t>
            </w:r>
          </w:p>
        </w:tc>
      </w:tr>
      <w:tr w:rsidR="006C6E51" w:rsidRPr="00A779AC" w:rsidTr="00D670F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8A6A38" w:rsidP="00D670FC">
            <w:pPr>
              <w:pStyle w:val="affa"/>
              <w:spacing w:after="0" w:line="360" w:lineRule="atLeast"/>
              <w:jc w:val="center"/>
            </w:pPr>
            <w:r w:rsidRPr="00A779AC">
              <w:t>6</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left"/>
            </w:pPr>
            <w:r w:rsidRPr="00A779AC">
              <w:t>110/6 кВ</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5</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220</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w:t>
            </w:r>
          </w:p>
        </w:tc>
      </w:tr>
      <w:tr w:rsidR="006C6E51" w:rsidRPr="00A779AC" w:rsidTr="00D670F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B25757" w:rsidP="00D670FC">
            <w:pPr>
              <w:pStyle w:val="affa"/>
              <w:spacing w:after="0" w:line="360" w:lineRule="atLeast"/>
              <w:jc w:val="center"/>
            </w:pPr>
            <w:r w:rsidRPr="00A779AC">
              <w:t>7</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left"/>
            </w:pPr>
            <w:r w:rsidRPr="00A779AC">
              <w:t>ЛЭП 110 кВ, в том числе:</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rPr>
                <w:lang w:val="en-US"/>
              </w:rPr>
              <w:t>75/</w:t>
            </w:r>
            <w:r w:rsidRPr="00A779AC">
              <w:t>101</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1742,77/2481,11</w:t>
            </w:r>
          </w:p>
        </w:tc>
      </w:tr>
      <w:tr w:rsidR="006C6E51" w:rsidRPr="00A779AC" w:rsidTr="00D670FC">
        <w:trPr>
          <w:trHeight w:val="41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B25757" w:rsidP="00D670FC">
            <w:pPr>
              <w:pStyle w:val="affa"/>
              <w:spacing w:after="0" w:line="360" w:lineRule="atLeast"/>
              <w:jc w:val="center"/>
            </w:pPr>
            <w:r w:rsidRPr="00A779AC">
              <w:t>8</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left"/>
            </w:pPr>
            <w:r w:rsidRPr="00A779AC">
              <w:t>ВЛ 110 кВ</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rPr>
                <w:lang w:val="en-US"/>
              </w:rPr>
              <w:t>72/</w:t>
            </w:r>
            <w:r w:rsidRPr="00A779AC">
              <w:t>94</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1708,494/2402,782</w:t>
            </w:r>
          </w:p>
        </w:tc>
      </w:tr>
      <w:tr w:rsidR="006C6E51" w:rsidRPr="00A779AC" w:rsidTr="00D670F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B25757" w:rsidP="00D670FC">
            <w:pPr>
              <w:pStyle w:val="affa"/>
              <w:spacing w:after="0" w:line="360" w:lineRule="atLeast"/>
              <w:jc w:val="center"/>
            </w:pPr>
            <w:r w:rsidRPr="00A779AC">
              <w:t>9</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left"/>
            </w:pPr>
            <w:r w:rsidRPr="00A779AC">
              <w:t>КВЛ 110 кВ</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rPr>
                <w:lang w:val="en-US"/>
              </w:rPr>
              <w:t>3/</w:t>
            </w:r>
            <w:r w:rsidRPr="00A779AC">
              <w:t>7</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A6A38" w:rsidRPr="00A779AC" w:rsidRDefault="008A6A38" w:rsidP="00D670FC">
            <w:pPr>
              <w:pStyle w:val="affa"/>
              <w:spacing w:after="0" w:line="360" w:lineRule="atLeast"/>
              <w:jc w:val="center"/>
            </w:pPr>
            <w:r w:rsidRPr="00A779AC">
              <w:t>-</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A38" w:rsidRPr="00A779AC" w:rsidRDefault="008A6A38" w:rsidP="00D670FC">
            <w:pPr>
              <w:pStyle w:val="affa"/>
              <w:spacing w:after="0" w:line="360" w:lineRule="atLeast"/>
              <w:jc w:val="center"/>
            </w:pPr>
            <w:r w:rsidRPr="00A779AC">
              <w:t>34,276/78,328</w:t>
            </w:r>
          </w:p>
        </w:tc>
      </w:tr>
    </w:tbl>
    <w:p w:rsidR="00B032FE" w:rsidRPr="00A779AC" w:rsidRDefault="00B032FE" w:rsidP="00A63349">
      <w:pPr>
        <w:pStyle w:val="ConsPlusNormal"/>
        <w:jc w:val="both"/>
        <w:rPr>
          <w:rFonts w:ascii="Times New Roman" w:hAnsi="Times New Roman" w:cs="Times New Roman"/>
          <w:sz w:val="28"/>
          <w:szCs w:val="28"/>
        </w:rPr>
      </w:pPr>
    </w:p>
    <w:p w:rsidR="00B032FE" w:rsidRPr="00A779AC" w:rsidRDefault="00C31D7A" w:rsidP="00B032FE">
      <w:pPr>
        <w:suppressAutoHyphens/>
        <w:ind w:firstLine="720"/>
        <w:jc w:val="both"/>
        <w:rPr>
          <w:sz w:val="28"/>
          <w:szCs w:val="28"/>
        </w:rPr>
      </w:pPr>
      <w:r w:rsidRPr="00A779AC">
        <w:rPr>
          <w:sz w:val="28"/>
          <w:szCs w:val="28"/>
        </w:rPr>
        <w:t>На территории Курской области</w:t>
      </w:r>
      <w:r w:rsidR="00B032FE" w:rsidRPr="00A779AC">
        <w:rPr>
          <w:sz w:val="28"/>
          <w:szCs w:val="28"/>
        </w:rPr>
        <w:t xml:space="preserve"> собственниками ПС 110 кВ являются также территориальные сетевые организации и крупные потребители электроэнергии, сводные</w:t>
      </w:r>
      <w:r w:rsidR="00330705" w:rsidRPr="00A779AC">
        <w:rPr>
          <w:sz w:val="28"/>
          <w:szCs w:val="28"/>
        </w:rPr>
        <w:t xml:space="preserve"> данные </w:t>
      </w:r>
      <w:r w:rsidR="00A361A2" w:rsidRPr="00A779AC">
        <w:rPr>
          <w:sz w:val="28"/>
          <w:szCs w:val="28"/>
        </w:rPr>
        <w:t>преведен</w:t>
      </w:r>
      <w:r w:rsidR="00330705" w:rsidRPr="00A779AC">
        <w:rPr>
          <w:sz w:val="28"/>
          <w:szCs w:val="28"/>
        </w:rPr>
        <w:t>ы в таблице 2.8.</w:t>
      </w:r>
      <w:r w:rsidR="00604F70" w:rsidRPr="00A779AC">
        <w:rPr>
          <w:sz w:val="28"/>
          <w:szCs w:val="28"/>
        </w:rPr>
        <w:t>2.</w:t>
      </w:r>
      <w:r w:rsidR="00330705" w:rsidRPr="00A779AC">
        <w:rPr>
          <w:sz w:val="28"/>
          <w:szCs w:val="28"/>
        </w:rPr>
        <w:t>5</w:t>
      </w:r>
      <w:r w:rsidR="00B032FE" w:rsidRPr="00A779AC">
        <w:rPr>
          <w:sz w:val="28"/>
          <w:szCs w:val="28"/>
        </w:rPr>
        <w:t>.</w:t>
      </w:r>
    </w:p>
    <w:p w:rsidR="00B032FE" w:rsidRPr="00A779AC" w:rsidRDefault="00B032FE" w:rsidP="00B032FE">
      <w:pPr>
        <w:pStyle w:val="ConsPlusNormal"/>
        <w:ind w:firstLine="567"/>
        <w:jc w:val="both"/>
        <w:rPr>
          <w:rFonts w:ascii="Times New Roman" w:hAnsi="Times New Roman" w:cs="Times New Roman"/>
          <w:sz w:val="28"/>
          <w:szCs w:val="28"/>
        </w:rPr>
      </w:pPr>
    </w:p>
    <w:p w:rsidR="00B032FE" w:rsidRDefault="00B032FE" w:rsidP="00610A01">
      <w:pPr>
        <w:suppressAutoHyphens/>
        <w:jc w:val="center"/>
        <w:rPr>
          <w:sz w:val="28"/>
          <w:szCs w:val="28"/>
        </w:rPr>
      </w:pPr>
      <w:r w:rsidRPr="00A779AC">
        <w:rPr>
          <w:sz w:val="28"/>
          <w:szCs w:val="28"/>
        </w:rPr>
        <w:t>Основные сведения по ПС 110 кВ, находящихся на балансе других собственников</w:t>
      </w:r>
    </w:p>
    <w:p w:rsidR="00610A01" w:rsidRPr="00A779AC" w:rsidRDefault="00610A01" w:rsidP="00610A01">
      <w:pPr>
        <w:suppressAutoHyphens/>
        <w:jc w:val="right"/>
        <w:rPr>
          <w:b/>
          <w:sz w:val="28"/>
          <w:szCs w:val="28"/>
        </w:rPr>
      </w:pPr>
      <w:r w:rsidRPr="00A779AC">
        <w:rPr>
          <w:sz w:val="28"/>
          <w:szCs w:val="28"/>
        </w:rPr>
        <w:t>Таблица 2.8.2.5</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928"/>
        <w:gridCol w:w="1843"/>
        <w:gridCol w:w="992"/>
        <w:gridCol w:w="1526"/>
        <w:gridCol w:w="2552"/>
      </w:tblGrid>
      <w:tr w:rsidR="00B032FE" w:rsidRPr="00A779AC" w:rsidTr="00B032FE">
        <w:trPr>
          <w:cantSplit/>
          <w:trHeight w:val="147"/>
          <w:tblHeader/>
          <w:jc w:val="center"/>
        </w:trPr>
        <w:tc>
          <w:tcPr>
            <w:tcW w:w="735" w:type="dxa"/>
            <w:shd w:val="clear" w:color="auto" w:fill="auto"/>
            <w:vAlign w:val="center"/>
          </w:tcPr>
          <w:p w:rsidR="00B032FE" w:rsidRPr="00A779AC" w:rsidRDefault="00B032FE" w:rsidP="00B032FE">
            <w:pPr>
              <w:jc w:val="center"/>
              <w:rPr>
                <w:sz w:val="28"/>
                <w:szCs w:val="28"/>
              </w:rPr>
            </w:pPr>
            <w:r w:rsidRPr="00A779AC">
              <w:rPr>
                <w:sz w:val="28"/>
                <w:szCs w:val="28"/>
              </w:rPr>
              <w:t>№</w:t>
            </w:r>
          </w:p>
          <w:p w:rsidR="00B032FE" w:rsidRPr="00A779AC" w:rsidRDefault="00B032FE" w:rsidP="00B032FE">
            <w:pPr>
              <w:jc w:val="center"/>
              <w:rPr>
                <w:sz w:val="28"/>
                <w:szCs w:val="28"/>
              </w:rPr>
            </w:pPr>
            <w:r w:rsidRPr="00A779AC">
              <w:rPr>
                <w:sz w:val="28"/>
                <w:szCs w:val="28"/>
              </w:rPr>
              <w:t>п.п.</w:t>
            </w:r>
          </w:p>
        </w:tc>
        <w:tc>
          <w:tcPr>
            <w:tcW w:w="1928" w:type="dxa"/>
            <w:vAlign w:val="center"/>
          </w:tcPr>
          <w:p w:rsidR="00B032FE" w:rsidRPr="00A779AC" w:rsidRDefault="00B032FE" w:rsidP="00B032FE">
            <w:pPr>
              <w:jc w:val="center"/>
              <w:rPr>
                <w:sz w:val="28"/>
                <w:szCs w:val="28"/>
              </w:rPr>
            </w:pPr>
            <w:r w:rsidRPr="00A779AC">
              <w:rPr>
                <w:sz w:val="28"/>
                <w:szCs w:val="28"/>
              </w:rPr>
              <w:t>Наименование</w:t>
            </w:r>
          </w:p>
          <w:p w:rsidR="00B032FE" w:rsidRPr="00A779AC" w:rsidRDefault="00B032FE" w:rsidP="00B032FE">
            <w:pPr>
              <w:jc w:val="center"/>
              <w:rPr>
                <w:sz w:val="28"/>
                <w:szCs w:val="28"/>
              </w:rPr>
            </w:pPr>
            <w:r w:rsidRPr="00A779AC">
              <w:rPr>
                <w:sz w:val="28"/>
                <w:szCs w:val="28"/>
              </w:rPr>
              <w:t>подстанции</w:t>
            </w:r>
          </w:p>
        </w:tc>
        <w:tc>
          <w:tcPr>
            <w:tcW w:w="1843" w:type="dxa"/>
            <w:vAlign w:val="center"/>
          </w:tcPr>
          <w:p w:rsidR="00B032FE" w:rsidRPr="00A779AC" w:rsidRDefault="00B032FE" w:rsidP="00B032FE">
            <w:pPr>
              <w:jc w:val="center"/>
              <w:rPr>
                <w:sz w:val="28"/>
                <w:szCs w:val="28"/>
              </w:rPr>
            </w:pPr>
            <w:r w:rsidRPr="00A779AC">
              <w:rPr>
                <w:sz w:val="28"/>
                <w:szCs w:val="28"/>
                <w:lang w:val="en-US"/>
              </w:rPr>
              <w:t>U</w:t>
            </w:r>
            <w:r w:rsidRPr="00A779AC">
              <w:rPr>
                <w:sz w:val="28"/>
                <w:szCs w:val="28"/>
              </w:rPr>
              <w:t xml:space="preserve"> ном,</w:t>
            </w:r>
          </w:p>
          <w:p w:rsidR="00B032FE" w:rsidRPr="00A779AC" w:rsidRDefault="00A361A2" w:rsidP="00B032FE">
            <w:pPr>
              <w:jc w:val="center"/>
              <w:rPr>
                <w:sz w:val="28"/>
                <w:szCs w:val="28"/>
              </w:rPr>
            </w:pPr>
            <w:r w:rsidRPr="00A779AC">
              <w:rPr>
                <w:sz w:val="28"/>
                <w:szCs w:val="28"/>
              </w:rPr>
              <w:t>кВ</w:t>
            </w:r>
          </w:p>
        </w:tc>
        <w:tc>
          <w:tcPr>
            <w:tcW w:w="992" w:type="dxa"/>
          </w:tcPr>
          <w:p w:rsidR="00B032FE" w:rsidRPr="00A779AC" w:rsidRDefault="00B032FE" w:rsidP="00B032FE">
            <w:pPr>
              <w:jc w:val="center"/>
              <w:rPr>
                <w:sz w:val="28"/>
                <w:szCs w:val="28"/>
              </w:rPr>
            </w:pPr>
            <w:r w:rsidRPr="00A779AC">
              <w:rPr>
                <w:sz w:val="28"/>
                <w:szCs w:val="28"/>
              </w:rPr>
              <w:t>Год ввода</w:t>
            </w:r>
          </w:p>
        </w:tc>
        <w:tc>
          <w:tcPr>
            <w:tcW w:w="1526" w:type="dxa"/>
            <w:vAlign w:val="center"/>
          </w:tcPr>
          <w:p w:rsidR="00B032FE" w:rsidRPr="00A779AC" w:rsidRDefault="00B032FE" w:rsidP="00B032FE">
            <w:pPr>
              <w:jc w:val="center"/>
              <w:rPr>
                <w:sz w:val="28"/>
                <w:szCs w:val="28"/>
              </w:rPr>
            </w:pPr>
            <w:r w:rsidRPr="00A779AC">
              <w:rPr>
                <w:sz w:val="28"/>
                <w:szCs w:val="28"/>
              </w:rPr>
              <w:t>Мощность трансфор</w:t>
            </w:r>
            <w:r w:rsidR="00A361A2" w:rsidRPr="00A779AC">
              <w:rPr>
                <w:sz w:val="28"/>
                <w:szCs w:val="28"/>
              </w:rPr>
              <w:t>-</w:t>
            </w:r>
            <w:r w:rsidRPr="00A779AC">
              <w:rPr>
                <w:sz w:val="28"/>
                <w:szCs w:val="28"/>
              </w:rPr>
              <w:t>маторов</w:t>
            </w:r>
          </w:p>
          <w:p w:rsidR="00B032FE" w:rsidRPr="00A779AC" w:rsidRDefault="00A361A2" w:rsidP="00B032FE">
            <w:pPr>
              <w:jc w:val="center"/>
              <w:rPr>
                <w:sz w:val="28"/>
                <w:szCs w:val="28"/>
              </w:rPr>
            </w:pPr>
            <w:r w:rsidRPr="00A779AC">
              <w:rPr>
                <w:sz w:val="28"/>
                <w:szCs w:val="28"/>
              </w:rPr>
              <w:t>МВА</w:t>
            </w:r>
          </w:p>
        </w:tc>
        <w:tc>
          <w:tcPr>
            <w:tcW w:w="2552" w:type="dxa"/>
          </w:tcPr>
          <w:p w:rsidR="00B032FE" w:rsidRPr="00A779AC" w:rsidRDefault="00B032FE" w:rsidP="00B032FE">
            <w:pPr>
              <w:jc w:val="center"/>
              <w:rPr>
                <w:sz w:val="28"/>
                <w:szCs w:val="28"/>
              </w:rPr>
            </w:pPr>
            <w:r w:rsidRPr="00A779AC">
              <w:rPr>
                <w:sz w:val="28"/>
                <w:szCs w:val="28"/>
              </w:rPr>
              <w:t>Собственник ПС</w:t>
            </w:r>
          </w:p>
        </w:tc>
      </w:tr>
      <w:tr w:rsidR="00924397" w:rsidRPr="00A779AC" w:rsidTr="00B032FE">
        <w:trPr>
          <w:cantSplit/>
          <w:trHeight w:val="157"/>
          <w:jc w:val="center"/>
        </w:trPr>
        <w:tc>
          <w:tcPr>
            <w:tcW w:w="735" w:type="dxa"/>
            <w:shd w:val="clear" w:color="auto" w:fill="auto"/>
            <w:vAlign w:val="center"/>
          </w:tcPr>
          <w:p w:rsidR="00924397" w:rsidRPr="00A779AC" w:rsidRDefault="000C08B3" w:rsidP="000C08B3">
            <w:pPr>
              <w:jc w:val="center"/>
              <w:rPr>
                <w:color w:val="000000"/>
                <w:sz w:val="28"/>
                <w:szCs w:val="28"/>
              </w:rPr>
            </w:pPr>
            <w:r>
              <w:rPr>
                <w:color w:val="000000"/>
                <w:sz w:val="28"/>
                <w:szCs w:val="28"/>
              </w:rPr>
              <w:t>1</w:t>
            </w:r>
          </w:p>
        </w:tc>
        <w:tc>
          <w:tcPr>
            <w:tcW w:w="1928" w:type="dxa"/>
            <w:vAlign w:val="center"/>
          </w:tcPr>
          <w:p w:rsidR="00924397" w:rsidRPr="00A779AC" w:rsidRDefault="00924397" w:rsidP="00B032FE">
            <w:pPr>
              <w:rPr>
                <w:sz w:val="28"/>
                <w:szCs w:val="28"/>
              </w:rPr>
            </w:pPr>
            <w:r w:rsidRPr="00A779AC">
              <w:rPr>
                <w:sz w:val="28"/>
                <w:szCs w:val="28"/>
              </w:rPr>
              <w:t>ПС 110 кВ №16</w:t>
            </w:r>
          </w:p>
        </w:tc>
        <w:tc>
          <w:tcPr>
            <w:tcW w:w="1843" w:type="dxa"/>
            <w:vAlign w:val="center"/>
          </w:tcPr>
          <w:p w:rsidR="00924397" w:rsidRPr="00A779AC" w:rsidRDefault="00924397" w:rsidP="00B032FE">
            <w:pPr>
              <w:jc w:val="center"/>
              <w:rPr>
                <w:sz w:val="28"/>
                <w:szCs w:val="28"/>
              </w:rPr>
            </w:pPr>
            <w:r w:rsidRPr="00A779AC">
              <w:rPr>
                <w:sz w:val="28"/>
                <w:szCs w:val="28"/>
              </w:rPr>
              <w:t>110/6</w:t>
            </w:r>
          </w:p>
        </w:tc>
        <w:tc>
          <w:tcPr>
            <w:tcW w:w="992" w:type="dxa"/>
            <w:vAlign w:val="center"/>
          </w:tcPr>
          <w:p w:rsidR="00924397" w:rsidRPr="00A779AC" w:rsidRDefault="00924397" w:rsidP="00B032FE">
            <w:pPr>
              <w:ind w:right="-5"/>
              <w:jc w:val="center"/>
              <w:rPr>
                <w:sz w:val="28"/>
                <w:szCs w:val="28"/>
              </w:rPr>
            </w:pPr>
            <w:r w:rsidRPr="00A779AC">
              <w:rPr>
                <w:sz w:val="28"/>
                <w:szCs w:val="28"/>
              </w:rPr>
              <w:t>1966</w:t>
            </w:r>
          </w:p>
        </w:tc>
        <w:tc>
          <w:tcPr>
            <w:tcW w:w="1526" w:type="dxa"/>
            <w:vAlign w:val="center"/>
          </w:tcPr>
          <w:p w:rsidR="00924397" w:rsidRPr="00A779AC" w:rsidRDefault="00924397" w:rsidP="00B032FE">
            <w:pPr>
              <w:jc w:val="center"/>
              <w:rPr>
                <w:sz w:val="28"/>
                <w:szCs w:val="28"/>
              </w:rPr>
            </w:pPr>
            <w:r w:rsidRPr="00A779AC">
              <w:rPr>
                <w:sz w:val="28"/>
                <w:szCs w:val="28"/>
              </w:rPr>
              <w:t>2х10</w:t>
            </w:r>
          </w:p>
        </w:tc>
        <w:tc>
          <w:tcPr>
            <w:tcW w:w="2552" w:type="dxa"/>
          </w:tcPr>
          <w:p w:rsidR="00924397" w:rsidRPr="00A779AC" w:rsidRDefault="00924397" w:rsidP="00B032FE">
            <w:pPr>
              <w:rPr>
                <w:sz w:val="28"/>
                <w:szCs w:val="28"/>
              </w:rPr>
            </w:pPr>
            <w:r w:rsidRPr="00A779AC">
              <w:rPr>
                <w:sz w:val="28"/>
                <w:szCs w:val="28"/>
              </w:rPr>
              <w:t>МУП Горэлектросети г. Железногорска</w:t>
            </w:r>
          </w:p>
        </w:tc>
      </w:tr>
      <w:tr w:rsidR="00924397" w:rsidRPr="00A779AC" w:rsidTr="00B032FE">
        <w:trPr>
          <w:cantSplit/>
          <w:trHeight w:val="157"/>
          <w:jc w:val="center"/>
        </w:trPr>
        <w:tc>
          <w:tcPr>
            <w:tcW w:w="735" w:type="dxa"/>
            <w:shd w:val="clear" w:color="auto" w:fill="auto"/>
            <w:vAlign w:val="center"/>
          </w:tcPr>
          <w:p w:rsidR="00924397" w:rsidRPr="00A779AC" w:rsidRDefault="00AC5C9D" w:rsidP="00AC5C9D">
            <w:pPr>
              <w:jc w:val="center"/>
              <w:rPr>
                <w:color w:val="000000"/>
                <w:sz w:val="28"/>
                <w:szCs w:val="28"/>
              </w:rPr>
            </w:pPr>
            <w:r>
              <w:rPr>
                <w:color w:val="000000"/>
                <w:sz w:val="28"/>
                <w:szCs w:val="28"/>
              </w:rPr>
              <w:lastRenderedPageBreak/>
              <w:t>2</w:t>
            </w:r>
          </w:p>
        </w:tc>
        <w:tc>
          <w:tcPr>
            <w:tcW w:w="1928" w:type="dxa"/>
            <w:vAlign w:val="center"/>
          </w:tcPr>
          <w:p w:rsidR="00924397" w:rsidRPr="00A779AC" w:rsidRDefault="00924397" w:rsidP="00B032FE">
            <w:pPr>
              <w:rPr>
                <w:sz w:val="28"/>
                <w:szCs w:val="28"/>
              </w:rPr>
            </w:pPr>
            <w:r w:rsidRPr="00A779AC">
              <w:rPr>
                <w:sz w:val="28"/>
                <w:szCs w:val="28"/>
              </w:rPr>
              <w:t xml:space="preserve">ПС 110 кВ Промышленная </w:t>
            </w:r>
          </w:p>
        </w:tc>
        <w:tc>
          <w:tcPr>
            <w:tcW w:w="1843" w:type="dxa"/>
            <w:vAlign w:val="center"/>
          </w:tcPr>
          <w:p w:rsidR="00924397" w:rsidRPr="00A779AC" w:rsidRDefault="00924397" w:rsidP="00B032FE">
            <w:pPr>
              <w:jc w:val="center"/>
              <w:rPr>
                <w:sz w:val="28"/>
                <w:szCs w:val="28"/>
              </w:rPr>
            </w:pPr>
            <w:r w:rsidRPr="00A779AC">
              <w:rPr>
                <w:sz w:val="28"/>
                <w:szCs w:val="28"/>
              </w:rPr>
              <w:t>110/6/6</w:t>
            </w:r>
          </w:p>
        </w:tc>
        <w:tc>
          <w:tcPr>
            <w:tcW w:w="992" w:type="dxa"/>
            <w:vAlign w:val="center"/>
          </w:tcPr>
          <w:p w:rsidR="00924397" w:rsidRPr="00A779AC" w:rsidRDefault="00924397" w:rsidP="00B032FE">
            <w:pPr>
              <w:ind w:right="-5"/>
              <w:jc w:val="center"/>
              <w:rPr>
                <w:sz w:val="28"/>
                <w:szCs w:val="28"/>
              </w:rPr>
            </w:pPr>
            <w:r w:rsidRPr="00A779AC">
              <w:rPr>
                <w:sz w:val="28"/>
                <w:szCs w:val="28"/>
              </w:rPr>
              <w:t>1978</w:t>
            </w:r>
          </w:p>
        </w:tc>
        <w:tc>
          <w:tcPr>
            <w:tcW w:w="1526" w:type="dxa"/>
            <w:vAlign w:val="center"/>
          </w:tcPr>
          <w:p w:rsidR="00924397" w:rsidRPr="00A779AC" w:rsidRDefault="00924397" w:rsidP="00B032FE">
            <w:pPr>
              <w:jc w:val="center"/>
              <w:rPr>
                <w:sz w:val="28"/>
                <w:szCs w:val="28"/>
              </w:rPr>
            </w:pPr>
            <w:r w:rsidRPr="00A779AC">
              <w:rPr>
                <w:sz w:val="28"/>
                <w:szCs w:val="28"/>
              </w:rPr>
              <w:t>2х32</w:t>
            </w:r>
          </w:p>
        </w:tc>
        <w:tc>
          <w:tcPr>
            <w:tcW w:w="2552" w:type="dxa"/>
          </w:tcPr>
          <w:p w:rsidR="00924397" w:rsidRPr="00A779AC" w:rsidRDefault="00924397" w:rsidP="00B032FE">
            <w:pPr>
              <w:rPr>
                <w:sz w:val="28"/>
                <w:szCs w:val="28"/>
              </w:rPr>
            </w:pPr>
            <w:r w:rsidRPr="00A779AC">
              <w:rPr>
                <w:sz w:val="28"/>
                <w:szCs w:val="28"/>
              </w:rPr>
              <w:t>АО «Курские электрические сети» (АО «КЭС»)</w:t>
            </w:r>
          </w:p>
        </w:tc>
      </w:tr>
      <w:tr w:rsidR="00924397" w:rsidRPr="00A779AC" w:rsidTr="00B032FE">
        <w:trPr>
          <w:cantSplit/>
          <w:trHeight w:val="157"/>
          <w:jc w:val="center"/>
        </w:trPr>
        <w:tc>
          <w:tcPr>
            <w:tcW w:w="735" w:type="dxa"/>
            <w:shd w:val="clear" w:color="auto" w:fill="auto"/>
            <w:vAlign w:val="center"/>
          </w:tcPr>
          <w:p w:rsidR="00924397" w:rsidRPr="00A779AC" w:rsidRDefault="00AC5C9D" w:rsidP="00AC5C9D">
            <w:pPr>
              <w:jc w:val="center"/>
              <w:rPr>
                <w:color w:val="000000"/>
                <w:sz w:val="28"/>
                <w:szCs w:val="28"/>
              </w:rPr>
            </w:pPr>
            <w:r>
              <w:rPr>
                <w:color w:val="000000"/>
                <w:sz w:val="28"/>
                <w:szCs w:val="28"/>
              </w:rPr>
              <w:t>3</w:t>
            </w:r>
          </w:p>
        </w:tc>
        <w:tc>
          <w:tcPr>
            <w:tcW w:w="1928" w:type="dxa"/>
            <w:vAlign w:val="center"/>
          </w:tcPr>
          <w:p w:rsidR="00924397" w:rsidRPr="00A779AC" w:rsidRDefault="00924397" w:rsidP="00B032FE">
            <w:pPr>
              <w:rPr>
                <w:sz w:val="28"/>
                <w:szCs w:val="28"/>
              </w:rPr>
            </w:pPr>
            <w:r w:rsidRPr="00A779AC">
              <w:rPr>
                <w:sz w:val="28"/>
                <w:szCs w:val="28"/>
              </w:rPr>
              <w:t xml:space="preserve">ПС 110 кВ Свобода </w:t>
            </w:r>
          </w:p>
        </w:tc>
        <w:tc>
          <w:tcPr>
            <w:tcW w:w="1843" w:type="dxa"/>
            <w:vAlign w:val="center"/>
          </w:tcPr>
          <w:p w:rsidR="00924397" w:rsidRPr="00A779AC" w:rsidRDefault="00924397" w:rsidP="00B032FE">
            <w:pPr>
              <w:jc w:val="center"/>
              <w:rPr>
                <w:sz w:val="28"/>
                <w:szCs w:val="28"/>
              </w:rPr>
            </w:pPr>
            <w:r w:rsidRPr="00A779AC">
              <w:rPr>
                <w:sz w:val="28"/>
                <w:szCs w:val="28"/>
              </w:rPr>
              <w:t>110/35/10/6/3,3</w:t>
            </w:r>
          </w:p>
        </w:tc>
        <w:tc>
          <w:tcPr>
            <w:tcW w:w="992" w:type="dxa"/>
            <w:vAlign w:val="center"/>
          </w:tcPr>
          <w:p w:rsidR="00924397" w:rsidRPr="00A779AC" w:rsidRDefault="00924397" w:rsidP="00B032FE">
            <w:pPr>
              <w:ind w:right="-5"/>
              <w:jc w:val="center"/>
              <w:rPr>
                <w:sz w:val="28"/>
                <w:szCs w:val="28"/>
              </w:rPr>
            </w:pPr>
            <w:r w:rsidRPr="00A779AC">
              <w:rPr>
                <w:sz w:val="28"/>
                <w:szCs w:val="28"/>
              </w:rPr>
              <w:t>1976</w:t>
            </w:r>
          </w:p>
        </w:tc>
        <w:tc>
          <w:tcPr>
            <w:tcW w:w="1526" w:type="dxa"/>
            <w:vAlign w:val="center"/>
          </w:tcPr>
          <w:p w:rsidR="00924397" w:rsidRPr="00A779AC" w:rsidRDefault="00924397" w:rsidP="00B032FE">
            <w:pPr>
              <w:jc w:val="center"/>
              <w:rPr>
                <w:sz w:val="28"/>
                <w:szCs w:val="28"/>
              </w:rPr>
            </w:pPr>
            <w:r w:rsidRPr="00A779AC">
              <w:rPr>
                <w:sz w:val="28"/>
                <w:szCs w:val="28"/>
              </w:rPr>
              <w:t>2х16</w:t>
            </w:r>
          </w:p>
        </w:tc>
        <w:tc>
          <w:tcPr>
            <w:tcW w:w="2552" w:type="dxa"/>
            <w:vAlign w:val="center"/>
          </w:tcPr>
          <w:p w:rsidR="00924397" w:rsidRPr="00A779AC" w:rsidRDefault="00924397" w:rsidP="00B032FE">
            <w:pPr>
              <w:tabs>
                <w:tab w:val="left" w:pos="328"/>
              </w:tabs>
              <w:rPr>
                <w:sz w:val="28"/>
                <w:szCs w:val="28"/>
              </w:rPr>
            </w:pPr>
            <w:r w:rsidRPr="00A779AC">
              <w:rPr>
                <w:sz w:val="28"/>
                <w:szCs w:val="28"/>
              </w:rPr>
              <w:t>ОАО «РЖД»</w:t>
            </w:r>
          </w:p>
        </w:tc>
      </w:tr>
      <w:tr w:rsidR="00924397" w:rsidRPr="00A779AC" w:rsidTr="00B032FE">
        <w:trPr>
          <w:cantSplit/>
          <w:trHeight w:val="157"/>
          <w:jc w:val="center"/>
        </w:trPr>
        <w:tc>
          <w:tcPr>
            <w:tcW w:w="735" w:type="dxa"/>
            <w:shd w:val="clear" w:color="auto" w:fill="auto"/>
            <w:vAlign w:val="center"/>
          </w:tcPr>
          <w:p w:rsidR="00924397" w:rsidRPr="00A779AC" w:rsidRDefault="00AC5C9D" w:rsidP="00AC5C9D">
            <w:pPr>
              <w:jc w:val="center"/>
              <w:rPr>
                <w:color w:val="000000"/>
                <w:sz w:val="28"/>
                <w:szCs w:val="28"/>
              </w:rPr>
            </w:pPr>
            <w:r>
              <w:rPr>
                <w:color w:val="000000"/>
                <w:sz w:val="28"/>
                <w:szCs w:val="28"/>
              </w:rPr>
              <w:t>4</w:t>
            </w:r>
          </w:p>
        </w:tc>
        <w:tc>
          <w:tcPr>
            <w:tcW w:w="1928" w:type="dxa"/>
            <w:vAlign w:val="center"/>
          </w:tcPr>
          <w:p w:rsidR="00924397" w:rsidRPr="00A779AC" w:rsidRDefault="00924397" w:rsidP="00B032FE">
            <w:pPr>
              <w:rPr>
                <w:sz w:val="28"/>
                <w:szCs w:val="28"/>
              </w:rPr>
            </w:pPr>
            <w:r w:rsidRPr="00A779AC">
              <w:rPr>
                <w:sz w:val="28"/>
                <w:szCs w:val="28"/>
              </w:rPr>
              <w:t xml:space="preserve">ПС 110 кВ Поныри </w:t>
            </w:r>
          </w:p>
        </w:tc>
        <w:tc>
          <w:tcPr>
            <w:tcW w:w="1843" w:type="dxa"/>
            <w:vAlign w:val="center"/>
          </w:tcPr>
          <w:p w:rsidR="00924397" w:rsidRPr="00A779AC" w:rsidRDefault="00924397" w:rsidP="00B032FE">
            <w:pPr>
              <w:jc w:val="center"/>
              <w:rPr>
                <w:sz w:val="28"/>
                <w:szCs w:val="28"/>
              </w:rPr>
            </w:pPr>
            <w:r w:rsidRPr="00A779AC">
              <w:rPr>
                <w:sz w:val="28"/>
                <w:szCs w:val="28"/>
              </w:rPr>
              <w:t>110/35/10/6/3,3</w:t>
            </w:r>
          </w:p>
        </w:tc>
        <w:tc>
          <w:tcPr>
            <w:tcW w:w="992" w:type="dxa"/>
            <w:vAlign w:val="center"/>
          </w:tcPr>
          <w:p w:rsidR="00924397" w:rsidRPr="00A779AC" w:rsidRDefault="00924397" w:rsidP="00B032FE">
            <w:pPr>
              <w:ind w:right="-5"/>
              <w:jc w:val="center"/>
              <w:rPr>
                <w:sz w:val="28"/>
                <w:szCs w:val="28"/>
              </w:rPr>
            </w:pPr>
            <w:r w:rsidRPr="00A779AC">
              <w:rPr>
                <w:sz w:val="28"/>
                <w:szCs w:val="28"/>
              </w:rPr>
              <w:t>1976</w:t>
            </w:r>
          </w:p>
        </w:tc>
        <w:tc>
          <w:tcPr>
            <w:tcW w:w="1526" w:type="dxa"/>
            <w:vAlign w:val="center"/>
          </w:tcPr>
          <w:p w:rsidR="00924397" w:rsidRPr="00A779AC" w:rsidRDefault="00924397" w:rsidP="00B032FE">
            <w:pPr>
              <w:jc w:val="center"/>
              <w:rPr>
                <w:sz w:val="28"/>
                <w:szCs w:val="28"/>
              </w:rPr>
            </w:pPr>
            <w:r w:rsidRPr="00A779AC">
              <w:rPr>
                <w:sz w:val="28"/>
                <w:szCs w:val="28"/>
              </w:rPr>
              <w:t>15+10</w:t>
            </w:r>
          </w:p>
        </w:tc>
        <w:tc>
          <w:tcPr>
            <w:tcW w:w="2552" w:type="dxa"/>
            <w:vAlign w:val="center"/>
          </w:tcPr>
          <w:p w:rsidR="00924397" w:rsidRPr="00A779AC" w:rsidRDefault="00924397" w:rsidP="00B032FE">
            <w:pPr>
              <w:rPr>
                <w:sz w:val="28"/>
                <w:szCs w:val="28"/>
              </w:rPr>
            </w:pPr>
            <w:r w:rsidRPr="00A779AC">
              <w:rPr>
                <w:sz w:val="28"/>
                <w:szCs w:val="28"/>
              </w:rPr>
              <w:t>ОАО «РЖД»</w:t>
            </w:r>
          </w:p>
        </w:tc>
      </w:tr>
      <w:tr w:rsidR="00924397" w:rsidRPr="00A779AC" w:rsidTr="00B032FE">
        <w:trPr>
          <w:cantSplit/>
          <w:trHeight w:val="157"/>
          <w:jc w:val="center"/>
        </w:trPr>
        <w:tc>
          <w:tcPr>
            <w:tcW w:w="735" w:type="dxa"/>
            <w:shd w:val="clear" w:color="auto" w:fill="auto"/>
            <w:vAlign w:val="center"/>
          </w:tcPr>
          <w:p w:rsidR="00924397" w:rsidRPr="00A779AC" w:rsidRDefault="00AC5C9D" w:rsidP="00AC5C9D">
            <w:pPr>
              <w:jc w:val="center"/>
              <w:rPr>
                <w:color w:val="000000"/>
                <w:sz w:val="28"/>
                <w:szCs w:val="28"/>
              </w:rPr>
            </w:pPr>
            <w:r>
              <w:rPr>
                <w:color w:val="000000"/>
                <w:sz w:val="28"/>
                <w:szCs w:val="28"/>
              </w:rPr>
              <w:t>5</w:t>
            </w:r>
          </w:p>
        </w:tc>
        <w:tc>
          <w:tcPr>
            <w:tcW w:w="1928" w:type="dxa"/>
            <w:vAlign w:val="center"/>
          </w:tcPr>
          <w:p w:rsidR="00924397" w:rsidRPr="00A779AC" w:rsidRDefault="00924397" w:rsidP="00B032FE">
            <w:pPr>
              <w:rPr>
                <w:sz w:val="28"/>
                <w:szCs w:val="28"/>
              </w:rPr>
            </w:pPr>
            <w:r w:rsidRPr="00A779AC">
              <w:rPr>
                <w:sz w:val="28"/>
                <w:szCs w:val="28"/>
              </w:rPr>
              <w:t xml:space="preserve">ПС 110 кВ Возы </w:t>
            </w:r>
          </w:p>
        </w:tc>
        <w:tc>
          <w:tcPr>
            <w:tcW w:w="1843" w:type="dxa"/>
            <w:vAlign w:val="center"/>
          </w:tcPr>
          <w:p w:rsidR="00924397" w:rsidRPr="00A779AC" w:rsidRDefault="00924397" w:rsidP="00B032FE">
            <w:pPr>
              <w:jc w:val="center"/>
              <w:rPr>
                <w:sz w:val="28"/>
                <w:szCs w:val="28"/>
              </w:rPr>
            </w:pPr>
            <w:r w:rsidRPr="00A779AC">
              <w:rPr>
                <w:sz w:val="28"/>
                <w:szCs w:val="28"/>
              </w:rPr>
              <w:t>110/35/10/6/3,3</w:t>
            </w:r>
          </w:p>
        </w:tc>
        <w:tc>
          <w:tcPr>
            <w:tcW w:w="992" w:type="dxa"/>
            <w:vAlign w:val="center"/>
          </w:tcPr>
          <w:p w:rsidR="00924397" w:rsidRPr="00A779AC" w:rsidRDefault="00924397" w:rsidP="00B032FE">
            <w:pPr>
              <w:ind w:right="-5"/>
              <w:jc w:val="center"/>
              <w:rPr>
                <w:sz w:val="28"/>
                <w:szCs w:val="28"/>
              </w:rPr>
            </w:pPr>
            <w:r w:rsidRPr="00A779AC">
              <w:rPr>
                <w:sz w:val="28"/>
                <w:szCs w:val="28"/>
              </w:rPr>
              <w:t>1976</w:t>
            </w:r>
          </w:p>
        </w:tc>
        <w:tc>
          <w:tcPr>
            <w:tcW w:w="1526" w:type="dxa"/>
            <w:vAlign w:val="center"/>
          </w:tcPr>
          <w:p w:rsidR="00924397" w:rsidRPr="00A779AC" w:rsidRDefault="00924397" w:rsidP="00B032FE">
            <w:pPr>
              <w:jc w:val="center"/>
              <w:rPr>
                <w:sz w:val="28"/>
                <w:szCs w:val="28"/>
              </w:rPr>
            </w:pPr>
            <w:r w:rsidRPr="00A779AC">
              <w:rPr>
                <w:sz w:val="28"/>
                <w:szCs w:val="28"/>
              </w:rPr>
              <w:t>2х10</w:t>
            </w:r>
          </w:p>
        </w:tc>
        <w:tc>
          <w:tcPr>
            <w:tcW w:w="2552" w:type="dxa"/>
            <w:vAlign w:val="center"/>
          </w:tcPr>
          <w:p w:rsidR="00924397" w:rsidRPr="00A779AC" w:rsidRDefault="00924397" w:rsidP="00B032FE">
            <w:pPr>
              <w:rPr>
                <w:sz w:val="28"/>
                <w:szCs w:val="28"/>
              </w:rPr>
            </w:pPr>
            <w:r w:rsidRPr="00A779AC">
              <w:rPr>
                <w:sz w:val="28"/>
                <w:szCs w:val="28"/>
              </w:rPr>
              <w:t>ОАО «РЖД»</w:t>
            </w:r>
          </w:p>
        </w:tc>
      </w:tr>
      <w:tr w:rsidR="00924397" w:rsidRPr="00A779AC" w:rsidTr="00B032FE">
        <w:trPr>
          <w:cantSplit/>
          <w:trHeight w:val="157"/>
          <w:jc w:val="center"/>
        </w:trPr>
        <w:tc>
          <w:tcPr>
            <w:tcW w:w="735" w:type="dxa"/>
            <w:shd w:val="clear" w:color="auto" w:fill="auto"/>
            <w:vAlign w:val="center"/>
          </w:tcPr>
          <w:p w:rsidR="00924397" w:rsidRPr="00A779AC" w:rsidRDefault="00AC5C9D" w:rsidP="00AC5C9D">
            <w:pPr>
              <w:jc w:val="center"/>
              <w:rPr>
                <w:color w:val="000000"/>
                <w:sz w:val="28"/>
                <w:szCs w:val="28"/>
              </w:rPr>
            </w:pPr>
            <w:r>
              <w:rPr>
                <w:color w:val="000000"/>
                <w:sz w:val="28"/>
                <w:szCs w:val="28"/>
              </w:rPr>
              <w:t>6</w:t>
            </w:r>
          </w:p>
        </w:tc>
        <w:tc>
          <w:tcPr>
            <w:tcW w:w="1928" w:type="dxa"/>
            <w:vAlign w:val="center"/>
          </w:tcPr>
          <w:p w:rsidR="00924397" w:rsidRPr="00A779AC" w:rsidRDefault="00924397" w:rsidP="00B032FE">
            <w:pPr>
              <w:rPr>
                <w:sz w:val="28"/>
                <w:szCs w:val="28"/>
              </w:rPr>
            </w:pPr>
            <w:r w:rsidRPr="00A779AC">
              <w:rPr>
                <w:sz w:val="28"/>
                <w:szCs w:val="28"/>
              </w:rPr>
              <w:t xml:space="preserve">ПС 110 кВ Полевая </w:t>
            </w:r>
          </w:p>
        </w:tc>
        <w:tc>
          <w:tcPr>
            <w:tcW w:w="1843" w:type="dxa"/>
            <w:vAlign w:val="center"/>
          </w:tcPr>
          <w:p w:rsidR="00924397" w:rsidRPr="00A779AC" w:rsidRDefault="00924397" w:rsidP="00B032FE">
            <w:pPr>
              <w:jc w:val="center"/>
              <w:rPr>
                <w:sz w:val="28"/>
                <w:szCs w:val="28"/>
              </w:rPr>
            </w:pPr>
            <w:r w:rsidRPr="00A779AC">
              <w:rPr>
                <w:sz w:val="28"/>
                <w:szCs w:val="28"/>
              </w:rPr>
              <w:t>110/35/10/6/3,3</w:t>
            </w:r>
          </w:p>
        </w:tc>
        <w:tc>
          <w:tcPr>
            <w:tcW w:w="992" w:type="dxa"/>
            <w:vAlign w:val="center"/>
          </w:tcPr>
          <w:p w:rsidR="00924397" w:rsidRPr="00A779AC" w:rsidRDefault="00924397" w:rsidP="00B032FE">
            <w:pPr>
              <w:ind w:right="-5"/>
              <w:jc w:val="center"/>
              <w:rPr>
                <w:sz w:val="28"/>
                <w:szCs w:val="28"/>
              </w:rPr>
            </w:pPr>
            <w:r w:rsidRPr="00A779AC">
              <w:rPr>
                <w:sz w:val="28"/>
                <w:szCs w:val="28"/>
              </w:rPr>
              <w:t>1986</w:t>
            </w:r>
          </w:p>
        </w:tc>
        <w:tc>
          <w:tcPr>
            <w:tcW w:w="1526" w:type="dxa"/>
            <w:vAlign w:val="center"/>
          </w:tcPr>
          <w:p w:rsidR="00924397" w:rsidRPr="00A779AC" w:rsidRDefault="00924397" w:rsidP="00B032FE">
            <w:pPr>
              <w:jc w:val="center"/>
              <w:rPr>
                <w:sz w:val="28"/>
                <w:szCs w:val="28"/>
              </w:rPr>
            </w:pPr>
            <w:r w:rsidRPr="00A779AC">
              <w:rPr>
                <w:sz w:val="28"/>
                <w:szCs w:val="28"/>
              </w:rPr>
              <w:t>2х10</w:t>
            </w:r>
          </w:p>
        </w:tc>
        <w:tc>
          <w:tcPr>
            <w:tcW w:w="2552" w:type="dxa"/>
            <w:vAlign w:val="center"/>
          </w:tcPr>
          <w:p w:rsidR="00924397" w:rsidRPr="00A779AC" w:rsidRDefault="00924397" w:rsidP="00B032FE">
            <w:pPr>
              <w:rPr>
                <w:sz w:val="28"/>
                <w:szCs w:val="28"/>
              </w:rPr>
            </w:pPr>
            <w:r w:rsidRPr="00A779AC">
              <w:rPr>
                <w:sz w:val="28"/>
                <w:szCs w:val="28"/>
              </w:rPr>
              <w:t>ОАО «РЖД»</w:t>
            </w:r>
          </w:p>
        </w:tc>
      </w:tr>
      <w:tr w:rsidR="00924397" w:rsidRPr="00A779AC" w:rsidTr="00B032FE">
        <w:trPr>
          <w:cantSplit/>
          <w:trHeight w:val="157"/>
          <w:jc w:val="center"/>
        </w:trPr>
        <w:tc>
          <w:tcPr>
            <w:tcW w:w="735" w:type="dxa"/>
            <w:shd w:val="clear" w:color="auto" w:fill="auto"/>
            <w:vAlign w:val="center"/>
          </w:tcPr>
          <w:p w:rsidR="00924397" w:rsidRPr="00A779AC" w:rsidRDefault="00AC5C9D" w:rsidP="00AC5C9D">
            <w:pPr>
              <w:jc w:val="center"/>
              <w:rPr>
                <w:color w:val="000000"/>
                <w:sz w:val="28"/>
                <w:szCs w:val="28"/>
              </w:rPr>
            </w:pPr>
            <w:r>
              <w:rPr>
                <w:color w:val="000000"/>
                <w:sz w:val="28"/>
                <w:szCs w:val="28"/>
              </w:rPr>
              <w:t>7</w:t>
            </w:r>
          </w:p>
        </w:tc>
        <w:tc>
          <w:tcPr>
            <w:tcW w:w="1928" w:type="dxa"/>
            <w:vAlign w:val="center"/>
          </w:tcPr>
          <w:p w:rsidR="00924397" w:rsidRPr="00A779AC" w:rsidRDefault="00924397" w:rsidP="00B032FE">
            <w:pPr>
              <w:rPr>
                <w:sz w:val="28"/>
                <w:szCs w:val="28"/>
              </w:rPr>
            </w:pPr>
            <w:r w:rsidRPr="00A779AC">
              <w:rPr>
                <w:sz w:val="28"/>
                <w:szCs w:val="28"/>
              </w:rPr>
              <w:t xml:space="preserve">ПС 110 кВ Солнцево </w:t>
            </w:r>
          </w:p>
        </w:tc>
        <w:tc>
          <w:tcPr>
            <w:tcW w:w="1843" w:type="dxa"/>
            <w:vAlign w:val="center"/>
          </w:tcPr>
          <w:p w:rsidR="00924397" w:rsidRPr="00A779AC" w:rsidRDefault="00924397" w:rsidP="00B032FE">
            <w:pPr>
              <w:jc w:val="center"/>
              <w:rPr>
                <w:sz w:val="28"/>
                <w:szCs w:val="28"/>
              </w:rPr>
            </w:pPr>
            <w:r w:rsidRPr="00A779AC">
              <w:rPr>
                <w:sz w:val="28"/>
                <w:szCs w:val="28"/>
              </w:rPr>
              <w:t>110/35/10/6/3,3</w:t>
            </w:r>
          </w:p>
        </w:tc>
        <w:tc>
          <w:tcPr>
            <w:tcW w:w="992" w:type="dxa"/>
            <w:vAlign w:val="center"/>
          </w:tcPr>
          <w:p w:rsidR="00924397" w:rsidRPr="00A779AC" w:rsidRDefault="00924397" w:rsidP="00B032FE">
            <w:pPr>
              <w:ind w:right="-5"/>
              <w:jc w:val="center"/>
              <w:rPr>
                <w:sz w:val="28"/>
                <w:szCs w:val="28"/>
              </w:rPr>
            </w:pPr>
            <w:r w:rsidRPr="00A779AC">
              <w:rPr>
                <w:sz w:val="28"/>
                <w:szCs w:val="28"/>
              </w:rPr>
              <w:t>1986</w:t>
            </w:r>
          </w:p>
        </w:tc>
        <w:tc>
          <w:tcPr>
            <w:tcW w:w="1526" w:type="dxa"/>
            <w:vAlign w:val="center"/>
          </w:tcPr>
          <w:p w:rsidR="00924397" w:rsidRPr="00A779AC" w:rsidRDefault="00924397" w:rsidP="00B032FE">
            <w:pPr>
              <w:jc w:val="center"/>
              <w:rPr>
                <w:sz w:val="28"/>
                <w:szCs w:val="28"/>
              </w:rPr>
            </w:pPr>
            <w:r w:rsidRPr="00A779AC">
              <w:rPr>
                <w:sz w:val="28"/>
                <w:szCs w:val="28"/>
              </w:rPr>
              <w:t>2х10</w:t>
            </w:r>
          </w:p>
        </w:tc>
        <w:tc>
          <w:tcPr>
            <w:tcW w:w="2552" w:type="dxa"/>
            <w:vAlign w:val="center"/>
          </w:tcPr>
          <w:p w:rsidR="00924397" w:rsidRPr="00A779AC" w:rsidRDefault="00924397" w:rsidP="00B032FE">
            <w:pPr>
              <w:rPr>
                <w:sz w:val="28"/>
                <w:szCs w:val="28"/>
              </w:rPr>
            </w:pPr>
            <w:r w:rsidRPr="00A779AC">
              <w:rPr>
                <w:sz w:val="28"/>
                <w:szCs w:val="28"/>
              </w:rPr>
              <w:t>ОАО «РЖД»</w:t>
            </w:r>
          </w:p>
        </w:tc>
      </w:tr>
      <w:tr w:rsidR="00924397" w:rsidRPr="00A779AC" w:rsidTr="00B032FE">
        <w:trPr>
          <w:cantSplit/>
          <w:trHeight w:val="157"/>
          <w:jc w:val="center"/>
        </w:trPr>
        <w:tc>
          <w:tcPr>
            <w:tcW w:w="735" w:type="dxa"/>
            <w:shd w:val="clear" w:color="auto" w:fill="auto"/>
            <w:vAlign w:val="center"/>
          </w:tcPr>
          <w:p w:rsidR="00924397" w:rsidRPr="00A779AC" w:rsidRDefault="00AC5C9D" w:rsidP="00AC5C9D">
            <w:pPr>
              <w:jc w:val="center"/>
              <w:rPr>
                <w:color w:val="000000"/>
                <w:sz w:val="28"/>
                <w:szCs w:val="28"/>
              </w:rPr>
            </w:pPr>
            <w:r>
              <w:rPr>
                <w:color w:val="000000"/>
                <w:sz w:val="28"/>
                <w:szCs w:val="28"/>
              </w:rPr>
              <w:t>8</w:t>
            </w:r>
          </w:p>
        </w:tc>
        <w:tc>
          <w:tcPr>
            <w:tcW w:w="1928" w:type="dxa"/>
            <w:vAlign w:val="center"/>
          </w:tcPr>
          <w:p w:rsidR="00924397" w:rsidRPr="00A779AC" w:rsidRDefault="00924397" w:rsidP="00B032FE">
            <w:pPr>
              <w:rPr>
                <w:sz w:val="28"/>
                <w:szCs w:val="28"/>
              </w:rPr>
            </w:pPr>
            <w:r w:rsidRPr="00A779AC">
              <w:rPr>
                <w:sz w:val="28"/>
                <w:szCs w:val="28"/>
              </w:rPr>
              <w:t xml:space="preserve">ПС 110 кВ Ржава </w:t>
            </w:r>
          </w:p>
        </w:tc>
        <w:tc>
          <w:tcPr>
            <w:tcW w:w="1843" w:type="dxa"/>
            <w:vAlign w:val="center"/>
          </w:tcPr>
          <w:p w:rsidR="00924397" w:rsidRPr="00A779AC" w:rsidRDefault="00924397" w:rsidP="00B032FE">
            <w:pPr>
              <w:jc w:val="center"/>
              <w:rPr>
                <w:sz w:val="28"/>
                <w:szCs w:val="28"/>
              </w:rPr>
            </w:pPr>
            <w:r w:rsidRPr="00A779AC">
              <w:rPr>
                <w:sz w:val="28"/>
                <w:szCs w:val="28"/>
              </w:rPr>
              <w:t>110/35/10/6/3,3</w:t>
            </w:r>
          </w:p>
        </w:tc>
        <w:tc>
          <w:tcPr>
            <w:tcW w:w="992" w:type="dxa"/>
            <w:vAlign w:val="center"/>
          </w:tcPr>
          <w:p w:rsidR="00924397" w:rsidRPr="00A779AC" w:rsidRDefault="00924397" w:rsidP="00B032FE">
            <w:pPr>
              <w:ind w:right="-5"/>
              <w:jc w:val="center"/>
              <w:rPr>
                <w:sz w:val="28"/>
                <w:szCs w:val="28"/>
              </w:rPr>
            </w:pPr>
            <w:r w:rsidRPr="00A779AC">
              <w:rPr>
                <w:sz w:val="28"/>
                <w:szCs w:val="28"/>
              </w:rPr>
              <w:t>1977</w:t>
            </w:r>
          </w:p>
        </w:tc>
        <w:tc>
          <w:tcPr>
            <w:tcW w:w="1526" w:type="dxa"/>
            <w:vAlign w:val="center"/>
          </w:tcPr>
          <w:p w:rsidR="00924397" w:rsidRPr="00A779AC" w:rsidRDefault="00924397" w:rsidP="00B032FE">
            <w:pPr>
              <w:jc w:val="center"/>
              <w:rPr>
                <w:sz w:val="28"/>
                <w:szCs w:val="28"/>
              </w:rPr>
            </w:pPr>
            <w:r w:rsidRPr="00A779AC">
              <w:rPr>
                <w:sz w:val="28"/>
                <w:szCs w:val="28"/>
              </w:rPr>
              <w:t>2х20</w:t>
            </w:r>
          </w:p>
        </w:tc>
        <w:tc>
          <w:tcPr>
            <w:tcW w:w="2552" w:type="dxa"/>
            <w:vAlign w:val="center"/>
          </w:tcPr>
          <w:p w:rsidR="00924397" w:rsidRPr="00A779AC" w:rsidRDefault="00924397" w:rsidP="00B032FE">
            <w:pPr>
              <w:rPr>
                <w:sz w:val="28"/>
                <w:szCs w:val="28"/>
              </w:rPr>
            </w:pPr>
            <w:r w:rsidRPr="00A779AC">
              <w:rPr>
                <w:sz w:val="28"/>
                <w:szCs w:val="28"/>
              </w:rPr>
              <w:t>ОАО «РЖД»</w:t>
            </w:r>
          </w:p>
        </w:tc>
      </w:tr>
      <w:tr w:rsidR="00924397" w:rsidRPr="00A779AC" w:rsidTr="00B032FE">
        <w:trPr>
          <w:cantSplit/>
          <w:trHeight w:val="157"/>
          <w:jc w:val="center"/>
        </w:trPr>
        <w:tc>
          <w:tcPr>
            <w:tcW w:w="735" w:type="dxa"/>
            <w:shd w:val="clear" w:color="auto" w:fill="auto"/>
            <w:vAlign w:val="center"/>
          </w:tcPr>
          <w:p w:rsidR="00924397" w:rsidRPr="00A779AC" w:rsidRDefault="00AC5C9D" w:rsidP="00AC5C9D">
            <w:pPr>
              <w:jc w:val="center"/>
              <w:rPr>
                <w:color w:val="000000"/>
                <w:sz w:val="28"/>
                <w:szCs w:val="28"/>
              </w:rPr>
            </w:pPr>
            <w:r>
              <w:rPr>
                <w:color w:val="000000"/>
                <w:sz w:val="28"/>
                <w:szCs w:val="28"/>
              </w:rPr>
              <w:t>9</w:t>
            </w:r>
          </w:p>
        </w:tc>
        <w:tc>
          <w:tcPr>
            <w:tcW w:w="1928" w:type="dxa"/>
            <w:vAlign w:val="center"/>
          </w:tcPr>
          <w:p w:rsidR="00924397" w:rsidRPr="00A779AC" w:rsidRDefault="00924397" w:rsidP="00B032FE">
            <w:pPr>
              <w:rPr>
                <w:sz w:val="28"/>
                <w:szCs w:val="28"/>
              </w:rPr>
            </w:pPr>
            <w:r w:rsidRPr="00A779AC">
              <w:rPr>
                <w:sz w:val="28"/>
                <w:szCs w:val="28"/>
              </w:rPr>
              <w:t>ПС 110 кВ Конарево</w:t>
            </w:r>
          </w:p>
        </w:tc>
        <w:tc>
          <w:tcPr>
            <w:tcW w:w="1843" w:type="dxa"/>
            <w:vAlign w:val="center"/>
          </w:tcPr>
          <w:p w:rsidR="00924397" w:rsidRPr="00A779AC" w:rsidRDefault="00924397" w:rsidP="00B032FE">
            <w:pPr>
              <w:jc w:val="center"/>
              <w:rPr>
                <w:sz w:val="28"/>
                <w:szCs w:val="28"/>
              </w:rPr>
            </w:pPr>
            <w:r w:rsidRPr="00A779AC">
              <w:rPr>
                <w:sz w:val="28"/>
                <w:szCs w:val="28"/>
              </w:rPr>
              <w:t>110/35/10/6/3,3</w:t>
            </w:r>
          </w:p>
        </w:tc>
        <w:tc>
          <w:tcPr>
            <w:tcW w:w="992" w:type="dxa"/>
            <w:vAlign w:val="center"/>
          </w:tcPr>
          <w:p w:rsidR="00924397" w:rsidRPr="00A779AC" w:rsidRDefault="00924397" w:rsidP="00B032FE">
            <w:pPr>
              <w:ind w:right="-5"/>
              <w:jc w:val="center"/>
              <w:rPr>
                <w:sz w:val="28"/>
                <w:szCs w:val="28"/>
              </w:rPr>
            </w:pPr>
            <w:r w:rsidRPr="00A779AC">
              <w:rPr>
                <w:sz w:val="28"/>
                <w:szCs w:val="28"/>
              </w:rPr>
              <w:t>1986</w:t>
            </w:r>
          </w:p>
        </w:tc>
        <w:tc>
          <w:tcPr>
            <w:tcW w:w="1526" w:type="dxa"/>
            <w:vAlign w:val="center"/>
          </w:tcPr>
          <w:p w:rsidR="00924397" w:rsidRPr="00A779AC" w:rsidRDefault="00924397" w:rsidP="00B032FE">
            <w:pPr>
              <w:jc w:val="center"/>
              <w:rPr>
                <w:sz w:val="28"/>
                <w:szCs w:val="28"/>
              </w:rPr>
            </w:pPr>
            <w:r w:rsidRPr="00A779AC">
              <w:rPr>
                <w:sz w:val="28"/>
                <w:szCs w:val="28"/>
              </w:rPr>
              <w:t>2х16</w:t>
            </w:r>
          </w:p>
        </w:tc>
        <w:tc>
          <w:tcPr>
            <w:tcW w:w="2552" w:type="dxa"/>
            <w:vAlign w:val="center"/>
          </w:tcPr>
          <w:p w:rsidR="00924397" w:rsidRPr="00A779AC" w:rsidRDefault="00924397" w:rsidP="00B032FE">
            <w:pPr>
              <w:rPr>
                <w:sz w:val="28"/>
                <w:szCs w:val="28"/>
              </w:rPr>
            </w:pPr>
            <w:r w:rsidRPr="00A779AC">
              <w:rPr>
                <w:sz w:val="28"/>
                <w:szCs w:val="28"/>
              </w:rPr>
              <w:t>ОАО «РЖД»</w:t>
            </w:r>
          </w:p>
        </w:tc>
      </w:tr>
      <w:tr w:rsidR="00924397" w:rsidRPr="00A779AC" w:rsidTr="00B032FE">
        <w:trPr>
          <w:cantSplit/>
          <w:trHeight w:val="157"/>
          <w:jc w:val="center"/>
        </w:trPr>
        <w:tc>
          <w:tcPr>
            <w:tcW w:w="735" w:type="dxa"/>
            <w:shd w:val="clear" w:color="auto" w:fill="auto"/>
            <w:vAlign w:val="center"/>
          </w:tcPr>
          <w:p w:rsidR="00924397" w:rsidRPr="00A779AC" w:rsidRDefault="00AC5C9D" w:rsidP="00AC5C9D">
            <w:pPr>
              <w:jc w:val="center"/>
              <w:rPr>
                <w:color w:val="000000"/>
                <w:sz w:val="28"/>
                <w:szCs w:val="28"/>
              </w:rPr>
            </w:pPr>
            <w:r>
              <w:rPr>
                <w:color w:val="000000"/>
                <w:sz w:val="28"/>
                <w:szCs w:val="28"/>
              </w:rPr>
              <w:t>10</w:t>
            </w:r>
          </w:p>
        </w:tc>
        <w:tc>
          <w:tcPr>
            <w:tcW w:w="1928" w:type="dxa"/>
            <w:vAlign w:val="center"/>
          </w:tcPr>
          <w:p w:rsidR="00B25757" w:rsidRPr="00A779AC" w:rsidRDefault="00924397" w:rsidP="00B032FE">
            <w:pPr>
              <w:rPr>
                <w:sz w:val="28"/>
                <w:szCs w:val="28"/>
              </w:rPr>
            </w:pPr>
            <w:r w:rsidRPr="00A779AC">
              <w:rPr>
                <w:sz w:val="28"/>
                <w:szCs w:val="28"/>
              </w:rPr>
              <w:t xml:space="preserve">ПС 110 кВ </w:t>
            </w:r>
          </w:p>
          <w:p w:rsidR="00924397" w:rsidRPr="00A779AC" w:rsidRDefault="00924397" w:rsidP="00B032FE">
            <w:pPr>
              <w:rPr>
                <w:sz w:val="28"/>
                <w:szCs w:val="28"/>
              </w:rPr>
            </w:pPr>
            <w:r w:rsidRPr="00A779AC">
              <w:rPr>
                <w:sz w:val="28"/>
                <w:szCs w:val="28"/>
              </w:rPr>
              <w:t xml:space="preserve">АПЗ-20 </w:t>
            </w:r>
          </w:p>
        </w:tc>
        <w:tc>
          <w:tcPr>
            <w:tcW w:w="1843" w:type="dxa"/>
            <w:vAlign w:val="center"/>
          </w:tcPr>
          <w:p w:rsidR="00924397" w:rsidRPr="00A779AC" w:rsidRDefault="00924397" w:rsidP="00B032FE">
            <w:pPr>
              <w:jc w:val="center"/>
              <w:rPr>
                <w:sz w:val="28"/>
                <w:szCs w:val="28"/>
              </w:rPr>
            </w:pPr>
            <w:r w:rsidRPr="00A779AC">
              <w:rPr>
                <w:sz w:val="28"/>
                <w:szCs w:val="28"/>
              </w:rPr>
              <w:t>110/6</w:t>
            </w:r>
          </w:p>
        </w:tc>
        <w:tc>
          <w:tcPr>
            <w:tcW w:w="992" w:type="dxa"/>
            <w:vAlign w:val="center"/>
          </w:tcPr>
          <w:p w:rsidR="00924397" w:rsidRPr="00A779AC" w:rsidRDefault="00924397" w:rsidP="00B032FE">
            <w:pPr>
              <w:ind w:right="-5"/>
              <w:jc w:val="center"/>
              <w:rPr>
                <w:sz w:val="28"/>
                <w:szCs w:val="28"/>
              </w:rPr>
            </w:pPr>
            <w:r w:rsidRPr="00A779AC">
              <w:rPr>
                <w:sz w:val="28"/>
                <w:szCs w:val="28"/>
              </w:rPr>
              <w:t>1973</w:t>
            </w:r>
          </w:p>
        </w:tc>
        <w:tc>
          <w:tcPr>
            <w:tcW w:w="1526" w:type="dxa"/>
            <w:vAlign w:val="center"/>
          </w:tcPr>
          <w:p w:rsidR="00924397" w:rsidRPr="00A779AC" w:rsidRDefault="00924397" w:rsidP="00B032FE">
            <w:pPr>
              <w:jc w:val="center"/>
              <w:rPr>
                <w:sz w:val="28"/>
                <w:szCs w:val="28"/>
              </w:rPr>
            </w:pPr>
            <w:r w:rsidRPr="00A779AC">
              <w:rPr>
                <w:sz w:val="28"/>
                <w:szCs w:val="28"/>
              </w:rPr>
              <w:t>2х16</w:t>
            </w:r>
          </w:p>
        </w:tc>
        <w:tc>
          <w:tcPr>
            <w:tcW w:w="2552" w:type="dxa"/>
          </w:tcPr>
          <w:p w:rsidR="00924397" w:rsidRPr="00A779AC" w:rsidRDefault="00924397" w:rsidP="00B032FE">
            <w:pPr>
              <w:tabs>
                <w:tab w:val="left" w:pos="273"/>
              </w:tabs>
              <w:rPr>
                <w:sz w:val="28"/>
                <w:szCs w:val="28"/>
              </w:rPr>
            </w:pPr>
            <w:r w:rsidRPr="00A779AC">
              <w:rPr>
                <w:sz w:val="28"/>
                <w:szCs w:val="28"/>
              </w:rPr>
              <w:t>ЗАО «Курская подшипниковая компания» (ЗАО «КПК»).</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11</w:t>
            </w:r>
          </w:p>
        </w:tc>
        <w:tc>
          <w:tcPr>
            <w:tcW w:w="1928" w:type="dxa"/>
            <w:vAlign w:val="center"/>
          </w:tcPr>
          <w:p w:rsidR="00924397" w:rsidRPr="00A779AC" w:rsidRDefault="00924397" w:rsidP="00B032FE">
            <w:pPr>
              <w:rPr>
                <w:sz w:val="28"/>
                <w:szCs w:val="28"/>
              </w:rPr>
            </w:pPr>
            <w:r w:rsidRPr="00A779AC">
              <w:rPr>
                <w:sz w:val="28"/>
                <w:szCs w:val="28"/>
              </w:rPr>
              <w:t xml:space="preserve">ПС 110 кВ Шерекино </w:t>
            </w:r>
          </w:p>
        </w:tc>
        <w:tc>
          <w:tcPr>
            <w:tcW w:w="1843" w:type="dxa"/>
            <w:vAlign w:val="center"/>
          </w:tcPr>
          <w:p w:rsidR="00924397" w:rsidRPr="00A779AC" w:rsidRDefault="00924397" w:rsidP="00B032FE">
            <w:pPr>
              <w:jc w:val="center"/>
              <w:rPr>
                <w:sz w:val="28"/>
                <w:szCs w:val="28"/>
              </w:rPr>
            </w:pPr>
            <w:r w:rsidRPr="00A779AC">
              <w:rPr>
                <w:sz w:val="28"/>
                <w:szCs w:val="28"/>
              </w:rPr>
              <w:t>110/10</w:t>
            </w:r>
          </w:p>
        </w:tc>
        <w:tc>
          <w:tcPr>
            <w:tcW w:w="992" w:type="dxa"/>
            <w:vAlign w:val="center"/>
          </w:tcPr>
          <w:p w:rsidR="00924397" w:rsidRPr="00A779AC" w:rsidRDefault="00924397" w:rsidP="00B032FE">
            <w:pPr>
              <w:ind w:right="-5"/>
              <w:jc w:val="center"/>
              <w:rPr>
                <w:sz w:val="28"/>
                <w:szCs w:val="28"/>
              </w:rPr>
            </w:pPr>
            <w:r w:rsidRPr="00A779AC">
              <w:rPr>
                <w:sz w:val="28"/>
                <w:szCs w:val="28"/>
              </w:rPr>
              <w:t>1978</w:t>
            </w:r>
          </w:p>
        </w:tc>
        <w:tc>
          <w:tcPr>
            <w:tcW w:w="1526" w:type="dxa"/>
            <w:vAlign w:val="center"/>
          </w:tcPr>
          <w:p w:rsidR="00924397" w:rsidRPr="00A779AC" w:rsidRDefault="00924397" w:rsidP="00B032FE">
            <w:pPr>
              <w:jc w:val="center"/>
              <w:rPr>
                <w:sz w:val="28"/>
                <w:szCs w:val="28"/>
              </w:rPr>
            </w:pPr>
            <w:r w:rsidRPr="00A779AC">
              <w:rPr>
                <w:sz w:val="28"/>
                <w:szCs w:val="28"/>
              </w:rPr>
              <w:t>2х16</w:t>
            </w:r>
          </w:p>
        </w:tc>
        <w:tc>
          <w:tcPr>
            <w:tcW w:w="2552" w:type="dxa"/>
          </w:tcPr>
          <w:p w:rsidR="00924397" w:rsidRPr="00A779AC" w:rsidRDefault="00924397" w:rsidP="00B032FE">
            <w:pPr>
              <w:rPr>
                <w:sz w:val="28"/>
                <w:szCs w:val="28"/>
              </w:rPr>
            </w:pPr>
            <w:r w:rsidRPr="00A779AC">
              <w:rPr>
                <w:sz w:val="28"/>
                <w:szCs w:val="28"/>
              </w:rPr>
              <w:t>Учреждение ОГУ ФГУ ИК-3 УФСИН России по Курской области</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12</w:t>
            </w:r>
          </w:p>
        </w:tc>
        <w:tc>
          <w:tcPr>
            <w:tcW w:w="1928" w:type="dxa"/>
            <w:vAlign w:val="center"/>
          </w:tcPr>
          <w:p w:rsidR="00924397" w:rsidRPr="00A779AC" w:rsidRDefault="00924397" w:rsidP="00B3344D">
            <w:pPr>
              <w:spacing w:line="276" w:lineRule="auto"/>
              <w:rPr>
                <w:sz w:val="28"/>
                <w:szCs w:val="28"/>
                <w:lang w:eastAsia="en-US"/>
              </w:rPr>
            </w:pPr>
            <w:r w:rsidRPr="00A779AC">
              <w:rPr>
                <w:sz w:val="28"/>
                <w:szCs w:val="28"/>
                <w:lang w:eastAsia="en-US"/>
              </w:rPr>
              <w:t>ПС 110 кВ Стройиндустрия</w:t>
            </w:r>
          </w:p>
        </w:tc>
        <w:tc>
          <w:tcPr>
            <w:tcW w:w="1843"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3344D">
            <w:pPr>
              <w:spacing w:line="276" w:lineRule="auto"/>
              <w:ind w:right="-5"/>
              <w:jc w:val="center"/>
              <w:rPr>
                <w:sz w:val="28"/>
                <w:szCs w:val="28"/>
                <w:lang w:eastAsia="en-US"/>
              </w:rPr>
            </w:pPr>
            <w:r w:rsidRPr="00A779AC">
              <w:rPr>
                <w:sz w:val="28"/>
                <w:szCs w:val="28"/>
                <w:lang w:eastAsia="en-US"/>
              </w:rPr>
              <w:t>1970</w:t>
            </w:r>
          </w:p>
        </w:tc>
        <w:tc>
          <w:tcPr>
            <w:tcW w:w="1526"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2х10</w:t>
            </w:r>
          </w:p>
        </w:tc>
        <w:tc>
          <w:tcPr>
            <w:tcW w:w="2552" w:type="dxa"/>
          </w:tcPr>
          <w:p w:rsidR="00924397" w:rsidRPr="00A779AC" w:rsidRDefault="00A51DCE" w:rsidP="00B3344D">
            <w:pPr>
              <w:rPr>
                <w:sz w:val="28"/>
                <w:szCs w:val="28"/>
              </w:rPr>
            </w:pPr>
            <w:r w:rsidRPr="00A779AC">
              <w:rPr>
                <w:sz w:val="28"/>
                <w:szCs w:val="28"/>
              </w:rPr>
              <w:t>ООО «Железногорская сетевая компания»</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13</w:t>
            </w:r>
          </w:p>
        </w:tc>
        <w:tc>
          <w:tcPr>
            <w:tcW w:w="1928" w:type="dxa"/>
            <w:vAlign w:val="center"/>
          </w:tcPr>
          <w:p w:rsidR="00924397" w:rsidRPr="00A779AC" w:rsidRDefault="00924397" w:rsidP="00B3344D">
            <w:pPr>
              <w:spacing w:line="276" w:lineRule="auto"/>
              <w:rPr>
                <w:sz w:val="28"/>
                <w:szCs w:val="28"/>
                <w:lang w:eastAsia="en-US"/>
              </w:rPr>
            </w:pPr>
            <w:r w:rsidRPr="00A779AC">
              <w:rPr>
                <w:sz w:val="28"/>
                <w:szCs w:val="28"/>
                <w:lang w:eastAsia="en-US"/>
              </w:rPr>
              <w:t>ПС №39</w:t>
            </w:r>
          </w:p>
        </w:tc>
        <w:tc>
          <w:tcPr>
            <w:tcW w:w="1843"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110/35/6</w:t>
            </w:r>
          </w:p>
        </w:tc>
        <w:tc>
          <w:tcPr>
            <w:tcW w:w="992" w:type="dxa"/>
            <w:vAlign w:val="center"/>
          </w:tcPr>
          <w:p w:rsidR="00924397" w:rsidRPr="00A779AC" w:rsidRDefault="00924397" w:rsidP="00B3344D">
            <w:pPr>
              <w:spacing w:line="276" w:lineRule="auto"/>
              <w:ind w:right="-5"/>
              <w:jc w:val="center"/>
              <w:rPr>
                <w:sz w:val="28"/>
                <w:szCs w:val="28"/>
                <w:lang w:eastAsia="en-US"/>
              </w:rPr>
            </w:pPr>
            <w:r w:rsidRPr="00A779AC">
              <w:rPr>
                <w:sz w:val="28"/>
                <w:szCs w:val="28"/>
                <w:lang w:eastAsia="en-US"/>
              </w:rPr>
              <w:t>1980</w:t>
            </w:r>
          </w:p>
        </w:tc>
        <w:tc>
          <w:tcPr>
            <w:tcW w:w="1526"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2х40</w:t>
            </w:r>
          </w:p>
        </w:tc>
        <w:tc>
          <w:tcPr>
            <w:tcW w:w="2552" w:type="dxa"/>
          </w:tcPr>
          <w:p w:rsidR="00924397" w:rsidRPr="00A779AC" w:rsidRDefault="00E91C08" w:rsidP="00B3344D">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14</w:t>
            </w:r>
          </w:p>
        </w:tc>
        <w:tc>
          <w:tcPr>
            <w:tcW w:w="1928" w:type="dxa"/>
            <w:vAlign w:val="center"/>
          </w:tcPr>
          <w:p w:rsidR="00924397" w:rsidRPr="00A779AC" w:rsidRDefault="00924397" w:rsidP="00B3344D">
            <w:pPr>
              <w:spacing w:line="276" w:lineRule="auto"/>
              <w:rPr>
                <w:sz w:val="28"/>
                <w:szCs w:val="28"/>
                <w:lang w:eastAsia="en-US"/>
              </w:rPr>
            </w:pPr>
            <w:r w:rsidRPr="00A779AC">
              <w:rPr>
                <w:sz w:val="28"/>
                <w:szCs w:val="28"/>
                <w:lang w:eastAsia="en-US"/>
              </w:rPr>
              <w:t>ГПП №1</w:t>
            </w:r>
          </w:p>
        </w:tc>
        <w:tc>
          <w:tcPr>
            <w:tcW w:w="1843"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3344D">
            <w:pPr>
              <w:spacing w:line="276" w:lineRule="auto"/>
              <w:ind w:right="-5"/>
              <w:jc w:val="center"/>
              <w:rPr>
                <w:sz w:val="28"/>
                <w:szCs w:val="28"/>
                <w:lang w:eastAsia="en-US"/>
              </w:rPr>
            </w:pPr>
            <w:r w:rsidRPr="00A779AC">
              <w:rPr>
                <w:sz w:val="28"/>
                <w:szCs w:val="28"/>
                <w:lang w:eastAsia="en-US"/>
              </w:rPr>
              <w:t>1976</w:t>
            </w:r>
          </w:p>
        </w:tc>
        <w:tc>
          <w:tcPr>
            <w:tcW w:w="1526"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2х80</w:t>
            </w:r>
          </w:p>
        </w:tc>
        <w:tc>
          <w:tcPr>
            <w:tcW w:w="2552" w:type="dxa"/>
          </w:tcPr>
          <w:p w:rsidR="00924397" w:rsidRPr="00A779AC" w:rsidRDefault="00E91C08" w:rsidP="00B3344D">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lastRenderedPageBreak/>
              <w:t>15</w:t>
            </w:r>
          </w:p>
        </w:tc>
        <w:tc>
          <w:tcPr>
            <w:tcW w:w="1928" w:type="dxa"/>
            <w:vAlign w:val="center"/>
          </w:tcPr>
          <w:p w:rsidR="00924397" w:rsidRPr="00A779AC" w:rsidRDefault="00924397" w:rsidP="00B3344D">
            <w:pPr>
              <w:spacing w:line="276" w:lineRule="auto"/>
              <w:rPr>
                <w:sz w:val="28"/>
                <w:szCs w:val="28"/>
                <w:lang w:eastAsia="en-US"/>
              </w:rPr>
            </w:pPr>
            <w:r w:rsidRPr="00A779AC">
              <w:rPr>
                <w:sz w:val="28"/>
                <w:szCs w:val="28"/>
                <w:lang w:eastAsia="en-US"/>
              </w:rPr>
              <w:t>ГПП №2</w:t>
            </w:r>
          </w:p>
        </w:tc>
        <w:tc>
          <w:tcPr>
            <w:tcW w:w="1843"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3344D">
            <w:pPr>
              <w:spacing w:line="276" w:lineRule="auto"/>
              <w:ind w:right="-5"/>
              <w:jc w:val="center"/>
              <w:rPr>
                <w:sz w:val="28"/>
                <w:szCs w:val="28"/>
                <w:lang w:eastAsia="en-US"/>
              </w:rPr>
            </w:pPr>
            <w:r w:rsidRPr="00A779AC">
              <w:rPr>
                <w:sz w:val="28"/>
                <w:szCs w:val="28"/>
                <w:lang w:eastAsia="en-US"/>
              </w:rPr>
              <w:t>1976</w:t>
            </w:r>
          </w:p>
        </w:tc>
        <w:tc>
          <w:tcPr>
            <w:tcW w:w="1526"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2х80</w:t>
            </w:r>
          </w:p>
        </w:tc>
        <w:tc>
          <w:tcPr>
            <w:tcW w:w="2552" w:type="dxa"/>
          </w:tcPr>
          <w:p w:rsidR="00924397" w:rsidRPr="00A779AC" w:rsidRDefault="00E91C08" w:rsidP="00B3344D">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16</w:t>
            </w:r>
          </w:p>
        </w:tc>
        <w:tc>
          <w:tcPr>
            <w:tcW w:w="1928" w:type="dxa"/>
            <w:vAlign w:val="center"/>
          </w:tcPr>
          <w:p w:rsidR="00924397" w:rsidRPr="00A779AC" w:rsidRDefault="00924397" w:rsidP="00B3344D">
            <w:pPr>
              <w:spacing w:line="276" w:lineRule="auto"/>
              <w:rPr>
                <w:sz w:val="28"/>
                <w:szCs w:val="28"/>
                <w:lang w:eastAsia="en-US"/>
              </w:rPr>
            </w:pPr>
            <w:r w:rsidRPr="00A779AC">
              <w:rPr>
                <w:sz w:val="28"/>
                <w:szCs w:val="28"/>
                <w:lang w:eastAsia="en-US"/>
              </w:rPr>
              <w:t>ГПП №3</w:t>
            </w:r>
          </w:p>
        </w:tc>
        <w:tc>
          <w:tcPr>
            <w:tcW w:w="1843"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3344D">
            <w:pPr>
              <w:spacing w:line="276" w:lineRule="auto"/>
              <w:ind w:right="-5"/>
              <w:jc w:val="center"/>
              <w:rPr>
                <w:sz w:val="28"/>
                <w:szCs w:val="28"/>
                <w:lang w:eastAsia="en-US"/>
              </w:rPr>
            </w:pPr>
            <w:r w:rsidRPr="00A779AC">
              <w:rPr>
                <w:sz w:val="28"/>
                <w:szCs w:val="28"/>
                <w:lang w:eastAsia="en-US"/>
              </w:rPr>
              <w:t>1976</w:t>
            </w:r>
          </w:p>
        </w:tc>
        <w:tc>
          <w:tcPr>
            <w:tcW w:w="1526"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2х80</w:t>
            </w:r>
          </w:p>
        </w:tc>
        <w:tc>
          <w:tcPr>
            <w:tcW w:w="2552" w:type="dxa"/>
          </w:tcPr>
          <w:p w:rsidR="00924397" w:rsidRPr="00A779AC" w:rsidRDefault="00E91C08" w:rsidP="00B3344D">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17</w:t>
            </w:r>
          </w:p>
        </w:tc>
        <w:tc>
          <w:tcPr>
            <w:tcW w:w="1928" w:type="dxa"/>
            <w:vAlign w:val="center"/>
          </w:tcPr>
          <w:p w:rsidR="00924397" w:rsidRPr="00A779AC" w:rsidRDefault="00924397" w:rsidP="00B3344D">
            <w:pPr>
              <w:spacing w:line="276" w:lineRule="auto"/>
              <w:rPr>
                <w:sz w:val="28"/>
                <w:szCs w:val="28"/>
                <w:lang w:eastAsia="en-US"/>
              </w:rPr>
            </w:pPr>
            <w:r w:rsidRPr="00A779AC">
              <w:rPr>
                <w:sz w:val="28"/>
                <w:szCs w:val="28"/>
                <w:lang w:eastAsia="en-US"/>
              </w:rPr>
              <w:t>ГПП №4</w:t>
            </w:r>
          </w:p>
        </w:tc>
        <w:tc>
          <w:tcPr>
            <w:tcW w:w="1843"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3344D">
            <w:pPr>
              <w:spacing w:line="276" w:lineRule="auto"/>
              <w:ind w:right="-5"/>
              <w:jc w:val="center"/>
              <w:rPr>
                <w:sz w:val="28"/>
                <w:szCs w:val="28"/>
                <w:lang w:eastAsia="en-US"/>
              </w:rPr>
            </w:pPr>
            <w:r w:rsidRPr="00A779AC">
              <w:rPr>
                <w:sz w:val="28"/>
                <w:szCs w:val="28"/>
                <w:lang w:eastAsia="en-US"/>
              </w:rPr>
              <w:t>1977</w:t>
            </w:r>
          </w:p>
        </w:tc>
        <w:tc>
          <w:tcPr>
            <w:tcW w:w="1526"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2х16</w:t>
            </w:r>
          </w:p>
        </w:tc>
        <w:tc>
          <w:tcPr>
            <w:tcW w:w="2552" w:type="dxa"/>
          </w:tcPr>
          <w:p w:rsidR="00924397" w:rsidRPr="00A779AC" w:rsidRDefault="00E91C08" w:rsidP="00B3344D">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18</w:t>
            </w:r>
          </w:p>
        </w:tc>
        <w:tc>
          <w:tcPr>
            <w:tcW w:w="1928" w:type="dxa"/>
            <w:vAlign w:val="center"/>
          </w:tcPr>
          <w:p w:rsidR="00924397" w:rsidRPr="00A779AC" w:rsidRDefault="00924397" w:rsidP="00B3344D">
            <w:pPr>
              <w:spacing w:line="276" w:lineRule="auto"/>
              <w:rPr>
                <w:sz w:val="28"/>
                <w:szCs w:val="28"/>
                <w:lang w:eastAsia="en-US"/>
              </w:rPr>
            </w:pPr>
            <w:r w:rsidRPr="00A779AC">
              <w:rPr>
                <w:sz w:val="28"/>
                <w:szCs w:val="28"/>
                <w:lang w:eastAsia="en-US"/>
              </w:rPr>
              <w:t>ГПП №5</w:t>
            </w:r>
          </w:p>
        </w:tc>
        <w:tc>
          <w:tcPr>
            <w:tcW w:w="1843"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3344D">
            <w:pPr>
              <w:spacing w:line="276" w:lineRule="auto"/>
              <w:ind w:right="-5"/>
              <w:jc w:val="center"/>
              <w:rPr>
                <w:sz w:val="28"/>
                <w:szCs w:val="28"/>
                <w:lang w:eastAsia="en-US"/>
              </w:rPr>
            </w:pPr>
            <w:r w:rsidRPr="00A779AC">
              <w:rPr>
                <w:sz w:val="28"/>
                <w:szCs w:val="28"/>
                <w:lang w:eastAsia="en-US"/>
              </w:rPr>
              <w:t>1976</w:t>
            </w:r>
          </w:p>
        </w:tc>
        <w:tc>
          <w:tcPr>
            <w:tcW w:w="1526"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2х16</w:t>
            </w:r>
          </w:p>
        </w:tc>
        <w:tc>
          <w:tcPr>
            <w:tcW w:w="2552" w:type="dxa"/>
          </w:tcPr>
          <w:p w:rsidR="00924397" w:rsidRPr="00A779AC" w:rsidRDefault="00E91C08" w:rsidP="00B3344D">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19</w:t>
            </w:r>
          </w:p>
        </w:tc>
        <w:tc>
          <w:tcPr>
            <w:tcW w:w="1928" w:type="dxa"/>
            <w:vAlign w:val="center"/>
          </w:tcPr>
          <w:p w:rsidR="00924397" w:rsidRPr="00A779AC" w:rsidRDefault="00924397" w:rsidP="00B3344D">
            <w:pPr>
              <w:spacing w:line="276" w:lineRule="auto"/>
              <w:rPr>
                <w:sz w:val="28"/>
                <w:szCs w:val="28"/>
                <w:lang w:eastAsia="en-US"/>
              </w:rPr>
            </w:pPr>
            <w:r w:rsidRPr="00A779AC">
              <w:rPr>
                <w:sz w:val="28"/>
                <w:szCs w:val="28"/>
                <w:lang w:eastAsia="en-US"/>
              </w:rPr>
              <w:t>ГПП №6</w:t>
            </w:r>
          </w:p>
        </w:tc>
        <w:tc>
          <w:tcPr>
            <w:tcW w:w="1843"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3344D">
            <w:pPr>
              <w:spacing w:line="276" w:lineRule="auto"/>
              <w:ind w:right="-5"/>
              <w:jc w:val="center"/>
              <w:rPr>
                <w:sz w:val="28"/>
                <w:szCs w:val="28"/>
                <w:lang w:eastAsia="en-US"/>
              </w:rPr>
            </w:pPr>
            <w:r w:rsidRPr="00A779AC">
              <w:rPr>
                <w:sz w:val="28"/>
                <w:szCs w:val="28"/>
                <w:lang w:eastAsia="en-US"/>
              </w:rPr>
              <w:t>1982</w:t>
            </w:r>
          </w:p>
        </w:tc>
        <w:tc>
          <w:tcPr>
            <w:tcW w:w="1526" w:type="dxa"/>
            <w:vAlign w:val="center"/>
          </w:tcPr>
          <w:p w:rsidR="00924397" w:rsidRPr="00A779AC" w:rsidRDefault="00924397" w:rsidP="00B3344D">
            <w:pPr>
              <w:spacing w:line="276" w:lineRule="auto"/>
              <w:jc w:val="center"/>
              <w:rPr>
                <w:sz w:val="28"/>
                <w:szCs w:val="28"/>
                <w:lang w:eastAsia="en-US"/>
              </w:rPr>
            </w:pPr>
            <w:r w:rsidRPr="00A779AC">
              <w:rPr>
                <w:sz w:val="28"/>
                <w:szCs w:val="28"/>
                <w:lang w:eastAsia="en-US"/>
              </w:rPr>
              <w:t>2х16</w:t>
            </w:r>
          </w:p>
        </w:tc>
        <w:tc>
          <w:tcPr>
            <w:tcW w:w="2552" w:type="dxa"/>
          </w:tcPr>
          <w:p w:rsidR="00924397" w:rsidRPr="00A779AC" w:rsidRDefault="00E91C08" w:rsidP="00B3344D">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20</w:t>
            </w:r>
          </w:p>
        </w:tc>
        <w:tc>
          <w:tcPr>
            <w:tcW w:w="1928" w:type="dxa"/>
            <w:vAlign w:val="center"/>
          </w:tcPr>
          <w:p w:rsidR="00924397" w:rsidRPr="00A779AC" w:rsidRDefault="00924397" w:rsidP="00B032FE">
            <w:pPr>
              <w:spacing w:line="276" w:lineRule="auto"/>
              <w:rPr>
                <w:sz w:val="28"/>
                <w:szCs w:val="28"/>
                <w:lang w:eastAsia="en-US"/>
              </w:rPr>
            </w:pPr>
            <w:r w:rsidRPr="00A779AC">
              <w:rPr>
                <w:sz w:val="28"/>
                <w:szCs w:val="28"/>
                <w:lang w:eastAsia="en-US"/>
              </w:rPr>
              <w:t>ГПП №7</w:t>
            </w:r>
          </w:p>
        </w:tc>
        <w:tc>
          <w:tcPr>
            <w:tcW w:w="1843" w:type="dxa"/>
            <w:vAlign w:val="center"/>
          </w:tcPr>
          <w:p w:rsidR="00924397" w:rsidRPr="00A779AC" w:rsidRDefault="00924397" w:rsidP="00B032FE">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032FE">
            <w:pPr>
              <w:spacing w:line="276" w:lineRule="auto"/>
              <w:ind w:right="-5"/>
              <w:jc w:val="center"/>
              <w:rPr>
                <w:sz w:val="28"/>
                <w:szCs w:val="28"/>
                <w:lang w:eastAsia="en-US"/>
              </w:rPr>
            </w:pPr>
            <w:r w:rsidRPr="00A779AC">
              <w:rPr>
                <w:sz w:val="28"/>
                <w:szCs w:val="28"/>
                <w:lang w:eastAsia="en-US"/>
              </w:rPr>
              <w:t>1978</w:t>
            </w:r>
          </w:p>
        </w:tc>
        <w:tc>
          <w:tcPr>
            <w:tcW w:w="1526" w:type="dxa"/>
            <w:vAlign w:val="center"/>
          </w:tcPr>
          <w:p w:rsidR="00924397" w:rsidRPr="00A779AC" w:rsidRDefault="00924397" w:rsidP="00B032FE">
            <w:pPr>
              <w:spacing w:line="276" w:lineRule="auto"/>
              <w:jc w:val="center"/>
              <w:rPr>
                <w:sz w:val="28"/>
                <w:szCs w:val="28"/>
                <w:lang w:eastAsia="en-US"/>
              </w:rPr>
            </w:pPr>
            <w:r w:rsidRPr="00A779AC">
              <w:rPr>
                <w:sz w:val="28"/>
                <w:szCs w:val="28"/>
                <w:lang w:eastAsia="en-US"/>
              </w:rPr>
              <w:t>2х16</w:t>
            </w:r>
          </w:p>
        </w:tc>
        <w:tc>
          <w:tcPr>
            <w:tcW w:w="2552" w:type="dxa"/>
          </w:tcPr>
          <w:p w:rsidR="00924397" w:rsidRPr="00A779AC" w:rsidRDefault="00E91C08" w:rsidP="00B032FE">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21</w:t>
            </w:r>
          </w:p>
        </w:tc>
        <w:tc>
          <w:tcPr>
            <w:tcW w:w="1928" w:type="dxa"/>
            <w:vAlign w:val="center"/>
          </w:tcPr>
          <w:p w:rsidR="00924397" w:rsidRPr="00A779AC" w:rsidRDefault="00924397" w:rsidP="00B032FE">
            <w:pPr>
              <w:spacing w:line="276" w:lineRule="auto"/>
              <w:rPr>
                <w:sz w:val="28"/>
                <w:szCs w:val="28"/>
                <w:lang w:eastAsia="en-US"/>
              </w:rPr>
            </w:pPr>
            <w:r w:rsidRPr="00A779AC">
              <w:rPr>
                <w:sz w:val="28"/>
                <w:szCs w:val="28"/>
                <w:lang w:eastAsia="en-US"/>
              </w:rPr>
              <w:t>ГПП №8</w:t>
            </w:r>
          </w:p>
        </w:tc>
        <w:tc>
          <w:tcPr>
            <w:tcW w:w="1843" w:type="dxa"/>
            <w:vAlign w:val="center"/>
          </w:tcPr>
          <w:p w:rsidR="00924397" w:rsidRPr="00A779AC" w:rsidRDefault="00924397" w:rsidP="00B032FE">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032FE">
            <w:pPr>
              <w:spacing w:line="276" w:lineRule="auto"/>
              <w:ind w:right="-5"/>
              <w:jc w:val="center"/>
              <w:rPr>
                <w:sz w:val="28"/>
                <w:szCs w:val="28"/>
                <w:lang w:eastAsia="en-US"/>
              </w:rPr>
            </w:pPr>
            <w:r w:rsidRPr="00A779AC">
              <w:rPr>
                <w:sz w:val="28"/>
                <w:szCs w:val="28"/>
                <w:lang w:eastAsia="en-US"/>
              </w:rPr>
              <w:t>1977</w:t>
            </w:r>
          </w:p>
        </w:tc>
        <w:tc>
          <w:tcPr>
            <w:tcW w:w="1526" w:type="dxa"/>
            <w:vAlign w:val="center"/>
          </w:tcPr>
          <w:p w:rsidR="00924397" w:rsidRPr="00A779AC" w:rsidRDefault="00924397" w:rsidP="00B032FE">
            <w:pPr>
              <w:spacing w:line="276" w:lineRule="auto"/>
              <w:jc w:val="center"/>
              <w:rPr>
                <w:sz w:val="28"/>
                <w:szCs w:val="28"/>
                <w:lang w:eastAsia="en-US"/>
              </w:rPr>
            </w:pPr>
            <w:r w:rsidRPr="00A779AC">
              <w:rPr>
                <w:sz w:val="28"/>
                <w:szCs w:val="28"/>
                <w:lang w:eastAsia="en-US"/>
              </w:rPr>
              <w:t>2х16</w:t>
            </w:r>
          </w:p>
        </w:tc>
        <w:tc>
          <w:tcPr>
            <w:tcW w:w="2552" w:type="dxa"/>
          </w:tcPr>
          <w:p w:rsidR="00924397" w:rsidRPr="00A779AC" w:rsidRDefault="00E91C08" w:rsidP="00B032FE">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22</w:t>
            </w:r>
          </w:p>
        </w:tc>
        <w:tc>
          <w:tcPr>
            <w:tcW w:w="1928" w:type="dxa"/>
            <w:vAlign w:val="center"/>
          </w:tcPr>
          <w:p w:rsidR="00924397" w:rsidRPr="00A779AC" w:rsidRDefault="00924397" w:rsidP="00B032FE">
            <w:pPr>
              <w:spacing w:line="276" w:lineRule="auto"/>
              <w:rPr>
                <w:sz w:val="28"/>
                <w:szCs w:val="28"/>
                <w:lang w:eastAsia="en-US"/>
              </w:rPr>
            </w:pPr>
            <w:r w:rsidRPr="00A779AC">
              <w:rPr>
                <w:sz w:val="28"/>
                <w:szCs w:val="28"/>
                <w:lang w:eastAsia="en-US"/>
              </w:rPr>
              <w:t>ГПП №9</w:t>
            </w:r>
          </w:p>
        </w:tc>
        <w:tc>
          <w:tcPr>
            <w:tcW w:w="1843" w:type="dxa"/>
            <w:vAlign w:val="center"/>
          </w:tcPr>
          <w:p w:rsidR="00924397" w:rsidRPr="00A779AC" w:rsidRDefault="00924397" w:rsidP="00B032FE">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032FE">
            <w:pPr>
              <w:spacing w:line="276" w:lineRule="auto"/>
              <w:ind w:right="-5"/>
              <w:jc w:val="center"/>
              <w:rPr>
                <w:sz w:val="28"/>
                <w:szCs w:val="28"/>
                <w:lang w:eastAsia="en-US"/>
              </w:rPr>
            </w:pPr>
            <w:r w:rsidRPr="00A779AC">
              <w:rPr>
                <w:sz w:val="28"/>
                <w:szCs w:val="28"/>
                <w:lang w:eastAsia="en-US"/>
              </w:rPr>
              <w:t>1977</w:t>
            </w:r>
          </w:p>
        </w:tc>
        <w:tc>
          <w:tcPr>
            <w:tcW w:w="1526" w:type="dxa"/>
            <w:vAlign w:val="center"/>
          </w:tcPr>
          <w:p w:rsidR="00924397" w:rsidRPr="00A779AC" w:rsidRDefault="00924397" w:rsidP="00B032FE">
            <w:pPr>
              <w:spacing w:line="276" w:lineRule="auto"/>
              <w:jc w:val="center"/>
              <w:rPr>
                <w:sz w:val="28"/>
                <w:szCs w:val="28"/>
                <w:lang w:eastAsia="en-US"/>
              </w:rPr>
            </w:pPr>
            <w:r w:rsidRPr="00A779AC">
              <w:rPr>
                <w:sz w:val="28"/>
                <w:szCs w:val="28"/>
                <w:lang w:eastAsia="en-US"/>
              </w:rPr>
              <w:t>2х16</w:t>
            </w:r>
          </w:p>
        </w:tc>
        <w:tc>
          <w:tcPr>
            <w:tcW w:w="2552" w:type="dxa"/>
          </w:tcPr>
          <w:p w:rsidR="00924397" w:rsidRPr="00A779AC" w:rsidRDefault="00E91C08" w:rsidP="00B032FE">
            <w:pPr>
              <w:rPr>
                <w:sz w:val="28"/>
                <w:szCs w:val="28"/>
              </w:rPr>
            </w:pPr>
            <w:r w:rsidRPr="00A779AC">
              <w:rPr>
                <w:sz w:val="28"/>
                <w:szCs w:val="28"/>
              </w:rPr>
              <w:t>АО «Михайловский ГОК им. А.В. Варичева»</w:t>
            </w:r>
          </w:p>
        </w:tc>
      </w:tr>
      <w:tr w:rsidR="00924397" w:rsidRPr="00A779AC" w:rsidTr="00B032FE">
        <w:trPr>
          <w:cantSplit/>
          <w:trHeight w:val="157"/>
          <w:jc w:val="center"/>
        </w:trPr>
        <w:tc>
          <w:tcPr>
            <w:tcW w:w="735" w:type="dxa"/>
            <w:shd w:val="clear" w:color="auto" w:fill="auto"/>
            <w:vAlign w:val="center"/>
          </w:tcPr>
          <w:p w:rsidR="00924397" w:rsidRPr="00A779AC" w:rsidRDefault="004D11B0" w:rsidP="00AC5C9D">
            <w:pPr>
              <w:jc w:val="center"/>
              <w:rPr>
                <w:color w:val="000000"/>
                <w:sz w:val="28"/>
                <w:szCs w:val="28"/>
              </w:rPr>
            </w:pPr>
            <w:r>
              <w:rPr>
                <w:color w:val="000000"/>
                <w:sz w:val="28"/>
                <w:szCs w:val="28"/>
              </w:rPr>
              <w:t>23</w:t>
            </w:r>
          </w:p>
        </w:tc>
        <w:tc>
          <w:tcPr>
            <w:tcW w:w="1928" w:type="dxa"/>
            <w:vAlign w:val="center"/>
          </w:tcPr>
          <w:p w:rsidR="00924397" w:rsidRPr="00A779AC" w:rsidRDefault="00924397" w:rsidP="00B032FE">
            <w:pPr>
              <w:spacing w:line="276" w:lineRule="auto"/>
              <w:rPr>
                <w:sz w:val="28"/>
                <w:szCs w:val="28"/>
                <w:lang w:eastAsia="en-US"/>
              </w:rPr>
            </w:pPr>
            <w:r w:rsidRPr="00A779AC">
              <w:rPr>
                <w:sz w:val="28"/>
                <w:szCs w:val="28"/>
                <w:lang w:eastAsia="en-US"/>
              </w:rPr>
              <w:t>ГПП №10</w:t>
            </w:r>
          </w:p>
        </w:tc>
        <w:tc>
          <w:tcPr>
            <w:tcW w:w="1843" w:type="dxa"/>
            <w:vAlign w:val="center"/>
          </w:tcPr>
          <w:p w:rsidR="00924397" w:rsidRPr="00A779AC" w:rsidRDefault="00924397" w:rsidP="00B032FE">
            <w:pPr>
              <w:spacing w:line="276" w:lineRule="auto"/>
              <w:jc w:val="center"/>
              <w:rPr>
                <w:sz w:val="28"/>
                <w:szCs w:val="28"/>
                <w:lang w:eastAsia="en-US"/>
              </w:rPr>
            </w:pPr>
            <w:r w:rsidRPr="00A779AC">
              <w:rPr>
                <w:sz w:val="28"/>
                <w:szCs w:val="28"/>
                <w:lang w:eastAsia="en-US"/>
              </w:rPr>
              <w:t>110/6</w:t>
            </w:r>
          </w:p>
        </w:tc>
        <w:tc>
          <w:tcPr>
            <w:tcW w:w="992" w:type="dxa"/>
            <w:vAlign w:val="center"/>
          </w:tcPr>
          <w:p w:rsidR="00924397" w:rsidRPr="00A779AC" w:rsidRDefault="00924397" w:rsidP="00B032FE">
            <w:pPr>
              <w:spacing w:line="276" w:lineRule="auto"/>
              <w:ind w:right="-5"/>
              <w:jc w:val="center"/>
              <w:rPr>
                <w:sz w:val="28"/>
                <w:szCs w:val="28"/>
                <w:lang w:eastAsia="en-US"/>
              </w:rPr>
            </w:pPr>
            <w:r w:rsidRPr="00A779AC">
              <w:rPr>
                <w:sz w:val="28"/>
                <w:szCs w:val="28"/>
                <w:lang w:eastAsia="en-US"/>
              </w:rPr>
              <w:t>1980</w:t>
            </w:r>
          </w:p>
        </w:tc>
        <w:tc>
          <w:tcPr>
            <w:tcW w:w="1526" w:type="dxa"/>
            <w:vAlign w:val="center"/>
          </w:tcPr>
          <w:p w:rsidR="00924397" w:rsidRPr="00A779AC" w:rsidRDefault="00924397" w:rsidP="00B032FE">
            <w:pPr>
              <w:spacing w:line="276" w:lineRule="auto"/>
              <w:jc w:val="center"/>
              <w:rPr>
                <w:sz w:val="28"/>
                <w:szCs w:val="28"/>
                <w:lang w:eastAsia="en-US"/>
              </w:rPr>
            </w:pPr>
            <w:r w:rsidRPr="00A779AC">
              <w:rPr>
                <w:sz w:val="28"/>
                <w:szCs w:val="28"/>
                <w:lang w:eastAsia="en-US"/>
              </w:rPr>
              <w:t>2х16</w:t>
            </w:r>
          </w:p>
        </w:tc>
        <w:tc>
          <w:tcPr>
            <w:tcW w:w="2552" w:type="dxa"/>
          </w:tcPr>
          <w:p w:rsidR="00924397" w:rsidRPr="00A779AC" w:rsidRDefault="00E91C08" w:rsidP="00B032FE">
            <w:pPr>
              <w:rPr>
                <w:sz w:val="28"/>
                <w:szCs w:val="28"/>
              </w:rPr>
            </w:pPr>
            <w:r w:rsidRPr="00A779AC">
              <w:rPr>
                <w:sz w:val="28"/>
                <w:szCs w:val="28"/>
              </w:rPr>
              <w:t>АО «Михайловский ГОК им. А.В. Варичева»</w:t>
            </w:r>
          </w:p>
        </w:tc>
      </w:tr>
    </w:tbl>
    <w:p w:rsidR="00610A01" w:rsidRDefault="00610A01" w:rsidP="00B1254D">
      <w:pPr>
        <w:spacing w:line="360" w:lineRule="atLeast"/>
        <w:ind w:firstLine="709"/>
        <w:rPr>
          <w:sz w:val="28"/>
          <w:szCs w:val="28"/>
        </w:rPr>
      </w:pPr>
    </w:p>
    <w:p w:rsidR="00610A01" w:rsidRDefault="00610A01" w:rsidP="00B1254D">
      <w:pPr>
        <w:spacing w:line="360" w:lineRule="atLeast"/>
        <w:ind w:firstLine="709"/>
        <w:rPr>
          <w:sz w:val="28"/>
          <w:szCs w:val="28"/>
        </w:rPr>
      </w:pPr>
    </w:p>
    <w:p w:rsidR="00610A01" w:rsidRDefault="00610A01" w:rsidP="00B1254D">
      <w:pPr>
        <w:spacing w:line="360" w:lineRule="atLeast"/>
        <w:ind w:firstLine="709"/>
        <w:rPr>
          <w:sz w:val="28"/>
          <w:szCs w:val="28"/>
        </w:rPr>
      </w:pPr>
    </w:p>
    <w:p w:rsidR="00610A01" w:rsidRPr="00A779AC" w:rsidRDefault="00610A01" w:rsidP="00B1254D">
      <w:pPr>
        <w:spacing w:line="360" w:lineRule="atLeast"/>
        <w:ind w:firstLine="709"/>
        <w:rPr>
          <w:sz w:val="28"/>
          <w:szCs w:val="28"/>
        </w:rPr>
      </w:pPr>
    </w:p>
    <w:p w:rsidR="00B032FE" w:rsidRPr="00A779AC" w:rsidRDefault="00610A01" w:rsidP="002C0122">
      <w:pPr>
        <w:pStyle w:val="ConsPlusNormal"/>
        <w:numPr>
          <w:ilvl w:val="1"/>
          <w:numId w:val="47"/>
        </w:num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B032FE" w:rsidRPr="00A779AC">
        <w:rPr>
          <w:rFonts w:ascii="Times New Roman" w:hAnsi="Times New Roman" w:cs="Times New Roman"/>
          <w:b/>
          <w:sz w:val="28"/>
          <w:szCs w:val="28"/>
        </w:rPr>
        <w:t>Внешние электрические связ</w:t>
      </w:r>
      <w:r w:rsidR="00AB0E7C" w:rsidRPr="00A779AC">
        <w:rPr>
          <w:rFonts w:ascii="Times New Roman" w:hAnsi="Times New Roman" w:cs="Times New Roman"/>
          <w:b/>
          <w:sz w:val="28"/>
          <w:szCs w:val="28"/>
        </w:rPr>
        <w:t>и энергосистемы Курской области</w:t>
      </w:r>
    </w:p>
    <w:p w:rsidR="00AB0E7C" w:rsidRPr="00A779AC" w:rsidRDefault="00AB0E7C" w:rsidP="00AB0E7C">
      <w:pPr>
        <w:pStyle w:val="ConsPlusNormal"/>
        <w:ind w:left="720"/>
        <w:rPr>
          <w:rFonts w:ascii="Times New Roman" w:hAnsi="Times New Roman" w:cs="Times New Roman"/>
          <w:b/>
          <w:sz w:val="28"/>
          <w:szCs w:val="28"/>
        </w:rPr>
      </w:pPr>
    </w:p>
    <w:p w:rsidR="00B032FE" w:rsidRPr="00A779AC" w:rsidRDefault="00B032FE" w:rsidP="00B032FE">
      <w:pPr>
        <w:ind w:firstLine="567"/>
        <w:jc w:val="both"/>
        <w:rPr>
          <w:sz w:val="28"/>
          <w:szCs w:val="28"/>
        </w:rPr>
      </w:pPr>
      <w:r w:rsidRPr="00A779AC">
        <w:rPr>
          <w:sz w:val="28"/>
          <w:szCs w:val="28"/>
        </w:rPr>
        <w:t xml:space="preserve">Энергосистема Курской области входит в состав объединенной энергосистемы Центра (ОЭС Центра) и имеет электрические связи с энергосистемами: Белгородской области, Брянской области, Липецкой области, Орловской области и с Украиной. </w:t>
      </w:r>
    </w:p>
    <w:p w:rsidR="007A4DE5" w:rsidRPr="00A779AC" w:rsidRDefault="007A4DE5" w:rsidP="00C517BC">
      <w:pPr>
        <w:ind w:firstLine="567"/>
        <w:jc w:val="both"/>
        <w:rPr>
          <w:sz w:val="28"/>
          <w:szCs w:val="28"/>
        </w:rPr>
      </w:pPr>
    </w:p>
    <w:p w:rsidR="00B032FE" w:rsidRDefault="00B032FE" w:rsidP="00610A01">
      <w:pPr>
        <w:ind w:firstLine="567"/>
        <w:jc w:val="center"/>
        <w:rPr>
          <w:sz w:val="28"/>
          <w:szCs w:val="28"/>
        </w:rPr>
      </w:pPr>
      <w:r w:rsidRPr="00A779AC">
        <w:rPr>
          <w:sz w:val="28"/>
          <w:szCs w:val="28"/>
        </w:rPr>
        <w:t>Перечень внешних электрических связей 110 кВ и выше энергосистемы Курской области</w:t>
      </w:r>
    </w:p>
    <w:p w:rsidR="00610A01" w:rsidRPr="00A779AC" w:rsidRDefault="00610A01" w:rsidP="00610A01">
      <w:pPr>
        <w:ind w:firstLine="567"/>
        <w:jc w:val="right"/>
        <w:rPr>
          <w:sz w:val="28"/>
          <w:szCs w:val="28"/>
        </w:rPr>
      </w:pPr>
      <w:r w:rsidRPr="00A779AC">
        <w:rPr>
          <w:sz w:val="28"/>
          <w:szCs w:val="28"/>
        </w:rPr>
        <w:t>Таблица 2.9.1</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9"/>
        <w:gridCol w:w="4157"/>
        <w:gridCol w:w="1984"/>
        <w:gridCol w:w="2438"/>
      </w:tblGrid>
      <w:tr w:rsidR="00647EDA" w:rsidRPr="00A779AC" w:rsidTr="005B312C">
        <w:trPr>
          <w:trHeight w:val="294"/>
          <w:tblHeader/>
          <w:jc w:val="center"/>
        </w:trPr>
        <w:tc>
          <w:tcPr>
            <w:tcW w:w="541" w:type="dxa"/>
            <w:vAlign w:val="center"/>
          </w:tcPr>
          <w:p w:rsidR="00647EDA" w:rsidRPr="00A779AC" w:rsidRDefault="00647EDA" w:rsidP="008904B5">
            <w:pPr>
              <w:pStyle w:val="100"/>
              <w:tabs>
                <w:tab w:val="left" w:pos="851"/>
              </w:tabs>
              <w:ind w:firstLine="32"/>
              <w:jc w:val="center"/>
              <w:rPr>
                <w:sz w:val="24"/>
                <w:szCs w:val="24"/>
              </w:rPr>
            </w:pPr>
            <w:r w:rsidRPr="00A779AC">
              <w:rPr>
                <w:sz w:val="24"/>
                <w:szCs w:val="24"/>
              </w:rPr>
              <w:t xml:space="preserve">№ </w:t>
            </w:r>
            <w:proofErr w:type="gramStart"/>
            <w:r w:rsidRPr="00A779AC">
              <w:rPr>
                <w:sz w:val="24"/>
                <w:szCs w:val="24"/>
              </w:rPr>
              <w:t>п</w:t>
            </w:r>
            <w:proofErr w:type="gramEnd"/>
            <w:r w:rsidRPr="00A779AC">
              <w:rPr>
                <w:sz w:val="24"/>
                <w:szCs w:val="24"/>
              </w:rPr>
              <w:t>/п</w:t>
            </w:r>
          </w:p>
        </w:tc>
        <w:tc>
          <w:tcPr>
            <w:tcW w:w="4166" w:type="dxa"/>
            <w:gridSpan w:val="2"/>
            <w:vAlign w:val="center"/>
          </w:tcPr>
          <w:p w:rsidR="00647EDA" w:rsidRPr="00A779AC" w:rsidRDefault="00647EDA" w:rsidP="008904B5">
            <w:pPr>
              <w:pStyle w:val="100"/>
              <w:tabs>
                <w:tab w:val="left" w:pos="851"/>
              </w:tabs>
              <w:ind w:firstLine="32"/>
              <w:jc w:val="center"/>
              <w:rPr>
                <w:sz w:val="24"/>
                <w:szCs w:val="24"/>
              </w:rPr>
            </w:pPr>
            <w:r w:rsidRPr="00A779AC">
              <w:rPr>
                <w:sz w:val="24"/>
                <w:szCs w:val="24"/>
              </w:rPr>
              <w:t>Наименование ВЛ</w:t>
            </w:r>
          </w:p>
        </w:tc>
        <w:tc>
          <w:tcPr>
            <w:tcW w:w="1984" w:type="dxa"/>
            <w:vAlign w:val="center"/>
          </w:tcPr>
          <w:p w:rsidR="00647EDA" w:rsidRPr="00A779AC" w:rsidRDefault="00647EDA" w:rsidP="008904B5">
            <w:pPr>
              <w:pStyle w:val="100"/>
              <w:tabs>
                <w:tab w:val="left" w:pos="851"/>
              </w:tabs>
              <w:ind w:firstLine="32"/>
              <w:jc w:val="center"/>
              <w:rPr>
                <w:sz w:val="24"/>
                <w:szCs w:val="24"/>
              </w:rPr>
            </w:pPr>
            <w:r w:rsidRPr="00A779AC">
              <w:rPr>
                <w:sz w:val="24"/>
                <w:szCs w:val="24"/>
              </w:rPr>
              <w:t>Год ввода в эксплуатацию</w:t>
            </w:r>
          </w:p>
        </w:tc>
        <w:tc>
          <w:tcPr>
            <w:tcW w:w="2438" w:type="dxa"/>
            <w:vAlign w:val="center"/>
          </w:tcPr>
          <w:p w:rsidR="00647EDA" w:rsidRPr="00A779AC" w:rsidRDefault="00647EDA" w:rsidP="008904B5">
            <w:pPr>
              <w:pStyle w:val="100"/>
              <w:tabs>
                <w:tab w:val="left" w:pos="851"/>
              </w:tabs>
              <w:ind w:firstLine="32"/>
              <w:jc w:val="center"/>
              <w:rPr>
                <w:sz w:val="24"/>
                <w:szCs w:val="24"/>
              </w:rPr>
            </w:pPr>
            <w:r w:rsidRPr="00A779AC">
              <w:rPr>
                <w:sz w:val="24"/>
                <w:szCs w:val="24"/>
              </w:rPr>
              <w:t>Протяженность (по территории Курской области), км</w:t>
            </w:r>
          </w:p>
        </w:tc>
      </w:tr>
      <w:tr w:rsidR="00647EDA" w:rsidRPr="00A779AC" w:rsidTr="00647EDA">
        <w:trPr>
          <w:trHeight w:val="340"/>
          <w:jc w:val="center"/>
        </w:trPr>
        <w:tc>
          <w:tcPr>
            <w:tcW w:w="9129" w:type="dxa"/>
            <w:gridSpan w:val="5"/>
            <w:vAlign w:val="center"/>
          </w:tcPr>
          <w:p w:rsidR="00647EDA" w:rsidRPr="00A779AC" w:rsidRDefault="00647EDA" w:rsidP="00B032FE">
            <w:pPr>
              <w:pStyle w:val="100"/>
              <w:tabs>
                <w:tab w:val="left" w:pos="851"/>
              </w:tabs>
              <w:ind w:left="6"/>
              <w:jc w:val="center"/>
              <w:rPr>
                <w:sz w:val="24"/>
                <w:szCs w:val="24"/>
              </w:rPr>
            </w:pPr>
            <w:r w:rsidRPr="00A779AC">
              <w:rPr>
                <w:sz w:val="24"/>
                <w:szCs w:val="24"/>
              </w:rPr>
              <w:t>1. Энергосистема Белгородской области</w:t>
            </w:r>
          </w:p>
        </w:tc>
      </w:tr>
      <w:tr w:rsidR="00647EDA" w:rsidRPr="00A779AC" w:rsidTr="00FC7548">
        <w:trPr>
          <w:trHeight w:val="340"/>
          <w:jc w:val="center"/>
        </w:trPr>
        <w:tc>
          <w:tcPr>
            <w:tcW w:w="541" w:type="dxa"/>
            <w:vAlign w:val="center"/>
          </w:tcPr>
          <w:p w:rsidR="00647EDA" w:rsidRPr="00A779AC" w:rsidRDefault="00647EDA" w:rsidP="00B032FE">
            <w:pPr>
              <w:pStyle w:val="100"/>
              <w:tabs>
                <w:tab w:val="left" w:pos="851"/>
              </w:tabs>
              <w:ind w:firstLine="32"/>
              <w:jc w:val="center"/>
              <w:rPr>
                <w:sz w:val="24"/>
                <w:szCs w:val="24"/>
              </w:rPr>
            </w:pPr>
            <w:r w:rsidRPr="00A779AC">
              <w:rPr>
                <w:sz w:val="24"/>
                <w:szCs w:val="24"/>
              </w:rPr>
              <w:t>1</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750 кВ Курская АЭС – Металлургическая</w:t>
            </w:r>
          </w:p>
        </w:tc>
        <w:tc>
          <w:tcPr>
            <w:tcW w:w="1984" w:type="dxa"/>
            <w:vAlign w:val="center"/>
          </w:tcPr>
          <w:p w:rsidR="00647EDA" w:rsidRPr="00A779AC" w:rsidRDefault="00647EDA" w:rsidP="008B02AB">
            <w:pPr>
              <w:pStyle w:val="100"/>
              <w:tabs>
                <w:tab w:val="left" w:pos="851"/>
              </w:tabs>
              <w:ind w:firstLine="32"/>
              <w:jc w:val="left"/>
              <w:rPr>
                <w:sz w:val="24"/>
                <w:szCs w:val="24"/>
              </w:rPr>
            </w:pPr>
            <w:r w:rsidRPr="00A779AC">
              <w:rPr>
                <w:sz w:val="24"/>
                <w:szCs w:val="24"/>
              </w:rPr>
              <w:t>1982</w:t>
            </w:r>
          </w:p>
        </w:tc>
        <w:tc>
          <w:tcPr>
            <w:tcW w:w="2438" w:type="dxa"/>
            <w:vAlign w:val="center"/>
          </w:tcPr>
          <w:p w:rsidR="00647EDA" w:rsidRPr="00A779AC" w:rsidRDefault="00647EDA" w:rsidP="00B032FE">
            <w:pPr>
              <w:tabs>
                <w:tab w:val="left" w:pos="851"/>
              </w:tabs>
              <w:ind w:firstLine="32"/>
              <w:jc w:val="center"/>
            </w:pPr>
            <w:r w:rsidRPr="00A779AC">
              <w:t>189,9 (129,1)</w:t>
            </w:r>
          </w:p>
        </w:tc>
      </w:tr>
      <w:tr w:rsidR="00647EDA" w:rsidRPr="00A779AC" w:rsidTr="00FC7548">
        <w:trPr>
          <w:trHeight w:val="340"/>
          <w:jc w:val="center"/>
        </w:trPr>
        <w:tc>
          <w:tcPr>
            <w:tcW w:w="541" w:type="dxa"/>
            <w:vAlign w:val="center"/>
          </w:tcPr>
          <w:p w:rsidR="00647EDA" w:rsidRPr="00A779AC" w:rsidRDefault="00647EDA" w:rsidP="00B032FE">
            <w:pPr>
              <w:pStyle w:val="100"/>
              <w:tabs>
                <w:tab w:val="left" w:pos="851"/>
              </w:tabs>
              <w:ind w:firstLine="32"/>
              <w:jc w:val="center"/>
              <w:rPr>
                <w:sz w:val="24"/>
                <w:szCs w:val="24"/>
              </w:rPr>
            </w:pPr>
            <w:r w:rsidRPr="00A779AC">
              <w:rPr>
                <w:sz w:val="24"/>
                <w:szCs w:val="24"/>
              </w:rPr>
              <w:t>2</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330 кВ Южная – Фрунзенская</w:t>
            </w:r>
          </w:p>
        </w:tc>
        <w:tc>
          <w:tcPr>
            <w:tcW w:w="1984" w:type="dxa"/>
            <w:vAlign w:val="center"/>
          </w:tcPr>
          <w:p w:rsidR="00647EDA" w:rsidRPr="00A779AC" w:rsidRDefault="008B02AB" w:rsidP="008B02AB">
            <w:pPr>
              <w:pStyle w:val="100"/>
              <w:tabs>
                <w:tab w:val="left" w:pos="851"/>
              </w:tabs>
              <w:ind w:firstLine="32"/>
              <w:jc w:val="left"/>
              <w:rPr>
                <w:sz w:val="24"/>
                <w:szCs w:val="24"/>
              </w:rPr>
            </w:pPr>
            <w:r w:rsidRPr="00A779AC">
              <w:rPr>
                <w:sz w:val="24"/>
                <w:szCs w:val="24"/>
              </w:rPr>
              <w:t>1964; 2000;</w:t>
            </w:r>
            <w:r w:rsidR="00647EDA" w:rsidRPr="00A779AC">
              <w:rPr>
                <w:sz w:val="24"/>
                <w:szCs w:val="24"/>
              </w:rPr>
              <w:t xml:space="preserve"> 2006</w:t>
            </w:r>
          </w:p>
        </w:tc>
        <w:tc>
          <w:tcPr>
            <w:tcW w:w="2438" w:type="dxa"/>
            <w:vAlign w:val="center"/>
          </w:tcPr>
          <w:p w:rsidR="00647EDA" w:rsidRPr="00A779AC" w:rsidRDefault="00647EDA" w:rsidP="00B032FE">
            <w:pPr>
              <w:tabs>
                <w:tab w:val="left" w:pos="851"/>
              </w:tabs>
              <w:ind w:firstLine="32"/>
              <w:jc w:val="center"/>
            </w:pPr>
            <w:r w:rsidRPr="00A779AC">
              <w:t>129,5 (60,2)</w:t>
            </w:r>
          </w:p>
        </w:tc>
      </w:tr>
      <w:tr w:rsidR="00647EDA" w:rsidRPr="00A779AC" w:rsidTr="00FC7548">
        <w:trPr>
          <w:trHeight w:val="340"/>
          <w:jc w:val="center"/>
        </w:trPr>
        <w:tc>
          <w:tcPr>
            <w:tcW w:w="541" w:type="dxa"/>
            <w:vAlign w:val="center"/>
          </w:tcPr>
          <w:p w:rsidR="00647EDA" w:rsidRPr="00A779AC" w:rsidRDefault="00647EDA" w:rsidP="00B032FE">
            <w:pPr>
              <w:pStyle w:val="100"/>
              <w:tabs>
                <w:tab w:val="left" w:pos="851"/>
              </w:tabs>
              <w:ind w:firstLine="32"/>
              <w:jc w:val="center"/>
              <w:rPr>
                <w:sz w:val="24"/>
                <w:szCs w:val="24"/>
              </w:rPr>
            </w:pPr>
            <w:r w:rsidRPr="00A779AC">
              <w:rPr>
                <w:sz w:val="24"/>
                <w:szCs w:val="24"/>
              </w:rPr>
              <w:t>3</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110 кВ Губкин – Бекетово</w:t>
            </w:r>
          </w:p>
        </w:tc>
        <w:tc>
          <w:tcPr>
            <w:tcW w:w="1984" w:type="dxa"/>
            <w:vAlign w:val="center"/>
          </w:tcPr>
          <w:p w:rsidR="00647EDA" w:rsidRPr="00A779AC" w:rsidRDefault="00647EDA" w:rsidP="008B02AB">
            <w:pPr>
              <w:pStyle w:val="100"/>
              <w:tabs>
                <w:tab w:val="left" w:pos="851"/>
              </w:tabs>
              <w:ind w:firstLine="32"/>
              <w:jc w:val="left"/>
              <w:rPr>
                <w:sz w:val="24"/>
                <w:szCs w:val="24"/>
              </w:rPr>
            </w:pPr>
            <w:r w:rsidRPr="00A779AC">
              <w:rPr>
                <w:sz w:val="24"/>
                <w:szCs w:val="24"/>
              </w:rPr>
              <w:t>1964</w:t>
            </w:r>
          </w:p>
        </w:tc>
        <w:tc>
          <w:tcPr>
            <w:tcW w:w="2438" w:type="dxa"/>
            <w:vAlign w:val="center"/>
          </w:tcPr>
          <w:p w:rsidR="00647EDA" w:rsidRPr="00A779AC" w:rsidRDefault="00647EDA" w:rsidP="00B032FE">
            <w:pPr>
              <w:tabs>
                <w:tab w:val="left" w:pos="851"/>
              </w:tabs>
              <w:ind w:firstLine="32"/>
              <w:jc w:val="center"/>
            </w:pPr>
            <w:r w:rsidRPr="00A779AC">
              <w:t>23,82 (3,08)</w:t>
            </w:r>
          </w:p>
        </w:tc>
      </w:tr>
      <w:tr w:rsidR="00647EDA" w:rsidRPr="00A779AC" w:rsidTr="00FC7548">
        <w:trPr>
          <w:trHeight w:val="340"/>
          <w:jc w:val="center"/>
        </w:trPr>
        <w:tc>
          <w:tcPr>
            <w:tcW w:w="541" w:type="dxa"/>
            <w:vAlign w:val="center"/>
          </w:tcPr>
          <w:p w:rsidR="00647EDA" w:rsidRPr="00A779AC" w:rsidRDefault="00647EDA" w:rsidP="00B032FE">
            <w:pPr>
              <w:pStyle w:val="100"/>
              <w:tabs>
                <w:tab w:val="left" w:pos="851"/>
              </w:tabs>
              <w:ind w:firstLine="32"/>
              <w:jc w:val="center"/>
              <w:rPr>
                <w:sz w:val="24"/>
                <w:szCs w:val="24"/>
              </w:rPr>
            </w:pPr>
            <w:r w:rsidRPr="00A779AC">
              <w:rPr>
                <w:sz w:val="24"/>
                <w:szCs w:val="24"/>
              </w:rPr>
              <w:t>4</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110 кВ Губкин – Мантурово</w:t>
            </w:r>
          </w:p>
        </w:tc>
        <w:tc>
          <w:tcPr>
            <w:tcW w:w="1984" w:type="dxa"/>
            <w:vAlign w:val="center"/>
          </w:tcPr>
          <w:p w:rsidR="00647EDA" w:rsidRPr="00A779AC" w:rsidRDefault="00647EDA" w:rsidP="008B02AB">
            <w:pPr>
              <w:pStyle w:val="100"/>
              <w:tabs>
                <w:tab w:val="left" w:pos="851"/>
              </w:tabs>
              <w:ind w:firstLine="32"/>
              <w:jc w:val="left"/>
              <w:rPr>
                <w:sz w:val="24"/>
                <w:szCs w:val="24"/>
              </w:rPr>
            </w:pPr>
            <w:r w:rsidRPr="00A779AC">
              <w:rPr>
                <w:sz w:val="24"/>
                <w:szCs w:val="24"/>
              </w:rPr>
              <w:t>1975</w:t>
            </w:r>
          </w:p>
        </w:tc>
        <w:tc>
          <w:tcPr>
            <w:tcW w:w="2438" w:type="dxa"/>
            <w:vAlign w:val="center"/>
          </w:tcPr>
          <w:p w:rsidR="00647EDA" w:rsidRPr="00A779AC" w:rsidRDefault="00647EDA" w:rsidP="00B032FE">
            <w:pPr>
              <w:tabs>
                <w:tab w:val="left" w:pos="851"/>
              </w:tabs>
              <w:ind w:firstLine="32"/>
              <w:jc w:val="center"/>
            </w:pPr>
            <w:r w:rsidRPr="00A779AC">
              <w:t>62,5 (11,0)</w:t>
            </w:r>
          </w:p>
        </w:tc>
      </w:tr>
      <w:tr w:rsidR="00647EDA" w:rsidRPr="00A779AC" w:rsidTr="00FC7548">
        <w:trPr>
          <w:trHeight w:val="340"/>
          <w:jc w:val="center"/>
        </w:trPr>
        <w:tc>
          <w:tcPr>
            <w:tcW w:w="541" w:type="dxa"/>
            <w:vAlign w:val="center"/>
          </w:tcPr>
          <w:p w:rsidR="00647EDA" w:rsidRPr="00A779AC" w:rsidRDefault="00647EDA" w:rsidP="00B032FE">
            <w:pPr>
              <w:pStyle w:val="100"/>
              <w:tabs>
                <w:tab w:val="left" w:pos="851"/>
              </w:tabs>
              <w:ind w:firstLine="32"/>
              <w:jc w:val="center"/>
              <w:rPr>
                <w:sz w:val="24"/>
                <w:szCs w:val="24"/>
              </w:rPr>
            </w:pPr>
            <w:r w:rsidRPr="00A779AC">
              <w:rPr>
                <w:sz w:val="24"/>
                <w:szCs w:val="24"/>
              </w:rPr>
              <w:t>5</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110 кВ Прохоровка – Ржава</w:t>
            </w:r>
          </w:p>
        </w:tc>
        <w:tc>
          <w:tcPr>
            <w:tcW w:w="1984" w:type="dxa"/>
            <w:vAlign w:val="center"/>
          </w:tcPr>
          <w:p w:rsidR="00647EDA" w:rsidRPr="00A779AC" w:rsidRDefault="00647EDA" w:rsidP="008B02AB">
            <w:pPr>
              <w:pStyle w:val="100"/>
              <w:tabs>
                <w:tab w:val="left" w:pos="851"/>
              </w:tabs>
              <w:ind w:firstLine="32"/>
              <w:jc w:val="left"/>
              <w:rPr>
                <w:sz w:val="24"/>
                <w:szCs w:val="24"/>
              </w:rPr>
            </w:pPr>
            <w:r w:rsidRPr="00A779AC">
              <w:rPr>
                <w:sz w:val="24"/>
                <w:szCs w:val="24"/>
              </w:rPr>
              <w:t>1968</w:t>
            </w:r>
          </w:p>
        </w:tc>
        <w:tc>
          <w:tcPr>
            <w:tcW w:w="2438" w:type="dxa"/>
            <w:vAlign w:val="center"/>
          </w:tcPr>
          <w:p w:rsidR="00647EDA" w:rsidRPr="00A779AC" w:rsidRDefault="00647EDA" w:rsidP="00B032FE">
            <w:pPr>
              <w:tabs>
                <w:tab w:val="left" w:pos="851"/>
              </w:tabs>
              <w:ind w:firstLine="32"/>
              <w:jc w:val="center"/>
            </w:pPr>
            <w:r w:rsidRPr="00A779AC">
              <w:t>27,23 (18,64)</w:t>
            </w:r>
          </w:p>
        </w:tc>
      </w:tr>
      <w:tr w:rsidR="00647EDA" w:rsidRPr="00A779AC" w:rsidTr="00FC7548">
        <w:trPr>
          <w:trHeight w:val="340"/>
          <w:jc w:val="center"/>
        </w:trPr>
        <w:tc>
          <w:tcPr>
            <w:tcW w:w="541" w:type="dxa"/>
            <w:vAlign w:val="center"/>
          </w:tcPr>
          <w:p w:rsidR="00647EDA" w:rsidRPr="00A779AC" w:rsidRDefault="00647EDA" w:rsidP="00B032FE">
            <w:pPr>
              <w:pStyle w:val="100"/>
              <w:tabs>
                <w:tab w:val="left" w:pos="851"/>
              </w:tabs>
              <w:ind w:firstLine="32"/>
              <w:jc w:val="center"/>
              <w:rPr>
                <w:sz w:val="24"/>
                <w:szCs w:val="24"/>
              </w:rPr>
            </w:pPr>
            <w:r w:rsidRPr="00A779AC">
              <w:rPr>
                <w:sz w:val="24"/>
                <w:szCs w:val="24"/>
              </w:rPr>
              <w:t>6</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110 кВ Александровка – Ржава</w:t>
            </w:r>
          </w:p>
        </w:tc>
        <w:tc>
          <w:tcPr>
            <w:tcW w:w="1984" w:type="dxa"/>
            <w:vAlign w:val="center"/>
          </w:tcPr>
          <w:p w:rsidR="00647EDA" w:rsidRPr="00A779AC" w:rsidRDefault="00647EDA" w:rsidP="008B02AB">
            <w:pPr>
              <w:pStyle w:val="100"/>
              <w:tabs>
                <w:tab w:val="left" w:pos="851"/>
              </w:tabs>
              <w:ind w:firstLine="32"/>
              <w:jc w:val="left"/>
              <w:rPr>
                <w:sz w:val="24"/>
                <w:szCs w:val="24"/>
              </w:rPr>
            </w:pPr>
            <w:r w:rsidRPr="00A779AC">
              <w:rPr>
                <w:sz w:val="24"/>
                <w:szCs w:val="24"/>
              </w:rPr>
              <w:t>1968</w:t>
            </w:r>
          </w:p>
        </w:tc>
        <w:tc>
          <w:tcPr>
            <w:tcW w:w="2438" w:type="dxa"/>
            <w:vAlign w:val="center"/>
          </w:tcPr>
          <w:p w:rsidR="00647EDA" w:rsidRPr="00A779AC" w:rsidRDefault="00647EDA" w:rsidP="00B032FE">
            <w:pPr>
              <w:tabs>
                <w:tab w:val="left" w:pos="851"/>
              </w:tabs>
              <w:ind w:firstLine="32"/>
              <w:jc w:val="center"/>
            </w:pPr>
            <w:r w:rsidRPr="00A779AC">
              <w:t>27,64 (19,1)</w:t>
            </w:r>
          </w:p>
        </w:tc>
      </w:tr>
      <w:tr w:rsidR="00647EDA" w:rsidRPr="00A779AC" w:rsidTr="00647EDA">
        <w:trPr>
          <w:trHeight w:val="340"/>
          <w:jc w:val="center"/>
        </w:trPr>
        <w:tc>
          <w:tcPr>
            <w:tcW w:w="9129" w:type="dxa"/>
            <w:gridSpan w:val="5"/>
            <w:vAlign w:val="center"/>
          </w:tcPr>
          <w:p w:rsidR="00647EDA" w:rsidRPr="00A779AC" w:rsidRDefault="00647EDA" w:rsidP="008B02AB">
            <w:pPr>
              <w:pStyle w:val="100"/>
              <w:tabs>
                <w:tab w:val="left" w:pos="851"/>
              </w:tabs>
              <w:ind w:left="6"/>
              <w:jc w:val="left"/>
              <w:rPr>
                <w:sz w:val="24"/>
                <w:szCs w:val="24"/>
              </w:rPr>
            </w:pPr>
            <w:r w:rsidRPr="00A779AC">
              <w:rPr>
                <w:sz w:val="24"/>
                <w:szCs w:val="24"/>
              </w:rPr>
              <w:t>2. Энергосистема Брянской области</w:t>
            </w:r>
          </w:p>
        </w:tc>
      </w:tr>
      <w:tr w:rsidR="00647EDA" w:rsidRPr="00A779AC" w:rsidTr="00FC7548">
        <w:trPr>
          <w:trHeight w:val="340"/>
          <w:jc w:val="center"/>
        </w:trPr>
        <w:tc>
          <w:tcPr>
            <w:tcW w:w="550" w:type="dxa"/>
            <w:gridSpan w:val="2"/>
            <w:vAlign w:val="center"/>
          </w:tcPr>
          <w:p w:rsidR="00647EDA" w:rsidRPr="00A779AC" w:rsidRDefault="00020854" w:rsidP="00B032FE">
            <w:pPr>
              <w:pStyle w:val="100"/>
              <w:tabs>
                <w:tab w:val="left" w:pos="851"/>
              </w:tabs>
              <w:ind w:firstLine="32"/>
              <w:jc w:val="center"/>
              <w:rPr>
                <w:sz w:val="24"/>
                <w:szCs w:val="24"/>
              </w:rPr>
            </w:pPr>
            <w:r w:rsidRPr="00A779AC">
              <w:rPr>
                <w:sz w:val="24"/>
                <w:szCs w:val="24"/>
              </w:rPr>
              <w:t>7</w:t>
            </w:r>
          </w:p>
        </w:tc>
        <w:tc>
          <w:tcPr>
            <w:tcW w:w="4157" w:type="dxa"/>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750 кВ Курская АЭС – Новобрянская</w:t>
            </w:r>
          </w:p>
        </w:tc>
        <w:tc>
          <w:tcPr>
            <w:tcW w:w="1984" w:type="dxa"/>
            <w:vAlign w:val="center"/>
          </w:tcPr>
          <w:p w:rsidR="00647EDA" w:rsidRPr="00A779AC" w:rsidRDefault="00647EDA" w:rsidP="008B02AB">
            <w:pPr>
              <w:pStyle w:val="100"/>
              <w:tabs>
                <w:tab w:val="left" w:pos="851"/>
              </w:tabs>
              <w:ind w:firstLine="32"/>
              <w:jc w:val="left"/>
              <w:rPr>
                <w:sz w:val="24"/>
                <w:szCs w:val="24"/>
              </w:rPr>
            </w:pPr>
            <w:r w:rsidRPr="00A779AC">
              <w:rPr>
                <w:sz w:val="24"/>
                <w:szCs w:val="24"/>
              </w:rPr>
              <w:t>1980</w:t>
            </w:r>
          </w:p>
        </w:tc>
        <w:tc>
          <w:tcPr>
            <w:tcW w:w="2438" w:type="dxa"/>
            <w:vAlign w:val="center"/>
          </w:tcPr>
          <w:p w:rsidR="00647EDA" w:rsidRPr="00A779AC" w:rsidRDefault="00647EDA" w:rsidP="00FC7548">
            <w:pPr>
              <w:tabs>
                <w:tab w:val="left" w:pos="851"/>
              </w:tabs>
              <w:ind w:firstLine="32"/>
              <w:jc w:val="center"/>
            </w:pPr>
            <w:r w:rsidRPr="00A779AC">
              <w:t>202,94 (77,12)</w:t>
            </w:r>
          </w:p>
        </w:tc>
      </w:tr>
      <w:tr w:rsidR="00647EDA" w:rsidRPr="00A779AC" w:rsidTr="00FC7548">
        <w:trPr>
          <w:trHeight w:val="340"/>
          <w:jc w:val="center"/>
        </w:trPr>
        <w:tc>
          <w:tcPr>
            <w:tcW w:w="550" w:type="dxa"/>
            <w:gridSpan w:val="2"/>
            <w:vAlign w:val="center"/>
          </w:tcPr>
          <w:p w:rsidR="00647EDA" w:rsidRPr="00A779AC" w:rsidRDefault="00020854" w:rsidP="00B032FE">
            <w:pPr>
              <w:pStyle w:val="100"/>
              <w:tabs>
                <w:tab w:val="left" w:pos="851"/>
              </w:tabs>
              <w:ind w:firstLine="32"/>
              <w:jc w:val="center"/>
              <w:rPr>
                <w:sz w:val="24"/>
                <w:szCs w:val="24"/>
              </w:rPr>
            </w:pPr>
            <w:r w:rsidRPr="00A779AC">
              <w:rPr>
                <w:sz w:val="24"/>
                <w:szCs w:val="24"/>
              </w:rPr>
              <w:t>8</w:t>
            </w:r>
          </w:p>
        </w:tc>
        <w:tc>
          <w:tcPr>
            <w:tcW w:w="4157" w:type="dxa"/>
            <w:vAlign w:val="center"/>
          </w:tcPr>
          <w:p w:rsidR="00647EDA" w:rsidRPr="00A779AC" w:rsidRDefault="00647EDA" w:rsidP="00B032FE">
            <w:pPr>
              <w:pStyle w:val="100"/>
              <w:tabs>
                <w:tab w:val="left" w:pos="851"/>
              </w:tabs>
              <w:ind w:firstLine="32"/>
              <w:jc w:val="left"/>
              <w:rPr>
                <w:sz w:val="24"/>
                <w:szCs w:val="24"/>
              </w:rPr>
            </w:pPr>
            <w:r w:rsidRPr="00A779AC">
              <w:rPr>
                <w:sz w:val="24"/>
                <w:szCs w:val="24"/>
              </w:rPr>
              <w:t xml:space="preserve">ВЛ 220 кВ Новобрянская – Железногорская </w:t>
            </w:r>
          </w:p>
        </w:tc>
        <w:tc>
          <w:tcPr>
            <w:tcW w:w="1984" w:type="dxa"/>
            <w:vAlign w:val="center"/>
          </w:tcPr>
          <w:p w:rsidR="00647EDA" w:rsidRPr="00A779AC" w:rsidRDefault="008B02AB" w:rsidP="008B02AB">
            <w:pPr>
              <w:pStyle w:val="100"/>
              <w:tabs>
                <w:tab w:val="left" w:pos="851"/>
              </w:tabs>
              <w:ind w:firstLine="32"/>
              <w:jc w:val="left"/>
              <w:rPr>
                <w:sz w:val="24"/>
                <w:szCs w:val="24"/>
              </w:rPr>
            </w:pPr>
            <w:r w:rsidRPr="00A779AC">
              <w:rPr>
                <w:sz w:val="24"/>
                <w:szCs w:val="24"/>
              </w:rPr>
              <w:t>1972;</w:t>
            </w:r>
            <w:r w:rsidR="00647EDA" w:rsidRPr="00A779AC">
              <w:rPr>
                <w:sz w:val="24"/>
                <w:szCs w:val="24"/>
              </w:rPr>
              <w:t xml:space="preserve"> 1973</w:t>
            </w:r>
          </w:p>
        </w:tc>
        <w:tc>
          <w:tcPr>
            <w:tcW w:w="2438" w:type="dxa"/>
            <w:vAlign w:val="center"/>
          </w:tcPr>
          <w:p w:rsidR="00647EDA" w:rsidRPr="00A779AC" w:rsidRDefault="00647EDA" w:rsidP="00FC7548">
            <w:pPr>
              <w:tabs>
                <w:tab w:val="left" w:pos="851"/>
              </w:tabs>
              <w:ind w:firstLine="32"/>
              <w:jc w:val="center"/>
            </w:pPr>
            <w:r w:rsidRPr="00A779AC">
              <w:t xml:space="preserve">144,73 </w:t>
            </w:r>
            <w:r w:rsidRPr="00A779AC">
              <w:rPr>
                <w:lang w:val="en-US"/>
              </w:rPr>
              <w:t>(1,75</w:t>
            </w:r>
            <w:r w:rsidRPr="00A779AC">
              <w:t>)</w:t>
            </w:r>
          </w:p>
        </w:tc>
      </w:tr>
      <w:tr w:rsidR="00647EDA" w:rsidRPr="00A779AC" w:rsidTr="00647EDA">
        <w:trPr>
          <w:trHeight w:val="340"/>
          <w:jc w:val="center"/>
        </w:trPr>
        <w:tc>
          <w:tcPr>
            <w:tcW w:w="9129" w:type="dxa"/>
            <w:gridSpan w:val="5"/>
            <w:vAlign w:val="center"/>
          </w:tcPr>
          <w:p w:rsidR="00647EDA" w:rsidRPr="00A779AC" w:rsidRDefault="00647EDA" w:rsidP="008B02AB">
            <w:pPr>
              <w:pStyle w:val="100"/>
              <w:tabs>
                <w:tab w:val="left" w:pos="851"/>
              </w:tabs>
              <w:ind w:left="6"/>
              <w:jc w:val="left"/>
              <w:rPr>
                <w:sz w:val="24"/>
                <w:szCs w:val="24"/>
              </w:rPr>
            </w:pPr>
            <w:r w:rsidRPr="00A779AC">
              <w:rPr>
                <w:sz w:val="24"/>
                <w:szCs w:val="24"/>
              </w:rPr>
              <w:t>3. Энергосистема Липецкой области</w:t>
            </w:r>
          </w:p>
        </w:tc>
      </w:tr>
      <w:tr w:rsidR="00647EDA" w:rsidRPr="00A779AC" w:rsidTr="00FC7548">
        <w:trPr>
          <w:trHeight w:val="340"/>
          <w:jc w:val="center"/>
        </w:trPr>
        <w:tc>
          <w:tcPr>
            <w:tcW w:w="541" w:type="dxa"/>
            <w:vAlign w:val="center"/>
          </w:tcPr>
          <w:p w:rsidR="00647EDA" w:rsidRPr="00A779AC" w:rsidRDefault="00020854" w:rsidP="00B032FE">
            <w:pPr>
              <w:pStyle w:val="100"/>
              <w:tabs>
                <w:tab w:val="left" w:pos="851"/>
              </w:tabs>
              <w:ind w:firstLine="32"/>
              <w:jc w:val="center"/>
              <w:rPr>
                <w:sz w:val="24"/>
                <w:szCs w:val="24"/>
              </w:rPr>
            </w:pPr>
            <w:r w:rsidRPr="00A779AC">
              <w:rPr>
                <w:sz w:val="24"/>
                <w:szCs w:val="24"/>
              </w:rPr>
              <w:t>9</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110 кВ Набережное – Касторное</w:t>
            </w:r>
          </w:p>
        </w:tc>
        <w:tc>
          <w:tcPr>
            <w:tcW w:w="1984" w:type="dxa"/>
            <w:vAlign w:val="center"/>
          </w:tcPr>
          <w:p w:rsidR="00647EDA" w:rsidRPr="00A779AC" w:rsidRDefault="00647EDA" w:rsidP="008B02AB">
            <w:pPr>
              <w:pStyle w:val="100"/>
              <w:tabs>
                <w:tab w:val="left" w:pos="851"/>
              </w:tabs>
              <w:ind w:firstLine="32"/>
              <w:jc w:val="left"/>
              <w:rPr>
                <w:sz w:val="24"/>
                <w:szCs w:val="24"/>
              </w:rPr>
            </w:pPr>
            <w:r w:rsidRPr="00A779AC">
              <w:rPr>
                <w:sz w:val="24"/>
                <w:szCs w:val="24"/>
              </w:rPr>
              <w:t>1971</w:t>
            </w:r>
          </w:p>
        </w:tc>
        <w:tc>
          <w:tcPr>
            <w:tcW w:w="2438" w:type="dxa"/>
            <w:vAlign w:val="center"/>
          </w:tcPr>
          <w:p w:rsidR="00647EDA" w:rsidRPr="00A779AC" w:rsidRDefault="00647EDA" w:rsidP="00FC7548">
            <w:pPr>
              <w:tabs>
                <w:tab w:val="left" w:pos="851"/>
              </w:tabs>
              <w:ind w:firstLine="32"/>
              <w:jc w:val="center"/>
            </w:pPr>
            <w:r w:rsidRPr="00A779AC">
              <w:t>25,62 (17,7)</w:t>
            </w:r>
          </w:p>
        </w:tc>
      </w:tr>
      <w:tr w:rsidR="00647EDA" w:rsidRPr="00A779AC" w:rsidTr="00647EDA">
        <w:trPr>
          <w:trHeight w:val="340"/>
          <w:jc w:val="center"/>
        </w:trPr>
        <w:tc>
          <w:tcPr>
            <w:tcW w:w="9129" w:type="dxa"/>
            <w:gridSpan w:val="5"/>
            <w:vAlign w:val="center"/>
          </w:tcPr>
          <w:p w:rsidR="00647EDA" w:rsidRPr="00A779AC" w:rsidRDefault="00647EDA" w:rsidP="008B02AB">
            <w:pPr>
              <w:pStyle w:val="100"/>
              <w:tabs>
                <w:tab w:val="left" w:pos="851"/>
              </w:tabs>
              <w:ind w:left="6"/>
              <w:jc w:val="left"/>
              <w:rPr>
                <w:sz w:val="24"/>
                <w:szCs w:val="24"/>
              </w:rPr>
            </w:pPr>
            <w:r w:rsidRPr="00A779AC">
              <w:rPr>
                <w:sz w:val="24"/>
                <w:szCs w:val="24"/>
              </w:rPr>
              <w:t>4. Энергосистема Орловской области</w:t>
            </w:r>
          </w:p>
        </w:tc>
      </w:tr>
      <w:tr w:rsidR="00647EDA" w:rsidRPr="00A779AC" w:rsidTr="00FC7548">
        <w:trPr>
          <w:trHeight w:val="340"/>
          <w:jc w:val="center"/>
        </w:trPr>
        <w:tc>
          <w:tcPr>
            <w:tcW w:w="541" w:type="dxa"/>
            <w:vAlign w:val="center"/>
          </w:tcPr>
          <w:p w:rsidR="00647EDA" w:rsidRPr="00A779AC" w:rsidRDefault="00647EDA" w:rsidP="00B032FE">
            <w:pPr>
              <w:pStyle w:val="100"/>
              <w:tabs>
                <w:tab w:val="left" w:pos="851"/>
              </w:tabs>
              <w:ind w:firstLine="32"/>
              <w:jc w:val="center"/>
              <w:rPr>
                <w:sz w:val="24"/>
                <w:szCs w:val="24"/>
              </w:rPr>
            </w:pPr>
            <w:r w:rsidRPr="00A779AC">
              <w:rPr>
                <w:sz w:val="24"/>
                <w:szCs w:val="24"/>
              </w:rPr>
              <w:t>1</w:t>
            </w:r>
            <w:r w:rsidR="00020854" w:rsidRPr="00A779AC">
              <w:rPr>
                <w:sz w:val="24"/>
                <w:szCs w:val="24"/>
              </w:rPr>
              <w:t>0</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 xml:space="preserve">ВЛ 220 кВ Железногорская –  Узловая </w:t>
            </w:r>
          </w:p>
        </w:tc>
        <w:tc>
          <w:tcPr>
            <w:tcW w:w="1984" w:type="dxa"/>
            <w:vAlign w:val="center"/>
          </w:tcPr>
          <w:p w:rsidR="00647EDA" w:rsidRPr="00A779AC" w:rsidRDefault="00647EDA" w:rsidP="008B02AB">
            <w:pPr>
              <w:pStyle w:val="100"/>
              <w:tabs>
                <w:tab w:val="left" w:pos="851"/>
              </w:tabs>
              <w:ind w:firstLine="32"/>
              <w:jc w:val="left"/>
              <w:rPr>
                <w:sz w:val="24"/>
                <w:szCs w:val="24"/>
              </w:rPr>
            </w:pPr>
            <w:r w:rsidRPr="00A779AC">
              <w:rPr>
                <w:sz w:val="24"/>
                <w:szCs w:val="24"/>
              </w:rPr>
              <w:t>1970</w:t>
            </w:r>
          </w:p>
        </w:tc>
        <w:tc>
          <w:tcPr>
            <w:tcW w:w="2438" w:type="dxa"/>
            <w:vAlign w:val="center"/>
          </w:tcPr>
          <w:p w:rsidR="00647EDA" w:rsidRPr="00A779AC" w:rsidRDefault="00647EDA" w:rsidP="00FC7548">
            <w:pPr>
              <w:tabs>
                <w:tab w:val="left" w:pos="851"/>
              </w:tabs>
              <w:ind w:firstLine="32"/>
              <w:jc w:val="center"/>
            </w:pPr>
            <w:r w:rsidRPr="00A779AC">
              <w:t xml:space="preserve">68,8 </w:t>
            </w:r>
            <w:r w:rsidRPr="00A779AC">
              <w:rPr>
                <w:lang w:val="en-US"/>
              </w:rPr>
              <w:t>(0,9</w:t>
            </w:r>
            <w:r w:rsidRPr="00A779AC">
              <w:t>)</w:t>
            </w:r>
          </w:p>
        </w:tc>
      </w:tr>
      <w:tr w:rsidR="00647EDA" w:rsidRPr="00A779AC" w:rsidTr="00FC7548">
        <w:trPr>
          <w:trHeight w:val="340"/>
          <w:jc w:val="center"/>
        </w:trPr>
        <w:tc>
          <w:tcPr>
            <w:tcW w:w="541" w:type="dxa"/>
            <w:vAlign w:val="center"/>
          </w:tcPr>
          <w:p w:rsidR="00647EDA" w:rsidRPr="00A779AC" w:rsidRDefault="00020854" w:rsidP="00B032FE">
            <w:pPr>
              <w:pStyle w:val="100"/>
              <w:tabs>
                <w:tab w:val="left" w:pos="851"/>
              </w:tabs>
              <w:ind w:firstLine="32"/>
              <w:jc w:val="center"/>
              <w:rPr>
                <w:sz w:val="24"/>
                <w:szCs w:val="24"/>
              </w:rPr>
            </w:pPr>
            <w:r w:rsidRPr="00A779AC">
              <w:rPr>
                <w:sz w:val="24"/>
                <w:szCs w:val="24"/>
              </w:rPr>
              <w:t>11</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110 кВ Возы – Глазуновка с отпайкой на ПС Жуковка</w:t>
            </w:r>
          </w:p>
        </w:tc>
        <w:tc>
          <w:tcPr>
            <w:tcW w:w="1984" w:type="dxa"/>
            <w:vAlign w:val="center"/>
          </w:tcPr>
          <w:p w:rsidR="00647EDA" w:rsidRPr="00A779AC" w:rsidRDefault="008B02AB" w:rsidP="008B02AB">
            <w:pPr>
              <w:pStyle w:val="100"/>
              <w:tabs>
                <w:tab w:val="left" w:pos="851"/>
              </w:tabs>
              <w:ind w:firstLine="32"/>
              <w:jc w:val="left"/>
              <w:rPr>
                <w:sz w:val="24"/>
                <w:szCs w:val="24"/>
              </w:rPr>
            </w:pPr>
            <w:r w:rsidRPr="00A779AC">
              <w:rPr>
                <w:sz w:val="24"/>
                <w:szCs w:val="24"/>
              </w:rPr>
              <w:t>1959;</w:t>
            </w:r>
            <w:r w:rsidR="00647EDA" w:rsidRPr="00A779AC">
              <w:rPr>
                <w:sz w:val="24"/>
                <w:szCs w:val="24"/>
              </w:rPr>
              <w:t xml:space="preserve"> 1991</w:t>
            </w:r>
          </w:p>
        </w:tc>
        <w:tc>
          <w:tcPr>
            <w:tcW w:w="2438" w:type="dxa"/>
            <w:vAlign w:val="center"/>
          </w:tcPr>
          <w:p w:rsidR="00647EDA" w:rsidRPr="00A779AC" w:rsidRDefault="00647EDA" w:rsidP="00FC7548">
            <w:pPr>
              <w:pStyle w:val="100"/>
              <w:tabs>
                <w:tab w:val="left" w:pos="851"/>
              </w:tabs>
              <w:ind w:firstLine="32"/>
              <w:jc w:val="center"/>
              <w:rPr>
                <w:sz w:val="24"/>
                <w:szCs w:val="24"/>
              </w:rPr>
            </w:pPr>
            <w:r w:rsidRPr="00A779AC">
              <w:rPr>
                <w:sz w:val="24"/>
                <w:szCs w:val="24"/>
              </w:rPr>
              <w:t>49,83 (31,53)</w:t>
            </w:r>
          </w:p>
        </w:tc>
      </w:tr>
      <w:tr w:rsidR="00647EDA" w:rsidRPr="00A779AC" w:rsidTr="00FC7548">
        <w:trPr>
          <w:trHeight w:val="340"/>
          <w:jc w:val="center"/>
        </w:trPr>
        <w:tc>
          <w:tcPr>
            <w:tcW w:w="541" w:type="dxa"/>
            <w:vAlign w:val="center"/>
          </w:tcPr>
          <w:p w:rsidR="00647EDA" w:rsidRPr="00A779AC" w:rsidRDefault="00020854" w:rsidP="00B032FE">
            <w:pPr>
              <w:pStyle w:val="100"/>
              <w:tabs>
                <w:tab w:val="left" w:pos="851"/>
              </w:tabs>
              <w:ind w:firstLine="32"/>
              <w:jc w:val="center"/>
              <w:rPr>
                <w:sz w:val="24"/>
                <w:szCs w:val="24"/>
              </w:rPr>
            </w:pPr>
            <w:r w:rsidRPr="00A779AC">
              <w:rPr>
                <w:sz w:val="24"/>
                <w:szCs w:val="24"/>
              </w:rPr>
              <w:t>12</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110 кВ Поныри – Глазуновка</w:t>
            </w:r>
          </w:p>
        </w:tc>
        <w:tc>
          <w:tcPr>
            <w:tcW w:w="1984" w:type="dxa"/>
            <w:vAlign w:val="center"/>
          </w:tcPr>
          <w:p w:rsidR="00647EDA" w:rsidRPr="00A779AC" w:rsidRDefault="00647EDA" w:rsidP="00B032FE">
            <w:pPr>
              <w:pStyle w:val="100"/>
              <w:tabs>
                <w:tab w:val="left" w:pos="851"/>
              </w:tabs>
              <w:ind w:firstLine="32"/>
              <w:jc w:val="left"/>
              <w:rPr>
                <w:sz w:val="24"/>
                <w:szCs w:val="24"/>
              </w:rPr>
            </w:pPr>
            <w:r w:rsidRPr="00A779AC">
              <w:rPr>
                <w:sz w:val="24"/>
                <w:szCs w:val="24"/>
              </w:rPr>
              <w:t>1959</w:t>
            </w:r>
          </w:p>
        </w:tc>
        <w:tc>
          <w:tcPr>
            <w:tcW w:w="2438" w:type="dxa"/>
            <w:vAlign w:val="center"/>
          </w:tcPr>
          <w:p w:rsidR="00647EDA" w:rsidRPr="00A779AC" w:rsidRDefault="00647EDA" w:rsidP="00FC7548">
            <w:pPr>
              <w:pStyle w:val="100"/>
              <w:tabs>
                <w:tab w:val="left" w:pos="851"/>
              </w:tabs>
              <w:ind w:firstLine="32"/>
              <w:jc w:val="center"/>
              <w:rPr>
                <w:sz w:val="24"/>
                <w:szCs w:val="24"/>
              </w:rPr>
            </w:pPr>
            <w:r w:rsidRPr="00A779AC">
              <w:rPr>
                <w:sz w:val="24"/>
                <w:szCs w:val="24"/>
              </w:rPr>
              <w:t>20,83 (5,93)</w:t>
            </w:r>
          </w:p>
        </w:tc>
      </w:tr>
      <w:tr w:rsidR="00647EDA" w:rsidRPr="00A779AC" w:rsidTr="00FC7548">
        <w:trPr>
          <w:trHeight w:val="340"/>
          <w:jc w:val="center"/>
        </w:trPr>
        <w:tc>
          <w:tcPr>
            <w:tcW w:w="541" w:type="dxa"/>
            <w:vAlign w:val="center"/>
          </w:tcPr>
          <w:p w:rsidR="00647EDA" w:rsidRPr="00A779AC" w:rsidRDefault="00020854" w:rsidP="00B032FE">
            <w:pPr>
              <w:pStyle w:val="100"/>
              <w:tabs>
                <w:tab w:val="left" w:pos="851"/>
              </w:tabs>
              <w:ind w:firstLine="32"/>
              <w:jc w:val="center"/>
              <w:rPr>
                <w:sz w:val="24"/>
                <w:szCs w:val="24"/>
              </w:rPr>
            </w:pPr>
            <w:r w:rsidRPr="00A779AC">
              <w:rPr>
                <w:sz w:val="24"/>
                <w:szCs w:val="24"/>
              </w:rPr>
              <w:t>13</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110 кВ Железногорская – Дмитровская</w:t>
            </w:r>
          </w:p>
        </w:tc>
        <w:tc>
          <w:tcPr>
            <w:tcW w:w="1984" w:type="dxa"/>
            <w:vAlign w:val="center"/>
          </w:tcPr>
          <w:p w:rsidR="00647EDA" w:rsidRPr="00A779AC" w:rsidRDefault="00647EDA" w:rsidP="00B032FE">
            <w:pPr>
              <w:pStyle w:val="100"/>
              <w:tabs>
                <w:tab w:val="left" w:pos="851"/>
              </w:tabs>
              <w:ind w:firstLine="32"/>
              <w:jc w:val="left"/>
              <w:rPr>
                <w:sz w:val="24"/>
                <w:szCs w:val="24"/>
              </w:rPr>
            </w:pPr>
            <w:r w:rsidRPr="00A779AC">
              <w:rPr>
                <w:sz w:val="24"/>
                <w:szCs w:val="24"/>
              </w:rPr>
              <w:t>1983</w:t>
            </w:r>
          </w:p>
        </w:tc>
        <w:tc>
          <w:tcPr>
            <w:tcW w:w="2438" w:type="dxa"/>
            <w:vAlign w:val="center"/>
          </w:tcPr>
          <w:p w:rsidR="00647EDA" w:rsidRPr="00A779AC" w:rsidRDefault="00647EDA" w:rsidP="00FC7548">
            <w:pPr>
              <w:pStyle w:val="100"/>
              <w:tabs>
                <w:tab w:val="left" w:pos="851"/>
              </w:tabs>
              <w:ind w:firstLine="32"/>
              <w:jc w:val="center"/>
              <w:rPr>
                <w:sz w:val="24"/>
                <w:szCs w:val="24"/>
              </w:rPr>
            </w:pPr>
            <w:r w:rsidRPr="00A779AC">
              <w:rPr>
                <w:sz w:val="24"/>
                <w:szCs w:val="24"/>
              </w:rPr>
              <w:t>29,4 (2,7)</w:t>
            </w:r>
          </w:p>
        </w:tc>
      </w:tr>
      <w:tr w:rsidR="004D11B0" w:rsidRPr="00A779AC" w:rsidTr="00FC7548">
        <w:trPr>
          <w:trHeight w:val="340"/>
          <w:jc w:val="center"/>
        </w:trPr>
        <w:tc>
          <w:tcPr>
            <w:tcW w:w="541" w:type="dxa"/>
            <w:vAlign w:val="center"/>
          </w:tcPr>
          <w:p w:rsidR="004D11B0" w:rsidRPr="00470097" w:rsidRDefault="004D11B0" w:rsidP="00B032FE">
            <w:pPr>
              <w:pStyle w:val="100"/>
              <w:tabs>
                <w:tab w:val="left" w:pos="851"/>
              </w:tabs>
              <w:ind w:firstLine="32"/>
              <w:jc w:val="center"/>
              <w:rPr>
                <w:sz w:val="24"/>
                <w:szCs w:val="24"/>
              </w:rPr>
            </w:pPr>
            <w:r w:rsidRPr="00470097">
              <w:rPr>
                <w:sz w:val="24"/>
                <w:szCs w:val="24"/>
              </w:rPr>
              <w:t>14</w:t>
            </w:r>
          </w:p>
        </w:tc>
        <w:tc>
          <w:tcPr>
            <w:tcW w:w="4166" w:type="dxa"/>
            <w:gridSpan w:val="2"/>
            <w:vAlign w:val="center"/>
          </w:tcPr>
          <w:p w:rsidR="004D11B0" w:rsidRPr="00470097" w:rsidRDefault="004D11B0" w:rsidP="00B032FE">
            <w:pPr>
              <w:pStyle w:val="100"/>
              <w:tabs>
                <w:tab w:val="left" w:pos="851"/>
              </w:tabs>
              <w:ind w:firstLine="32"/>
              <w:jc w:val="left"/>
              <w:rPr>
                <w:sz w:val="24"/>
                <w:szCs w:val="24"/>
              </w:rPr>
            </w:pPr>
            <w:r w:rsidRPr="00470097">
              <w:rPr>
                <w:sz w:val="28"/>
                <w:szCs w:val="28"/>
              </w:rPr>
              <w:t>КВЛ 1</w:t>
            </w:r>
            <w:r w:rsidR="00470097" w:rsidRPr="00470097">
              <w:rPr>
                <w:sz w:val="28"/>
                <w:szCs w:val="28"/>
              </w:rPr>
              <w:t>10 кВ Железногорская – Мираторг</w:t>
            </w:r>
          </w:p>
        </w:tc>
        <w:tc>
          <w:tcPr>
            <w:tcW w:w="1984" w:type="dxa"/>
            <w:vAlign w:val="center"/>
          </w:tcPr>
          <w:p w:rsidR="004D11B0" w:rsidRPr="00470097" w:rsidRDefault="004D11B0" w:rsidP="00B032FE">
            <w:pPr>
              <w:pStyle w:val="100"/>
              <w:tabs>
                <w:tab w:val="left" w:pos="851"/>
              </w:tabs>
              <w:ind w:firstLine="32"/>
              <w:jc w:val="left"/>
              <w:rPr>
                <w:sz w:val="24"/>
                <w:szCs w:val="24"/>
              </w:rPr>
            </w:pPr>
            <w:r w:rsidRPr="00470097">
              <w:rPr>
                <w:sz w:val="24"/>
                <w:szCs w:val="24"/>
              </w:rPr>
              <w:t>2021</w:t>
            </w:r>
          </w:p>
        </w:tc>
        <w:tc>
          <w:tcPr>
            <w:tcW w:w="2438" w:type="dxa"/>
            <w:vAlign w:val="center"/>
          </w:tcPr>
          <w:p w:rsidR="004D11B0" w:rsidRPr="00470097" w:rsidRDefault="009B1F19" w:rsidP="00FC7548">
            <w:pPr>
              <w:pStyle w:val="100"/>
              <w:tabs>
                <w:tab w:val="left" w:pos="851"/>
              </w:tabs>
              <w:ind w:firstLine="32"/>
              <w:jc w:val="center"/>
              <w:rPr>
                <w:sz w:val="24"/>
                <w:szCs w:val="24"/>
              </w:rPr>
            </w:pPr>
            <w:r>
              <w:rPr>
                <w:sz w:val="24"/>
                <w:szCs w:val="24"/>
              </w:rPr>
              <w:t>39,16</w:t>
            </w:r>
            <w:r w:rsidR="00470097" w:rsidRPr="00470097">
              <w:rPr>
                <w:sz w:val="24"/>
                <w:szCs w:val="24"/>
              </w:rPr>
              <w:t xml:space="preserve"> (0,2)</w:t>
            </w:r>
          </w:p>
        </w:tc>
      </w:tr>
      <w:tr w:rsidR="00647EDA" w:rsidRPr="00A779AC" w:rsidTr="00647EDA">
        <w:trPr>
          <w:trHeight w:val="340"/>
          <w:jc w:val="center"/>
        </w:trPr>
        <w:tc>
          <w:tcPr>
            <w:tcW w:w="9129" w:type="dxa"/>
            <w:gridSpan w:val="5"/>
            <w:vAlign w:val="center"/>
          </w:tcPr>
          <w:p w:rsidR="00647EDA" w:rsidRPr="00A779AC" w:rsidRDefault="00647EDA" w:rsidP="00B032FE">
            <w:pPr>
              <w:pStyle w:val="100"/>
              <w:tabs>
                <w:tab w:val="left" w:pos="851"/>
              </w:tabs>
              <w:ind w:left="6"/>
              <w:jc w:val="center"/>
              <w:rPr>
                <w:sz w:val="24"/>
                <w:szCs w:val="24"/>
              </w:rPr>
            </w:pPr>
            <w:r w:rsidRPr="00A779AC">
              <w:rPr>
                <w:sz w:val="24"/>
                <w:szCs w:val="24"/>
              </w:rPr>
              <w:t xml:space="preserve">5. Энергосистема Украины </w:t>
            </w:r>
          </w:p>
        </w:tc>
      </w:tr>
      <w:tr w:rsidR="004D11B0" w:rsidRPr="00A779AC" w:rsidTr="00FC7548">
        <w:trPr>
          <w:trHeight w:val="340"/>
          <w:jc w:val="center"/>
        </w:trPr>
        <w:tc>
          <w:tcPr>
            <w:tcW w:w="541" w:type="dxa"/>
            <w:vAlign w:val="center"/>
          </w:tcPr>
          <w:p w:rsidR="004D11B0" w:rsidRPr="00A779AC" w:rsidRDefault="004D11B0" w:rsidP="008306B5">
            <w:pPr>
              <w:pStyle w:val="100"/>
              <w:tabs>
                <w:tab w:val="left" w:pos="851"/>
              </w:tabs>
              <w:ind w:firstLine="32"/>
              <w:jc w:val="center"/>
              <w:rPr>
                <w:sz w:val="24"/>
                <w:szCs w:val="24"/>
              </w:rPr>
            </w:pPr>
            <w:r w:rsidRPr="00A779AC">
              <w:rPr>
                <w:sz w:val="24"/>
                <w:szCs w:val="24"/>
              </w:rPr>
              <w:t>15</w:t>
            </w:r>
          </w:p>
        </w:tc>
        <w:tc>
          <w:tcPr>
            <w:tcW w:w="4166" w:type="dxa"/>
            <w:gridSpan w:val="2"/>
            <w:vAlign w:val="center"/>
          </w:tcPr>
          <w:p w:rsidR="004D11B0" w:rsidRPr="00A779AC" w:rsidRDefault="004D11B0" w:rsidP="00B032FE">
            <w:pPr>
              <w:pStyle w:val="100"/>
              <w:tabs>
                <w:tab w:val="left" w:pos="851"/>
              </w:tabs>
              <w:ind w:firstLine="32"/>
              <w:jc w:val="left"/>
              <w:rPr>
                <w:sz w:val="24"/>
                <w:szCs w:val="24"/>
              </w:rPr>
            </w:pPr>
            <w:r w:rsidRPr="00A779AC">
              <w:rPr>
                <w:sz w:val="24"/>
                <w:szCs w:val="24"/>
              </w:rPr>
              <w:t>ВЛ 750 кВ Курская АЭС – Североукраинская</w:t>
            </w:r>
          </w:p>
        </w:tc>
        <w:tc>
          <w:tcPr>
            <w:tcW w:w="1984" w:type="dxa"/>
            <w:vAlign w:val="center"/>
          </w:tcPr>
          <w:p w:rsidR="004D11B0" w:rsidRPr="00A779AC" w:rsidRDefault="004D11B0" w:rsidP="00B032FE">
            <w:pPr>
              <w:pStyle w:val="100"/>
              <w:tabs>
                <w:tab w:val="left" w:pos="851"/>
              </w:tabs>
              <w:ind w:firstLine="32"/>
              <w:jc w:val="left"/>
              <w:rPr>
                <w:sz w:val="24"/>
                <w:szCs w:val="24"/>
              </w:rPr>
            </w:pPr>
            <w:r w:rsidRPr="00A779AC">
              <w:rPr>
                <w:sz w:val="24"/>
                <w:szCs w:val="24"/>
              </w:rPr>
              <w:t>1988</w:t>
            </w:r>
          </w:p>
        </w:tc>
        <w:tc>
          <w:tcPr>
            <w:tcW w:w="2438" w:type="dxa"/>
            <w:vAlign w:val="center"/>
          </w:tcPr>
          <w:p w:rsidR="004D11B0" w:rsidRPr="00A779AC" w:rsidRDefault="004D11B0" w:rsidP="00FC7548">
            <w:pPr>
              <w:tabs>
                <w:tab w:val="left" w:pos="851"/>
              </w:tabs>
              <w:ind w:firstLine="32"/>
              <w:jc w:val="center"/>
            </w:pPr>
            <w:r w:rsidRPr="00A779AC">
              <w:t>186,1 (86,4)</w:t>
            </w:r>
          </w:p>
        </w:tc>
      </w:tr>
      <w:tr w:rsidR="004D11B0" w:rsidRPr="00A779AC" w:rsidTr="00FC7548">
        <w:trPr>
          <w:trHeight w:val="340"/>
          <w:jc w:val="center"/>
        </w:trPr>
        <w:tc>
          <w:tcPr>
            <w:tcW w:w="541" w:type="dxa"/>
            <w:vAlign w:val="center"/>
          </w:tcPr>
          <w:p w:rsidR="004D11B0" w:rsidRPr="00A779AC" w:rsidRDefault="004D11B0" w:rsidP="008306B5">
            <w:pPr>
              <w:pStyle w:val="100"/>
              <w:tabs>
                <w:tab w:val="left" w:pos="851"/>
              </w:tabs>
              <w:ind w:firstLine="32"/>
              <w:jc w:val="center"/>
              <w:rPr>
                <w:sz w:val="24"/>
                <w:szCs w:val="24"/>
              </w:rPr>
            </w:pPr>
            <w:r w:rsidRPr="00A779AC">
              <w:rPr>
                <w:sz w:val="24"/>
                <w:szCs w:val="24"/>
              </w:rPr>
              <w:t>16</w:t>
            </w:r>
          </w:p>
        </w:tc>
        <w:tc>
          <w:tcPr>
            <w:tcW w:w="4166" w:type="dxa"/>
            <w:gridSpan w:val="2"/>
            <w:vAlign w:val="center"/>
          </w:tcPr>
          <w:p w:rsidR="004D11B0" w:rsidRPr="00A779AC" w:rsidRDefault="004D11B0" w:rsidP="00B032FE">
            <w:pPr>
              <w:pStyle w:val="100"/>
              <w:tabs>
                <w:tab w:val="left" w:pos="851"/>
              </w:tabs>
              <w:ind w:firstLine="32"/>
              <w:jc w:val="left"/>
              <w:rPr>
                <w:sz w:val="24"/>
                <w:szCs w:val="24"/>
              </w:rPr>
            </w:pPr>
            <w:r w:rsidRPr="00A779AC">
              <w:rPr>
                <w:sz w:val="24"/>
                <w:szCs w:val="24"/>
              </w:rPr>
              <w:t>ВЛ 330 кВ Курская АЭС –  Сумы Северная</w:t>
            </w:r>
          </w:p>
        </w:tc>
        <w:tc>
          <w:tcPr>
            <w:tcW w:w="1984" w:type="dxa"/>
            <w:vAlign w:val="center"/>
          </w:tcPr>
          <w:p w:rsidR="004D11B0" w:rsidRPr="00A779AC" w:rsidRDefault="004D11B0" w:rsidP="00B032FE">
            <w:pPr>
              <w:pStyle w:val="100"/>
              <w:tabs>
                <w:tab w:val="left" w:pos="851"/>
              </w:tabs>
              <w:ind w:firstLine="32"/>
              <w:jc w:val="left"/>
              <w:rPr>
                <w:sz w:val="24"/>
                <w:szCs w:val="24"/>
              </w:rPr>
            </w:pPr>
            <w:r w:rsidRPr="00A779AC">
              <w:rPr>
                <w:sz w:val="24"/>
                <w:szCs w:val="24"/>
              </w:rPr>
              <w:t>1973; 1986; 1987</w:t>
            </w:r>
          </w:p>
        </w:tc>
        <w:tc>
          <w:tcPr>
            <w:tcW w:w="2438" w:type="dxa"/>
            <w:vAlign w:val="center"/>
          </w:tcPr>
          <w:p w:rsidR="004D11B0" w:rsidRPr="00A779AC" w:rsidRDefault="004D11B0" w:rsidP="00FC7548">
            <w:pPr>
              <w:pStyle w:val="100"/>
              <w:tabs>
                <w:tab w:val="left" w:pos="851"/>
              </w:tabs>
              <w:ind w:firstLine="32"/>
              <w:jc w:val="center"/>
              <w:rPr>
                <w:sz w:val="24"/>
                <w:szCs w:val="24"/>
              </w:rPr>
            </w:pPr>
            <w:r w:rsidRPr="00A779AC">
              <w:rPr>
                <w:sz w:val="24"/>
                <w:szCs w:val="24"/>
              </w:rPr>
              <w:t>129,4 (86,9)</w:t>
            </w:r>
          </w:p>
        </w:tc>
      </w:tr>
      <w:tr w:rsidR="004D11B0" w:rsidRPr="00A779AC" w:rsidTr="00FC7548">
        <w:trPr>
          <w:trHeight w:val="340"/>
          <w:jc w:val="center"/>
        </w:trPr>
        <w:tc>
          <w:tcPr>
            <w:tcW w:w="541" w:type="dxa"/>
            <w:vAlign w:val="center"/>
          </w:tcPr>
          <w:p w:rsidR="004D11B0" w:rsidRPr="00A779AC" w:rsidRDefault="004D11B0" w:rsidP="008306B5">
            <w:pPr>
              <w:pStyle w:val="100"/>
              <w:tabs>
                <w:tab w:val="left" w:pos="851"/>
              </w:tabs>
              <w:ind w:firstLine="32"/>
              <w:jc w:val="center"/>
              <w:rPr>
                <w:sz w:val="24"/>
                <w:szCs w:val="24"/>
              </w:rPr>
            </w:pPr>
            <w:r w:rsidRPr="00A779AC">
              <w:rPr>
                <w:sz w:val="24"/>
                <w:szCs w:val="24"/>
              </w:rPr>
              <w:t>17</w:t>
            </w:r>
          </w:p>
        </w:tc>
        <w:tc>
          <w:tcPr>
            <w:tcW w:w="4166" w:type="dxa"/>
            <w:gridSpan w:val="2"/>
            <w:vAlign w:val="center"/>
          </w:tcPr>
          <w:p w:rsidR="004D11B0" w:rsidRPr="00A779AC" w:rsidRDefault="004D11B0" w:rsidP="00B032FE">
            <w:pPr>
              <w:pStyle w:val="100"/>
              <w:tabs>
                <w:tab w:val="left" w:pos="851"/>
              </w:tabs>
              <w:ind w:firstLine="32"/>
              <w:jc w:val="left"/>
              <w:rPr>
                <w:sz w:val="24"/>
                <w:szCs w:val="24"/>
              </w:rPr>
            </w:pPr>
            <w:r w:rsidRPr="00A779AC">
              <w:rPr>
                <w:sz w:val="24"/>
                <w:szCs w:val="24"/>
              </w:rPr>
              <w:t>ВЛ 330 кВ Курская АЭС –  Шостка</w:t>
            </w:r>
          </w:p>
        </w:tc>
        <w:tc>
          <w:tcPr>
            <w:tcW w:w="1984" w:type="dxa"/>
            <w:vAlign w:val="center"/>
          </w:tcPr>
          <w:p w:rsidR="004D11B0" w:rsidRPr="00A779AC" w:rsidRDefault="004D11B0" w:rsidP="00B032FE">
            <w:pPr>
              <w:pStyle w:val="100"/>
              <w:tabs>
                <w:tab w:val="left" w:pos="851"/>
              </w:tabs>
              <w:ind w:firstLine="32"/>
              <w:jc w:val="left"/>
              <w:rPr>
                <w:sz w:val="24"/>
                <w:szCs w:val="24"/>
              </w:rPr>
            </w:pPr>
            <w:r w:rsidRPr="00A779AC">
              <w:rPr>
                <w:sz w:val="24"/>
                <w:szCs w:val="24"/>
              </w:rPr>
              <w:t>1987</w:t>
            </w:r>
          </w:p>
        </w:tc>
        <w:tc>
          <w:tcPr>
            <w:tcW w:w="2438" w:type="dxa"/>
            <w:vAlign w:val="center"/>
          </w:tcPr>
          <w:p w:rsidR="004D11B0" w:rsidRPr="00A779AC" w:rsidRDefault="004D11B0" w:rsidP="00FC7548">
            <w:pPr>
              <w:pStyle w:val="100"/>
              <w:tabs>
                <w:tab w:val="left" w:pos="851"/>
              </w:tabs>
              <w:ind w:firstLine="32"/>
              <w:jc w:val="center"/>
              <w:rPr>
                <w:sz w:val="24"/>
                <w:szCs w:val="24"/>
              </w:rPr>
            </w:pPr>
            <w:r w:rsidRPr="00A779AC">
              <w:rPr>
                <w:sz w:val="24"/>
                <w:szCs w:val="24"/>
              </w:rPr>
              <w:t>163,7 (96)</w:t>
            </w:r>
          </w:p>
        </w:tc>
      </w:tr>
      <w:tr w:rsidR="004D11B0" w:rsidRPr="00A779AC" w:rsidTr="00FC7548">
        <w:trPr>
          <w:trHeight w:val="340"/>
          <w:jc w:val="center"/>
        </w:trPr>
        <w:tc>
          <w:tcPr>
            <w:tcW w:w="541" w:type="dxa"/>
            <w:vAlign w:val="center"/>
          </w:tcPr>
          <w:p w:rsidR="004D11B0" w:rsidRPr="00A779AC" w:rsidRDefault="004D11B0" w:rsidP="008306B5">
            <w:pPr>
              <w:pStyle w:val="100"/>
              <w:tabs>
                <w:tab w:val="left" w:pos="851"/>
              </w:tabs>
              <w:ind w:firstLine="32"/>
              <w:jc w:val="center"/>
              <w:rPr>
                <w:sz w:val="24"/>
                <w:szCs w:val="24"/>
              </w:rPr>
            </w:pPr>
            <w:r w:rsidRPr="00A779AC">
              <w:rPr>
                <w:sz w:val="24"/>
                <w:szCs w:val="24"/>
              </w:rPr>
              <w:t>18</w:t>
            </w:r>
          </w:p>
        </w:tc>
        <w:tc>
          <w:tcPr>
            <w:tcW w:w="4166" w:type="dxa"/>
            <w:gridSpan w:val="2"/>
            <w:vAlign w:val="center"/>
          </w:tcPr>
          <w:p w:rsidR="004D11B0" w:rsidRPr="00A779AC" w:rsidRDefault="004D11B0" w:rsidP="00B032FE">
            <w:pPr>
              <w:pStyle w:val="100"/>
              <w:tabs>
                <w:tab w:val="left" w:pos="851"/>
              </w:tabs>
              <w:ind w:firstLine="32"/>
              <w:jc w:val="left"/>
              <w:rPr>
                <w:sz w:val="24"/>
                <w:szCs w:val="24"/>
              </w:rPr>
            </w:pPr>
            <w:r w:rsidRPr="00A779AC">
              <w:rPr>
                <w:sz w:val="24"/>
                <w:szCs w:val="24"/>
              </w:rPr>
              <w:t>ВЛ 110 кВ Белополье – Теткино</w:t>
            </w:r>
          </w:p>
        </w:tc>
        <w:tc>
          <w:tcPr>
            <w:tcW w:w="1984" w:type="dxa"/>
            <w:vAlign w:val="center"/>
          </w:tcPr>
          <w:p w:rsidR="004D11B0" w:rsidRPr="00A779AC" w:rsidRDefault="004D11B0" w:rsidP="00B032FE">
            <w:pPr>
              <w:pStyle w:val="100"/>
              <w:tabs>
                <w:tab w:val="left" w:pos="851"/>
              </w:tabs>
              <w:ind w:firstLine="32"/>
              <w:jc w:val="left"/>
              <w:rPr>
                <w:sz w:val="24"/>
                <w:szCs w:val="24"/>
              </w:rPr>
            </w:pPr>
            <w:r w:rsidRPr="00A779AC">
              <w:rPr>
                <w:sz w:val="24"/>
                <w:szCs w:val="24"/>
              </w:rPr>
              <w:t>1969</w:t>
            </w:r>
          </w:p>
        </w:tc>
        <w:tc>
          <w:tcPr>
            <w:tcW w:w="2438" w:type="dxa"/>
            <w:vAlign w:val="center"/>
          </w:tcPr>
          <w:p w:rsidR="004D11B0" w:rsidRPr="00A779AC" w:rsidRDefault="004D11B0" w:rsidP="00FC7548">
            <w:pPr>
              <w:pStyle w:val="100"/>
              <w:tabs>
                <w:tab w:val="left" w:pos="851"/>
              </w:tabs>
              <w:ind w:firstLine="32"/>
              <w:jc w:val="center"/>
              <w:rPr>
                <w:sz w:val="24"/>
                <w:szCs w:val="24"/>
              </w:rPr>
            </w:pPr>
            <w:r w:rsidRPr="00A779AC">
              <w:rPr>
                <w:sz w:val="24"/>
                <w:szCs w:val="24"/>
              </w:rPr>
              <w:t>20,9 (13,9)</w:t>
            </w:r>
          </w:p>
        </w:tc>
      </w:tr>
      <w:tr w:rsidR="00647EDA" w:rsidRPr="00A779AC" w:rsidTr="00FC7548">
        <w:trPr>
          <w:trHeight w:val="340"/>
          <w:jc w:val="center"/>
        </w:trPr>
        <w:tc>
          <w:tcPr>
            <w:tcW w:w="541" w:type="dxa"/>
            <w:vAlign w:val="center"/>
          </w:tcPr>
          <w:p w:rsidR="00647EDA" w:rsidRPr="00A779AC" w:rsidRDefault="00020854" w:rsidP="004D11B0">
            <w:pPr>
              <w:pStyle w:val="100"/>
              <w:tabs>
                <w:tab w:val="left" w:pos="851"/>
              </w:tabs>
              <w:ind w:firstLine="32"/>
              <w:jc w:val="center"/>
              <w:rPr>
                <w:sz w:val="24"/>
                <w:szCs w:val="24"/>
              </w:rPr>
            </w:pPr>
            <w:r w:rsidRPr="00A779AC">
              <w:rPr>
                <w:sz w:val="24"/>
                <w:szCs w:val="24"/>
              </w:rPr>
              <w:lastRenderedPageBreak/>
              <w:t>1</w:t>
            </w:r>
            <w:r w:rsidR="004D11B0">
              <w:rPr>
                <w:sz w:val="24"/>
                <w:szCs w:val="24"/>
              </w:rPr>
              <w:t>9</w:t>
            </w:r>
          </w:p>
        </w:tc>
        <w:tc>
          <w:tcPr>
            <w:tcW w:w="4166" w:type="dxa"/>
            <w:gridSpan w:val="2"/>
            <w:vAlign w:val="center"/>
          </w:tcPr>
          <w:p w:rsidR="00647EDA" w:rsidRPr="00A779AC" w:rsidRDefault="00647EDA" w:rsidP="00B032FE">
            <w:pPr>
              <w:pStyle w:val="100"/>
              <w:tabs>
                <w:tab w:val="left" w:pos="851"/>
              </w:tabs>
              <w:ind w:firstLine="32"/>
              <w:jc w:val="left"/>
              <w:rPr>
                <w:sz w:val="24"/>
                <w:szCs w:val="24"/>
              </w:rPr>
            </w:pPr>
            <w:r w:rsidRPr="00A779AC">
              <w:rPr>
                <w:sz w:val="24"/>
                <w:szCs w:val="24"/>
              </w:rPr>
              <w:t>ВЛ 110 кВ Сумы – Суджа</w:t>
            </w:r>
          </w:p>
        </w:tc>
        <w:tc>
          <w:tcPr>
            <w:tcW w:w="1984" w:type="dxa"/>
            <w:vAlign w:val="center"/>
          </w:tcPr>
          <w:p w:rsidR="00647EDA" w:rsidRPr="00A779AC" w:rsidRDefault="00647EDA" w:rsidP="00B032FE">
            <w:pPr>
              <w:pStyle w:val="100"/>
              <w:tabs>
                <w:tab w:val="left" w:pos="851"/>
              </w:tabs>
              <w:ind w:firstLine="32"/>
              <w:jc w:val="left"/>
              <w:rPr>
                <w:sz w:val="24"/>
                <w:szCs w:val="24"/>
              </w:rPr>
            </w:pPr>
            <w:r w:rsidRPr="00A779AC">
              <w:rPr>
                <w:sz w:val="24"/>
                <w:szCs w:val="24"/>
              </w:rPr>
              <w:t>1969</w:t>
            </w:r>
          </w:p>
        </w:tc>
        <w:tc>
          <w:tcPr>
            <w:tcW w:w="2438" w:type="dxa"/>
            <w:vAlign w:val="center"/>
          </w:tcPr>
          <w:p w:rsidR="00647EDA" w:rsidRPr="00A779AC" w:rsidRDefault="00647EDA" w:rsidP="00FC7548">
            <w:pPr>
              <w:pStyle w:val="100"/>
              <w:tabs>
                <w:tab w:val="left" w:pos="851"/>
              </w:tabs>
              <w:ind w:firstLine="32"/>
              <w:jc w:val="center"/>
              <w:rPr>
                <w:sz w:val="24"/>
                <w:szCs w:val="24"/>
              </w:rPr>
            </w:pPr>
            <w:r w:rsidRPr="00A779AC">
              <w:rPr>
                <w:sz w:val="24"/>
                <w:szCs w:val="24"/>
              </w:rPr>
              <w:t>52,6 (6,68)</w:t>
            </w:r>
          </w:p>
        </w:tc>
      </w:tr>
      <w:tr w:rsidR="00647EDA" w:rsidRPr="00A779AC" w:rsidTr="00647EDA">
        <w:trPr>
          <w:trHeight w:val="340"/>
          <w:jc w:val="center"/>
        </w:trPr>
        <w:tc>
          <w:tcPr>
            <w:tcW w:w="9129" w:type="dxa"/>
            <w:gridSpan w:val="5"/>
            <w:vAlign w:val="center"/>
          </w:tcPr>
          <w:p w:rsidR="00647EDA" w:rsidRPr="00A779AC" w:rsidRDefault="00647EDA" w:rsidP="009D2138">
            <w:pPr>
              <w:jc w:val="both"/>
            </w:pPr>
            <w:r w:rsidRPr="00A779AC">
              <w:t>Примечание – к внешним электрическим связям между энергосистемой Курской области и энергосистемой Орловской области в классе напряжения 35 кВ относится ВЛ 35 кВ Стаканово – Урынок.</w:t>
            </w:r>
          </w:p>
        </w:tc>
      </w:tr>
    </w:tbl>
    <w:p w:rsidR="005B312C" w:rsidRDefault="005B312C" w:rsidP="00B1254D">
      <w:pPr>
        <w:spacing w:line="360" w:lineRule="atLeast"/>
        <w:ind w:firstLine="709"/>
        <w:rPr>
          <w:rFonts w:cs="Arial"/>
          <w:color w:val="000000"/>
          <w:kern w:val="24"/>
          <w:szCs w:val="26"/>
        </w:rPr>
      </w:pPr>
    </w:p>
    <w:p w:rsidR="00610A01" w:rsidRDefault="00610A01" w:rsidP="00610A01">
      <w:pPr>
        <w:spacing w:line="360" w:lineRule="atLeast"/>
        <w:jc w:val="center"/>
        <w:rPr>
          <w:sz w:val="28"/>
          <w:szCs w:val="28"/>
        </w:rPr>
      </w:pPr>
      <w:r w:rsidRPr="00A779AC">
        <w:rPr>
          <w:sz w:val="28"/>
          <w:szCs w:val="28"/>
        </w:rPr>
        <w:t xml:space="preserve">Блок </w:t>
      </w:r>
      <w:proofErr w:type="gramStart"/>
      <w:r w:rsidRPr="00A779AC">
        <w:rPr>
          <w:sz w:val="28"/>
          <w:szCs w:val="28"/>
        </w:rPr>
        <w:t>–с</w:t>
      </w:r>
      <w:proofErr w:type="gramEnd"/>
      <w:r w:rsidRPr="00A779AC">
        <w:rPr>
          <w:sz w:val="28"/>
          <w:szCs w:val="28"/>
        </w:rPr>
        <w:t>хема внешних электрических связей Курской области</w:t>
      </w:r>
    </w:p>
    <w:p w:rsidR="00610A01" w:rsidRPr="00A779AC" w:rsidRDefault="00610A01" w:rsidP="00610A01">
      <w:pPr>
        <w:spacing w:line="360" w:lineRule="atLeast"/>
        <w:ind w:firstLine="709"/>
        <w:jc w:val="right"/>
        <w:rPr>
          <w:rFonts w:cs="Arial"/>
          <w:color w:val="000000"/>
          <w:kern w:val="24"/>
          <w:szCs w:val="26"/>
        </w:rPr>
      </w:pPr>
      <w:r w:rsidRPr="00A779AC">
        <w:rPr>
          <w:sz w:val="28"/>
          <w:szCs w:val="28"/>
        </w:rPr>
        <w:t>Рисунок 2.9.1</w:t>
      </w:r>
    </w:p>
    <w:p w:rsidR="00B032FE" w:rsidRPr="00A779AC" w:rsidRDefault="00EE555D" w:rsidP="00B1254D">
      <w:pPr>
        <w:spacing w:line="360" w:lineRule="atLeast"/>
        <w:ind w:firstLine="709"/>
        <w:rPr>
          <w:sz w:val="20"/>
          <w:szCs w:val="20"/>
        </w:rPr>
      </w:pPr>
      <w:r w:rsidRPr="00A779AC">
        <w:rPr>
          <w:noProof/>
          <w:sz w:val="20"/>
          <w:szCs w:val="20"/>
        </w:rPr>
        <mc:AlternateContent>
          <mc:Choice Requires="wpg">
            <w:drawing>
              <wp:inline distT="0" distB="0" distL="0" distR="0" wp14:anchorId="2C4AE78E" wp14:editId="50A20408">
                <wp:extent cx="5393962" cy="3583033"/>
                <wp:effectExtent l="0" t="0" r="92710" b="93980"/>
                <wp:docPr id="15" name="Группа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3962" cy="3583033"/>
                          <a:chOff x="1547663" y="1628800"/>
                          <a:chExt cx="5502668" cy="3692594"/>
                        </a:xfrm>
                      </wpg:grpSpPr>
                      <wps:wsp>
                        <wps:cNvPr id="27" name="Скругленный прямоугольник 254"/>
                        <wps:cNvSpPr>
                          <a:spLocks noChangeArrowheads="1"/>
                        </wps:cNvSpPr>
                        <wps:spPr bwMode="auto">
                          <a:xfrm>
                            <a:off x="3563888" y="3068960"/>
                            <a:ext cx="1440160" cy="936104"/>
                          </a:xfrm>
                          <a:prstGeom prst="roundRect">
                            <a:avLst>
                              <a:gd name="adj" fmla="val 16667"/>
                            </a:avLst>
                          </a:prstGeom>
                          <a:solidFill>
                            <a:srgbClr val="DCE6F2"/>
                          </a:solidFill>
                          <a:ln w="9525">
                            <a:solidFill>
                              <a:srgbClr val="000000"/>
                            </a:solidFill>
                            <a:round/>
                            <a:headEnd/>
                            <a:tailEnd/>
                          </a:ln>
                          <a:effectLst>
                            <a:outerShdw dist="107763" dir="2700000" algn="ctr" rotWithShape="0">
                              <a:srgbClr val="808080"/>
                            </a:outerShdw>
                          </a:effectLst>
                        </wps:spPr>
                        <wps:txb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Энергосистема Курской области</w:t>
                              </w:r>
                            </w:p>
                          </w:txbxContent>
                        </wps:txbx>
                        <wps:bodyPr rot="0" vert="horz" wrap="square" lIns="91440" tIns="45720" rIns="91440" bIns="45720" anchor="t" anchorCtr="0" upright="1">
                          <a:noAutofit/>
                        </wps:bodyPr>
                      </wps:wsp>
                      <wps:wsp>
                        <wps:cNvPr id="28" name="Скругленный прямоугольник 255"/>
                        <wps:cNvSpPr>
                          <a:spLocks noChangeArrowheads="1"/>
                        </wps:cNvSpPr>
                        <wps:spPr bwMode="auto">
                          <a:xfrm>
                            <a:off x="1547663" y="2132850"/>
                            <a:ext cx="1671329" cy="772699"/>
                          </a:xfrm>
                          <a:prstGeom prst="roundRect">
                            <a:avLst>
                              <a:gd name="adj" fmla="val 16667"/>
                            </a:avLst>
                          </a:prstGeom>
                          <a:solidFill>
                            <a:srgbClr val="DCE6F2"/>
                          </a:solidFill>
                          <a:ln w="9525">
                            <a:solidFill>
                              <a:srgbClr val="7030A0"/>
                            </a:solidFill>
                            <a:round/>
                            <a:headEnd/>
                            <a:tailEnd/>
                          </a:ln>
                          <a:effectLst>
                            <a:outerShdw dist="107763" dir="2700000" algn="ctr" rotWithShape="0">
                              <a:srgbClr val="808080"/>
                            </a:outerShdw>
                          </a:effectLst>
                        </wps:spPr>
                        <wps:txb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 xml:space="preserve">Энергосистема </w:t>
                              </w:r>
                              <w:r>
                                <w:rPr>
                                  <w:rFonts w:cs="Arial"/>
                                  <w:color w:val="000000"/>
                                  <w:kern w:val="24"/>
                                  <w:lang w:val="en-US"/>
                                </w:rPr>
                                <w:t xml:space="preserve"> </w:t>
                              </w:r>
                              <w:proofErr w:type="gramStart"/>
                              <w:r>
                                <w:rPr>
                                  <w:rFonts w:cs="Arial"/>
                                  <w:color w:val="000000"/>
                                  <w:kern w:val="24"/>
                                </w:rPr>
                                <w:t>Брянской</w:t>
                              </w:r>
                              <w:proofErr w:type="gramEnd"/>
                              <w:r>
                                <w:rPr>
                                  <w:rFonts w:cs="Arial"/>
                                  <w:color w:val="000000"/>
                                  <w:kern w:val="24"/>
                                </w:rPr>
                                <w:t xml:space="preserve"> области</w:t>
                              </w:r>
                            </w:p>
                          </w:txbxContent>
                        </wps:txbx>
                        <wps:bodyPr rot="0" vert="horz" wrap="square" lIns="91440" tIns="45720" rIns="91440" bIns="45720" anchor="t" anchorCtr="0" upright="1">
                          <a:noAutofit/>
                        </wps:bodyPr>
                      </wps:wsp>
                      <wps:wsp>
                        <wps:cNvPr id="29" name="Скругленный прямоугольник 256"/>
                        <wps:cNvSpPr>
                          <a:spLocks noChangeArrowheads="1"/>
                        </wps:cNvSpPr>
                        <wps:spPr bwMode="auto">
                          <a:xfrm>
                            <a:off x="3491802" y="1628800"/>
                            <a:ext cx="1660052" cy="762812"/>
                          </a:xfrm>
                          <a:prstGeom prst="roundRect">
                            <a:avLst>
                              <a:gd name="adj" fmla="val 16667"/>
                            </a:avLst>
                          </a:prstGeom>
                          <a:solidFill>
                            <a:srgbClr val="DCE6F2"/>
                          </a:solidFill>
                          <a:ln w="9525">
                            <a:solidFill>
                              <a:srgbClr val="000000"/>
                            </a:solidFill>
                            <a:round/>
                            <a:headEnd/>
                            <a:tailEnd/>
                          </a:ln>
                          <a:effectLst>
                            <a:outerShdw dist="107763" dir="2700000" algn="ctr" rotWithShape="0">
                              <a:srgbClr val="808080"/>
                            </a:outerShdw>
                          </a:effectLst>
                        </wps:spPr>
                        <wps:txbx>
                          <w:txbxContent>
                            <w:p w:rsidR="0065343E" w:rsidRDefault="0065343E" w:rsidP="005B312C">
                              <w:pPr>
                                <w:pStyle w:val="afff4"/>
                                <w:spacing w:before="0" w:beforeAutospacing="0" w:after="200" w:afterAutospacing="0"/>
                                <w:ind w:firstLine="0"/>
                                <w:jc w:val="center"/>
                                <w:textAlignment w:val="baseline"/>
                              </w:pPr>
                              <w:r w:rsidRPr="00D670FC">
                                <w:rPr>
                                  <w:color w:val="000000"/>
                                  <w:kern w:val="24"/>
                                </w:rPr>
                                <w:t xml:space="preserve">Энергосистема </w:t>
                              </w:r>
                              <w:proofErr w:type="gramStart"/>
                              <w:r w:rsidRPr="00D670FC">
                                <w:rPr>
                                  <w:color w:val="000000"/>
                                  <w:kern w:val="24"/>
                                </w:rPr>
                                <w:t>Орловской</w:t>
                              </w:r>
                              <w:proofErr w:type="gramEnd"/>
                              <w:r w:rsidRPr="00D670FC">
                                <w:rPr>
                                  <w:color w:val="000000"/>
                                  <w:kern w:val="24"/>
                                </w:rPr>
                                <w:t xml:space="preserve"> области</w:t>
                              </w:r>
                            </w:p>
                          </w:txbxContent>
                        </wps:txbx>
                        <wps:bodyPr rot="0" vert="horz" wrap="square" lIns="91440" tIns="45720" rIns="91440" bIns="45720" anchor="t" anchorCtr="0" upright="1">
                          <a:noAutofit/>
                        </wps:bodyPr>
                      </wps:wsp>
                      <wps:wsp>
                        <wps:cNvPr id="30" name="Скругленный прямоугольник 257"/>
                        <wps:cNvSpPr>
                          <a:spLocks noChangeArrowheads="1"/>
                        </wps:cNvSpPr>
                        <wps:spPr bwMode="auto">
                          <a:xfrm>
                            <a:off x="5386827" y="2060641"/>
                            <a:ext cx="1663504" cy="775235"/>
                          </a:xfrm>
                          <a:prstGeom prst="roundRect">
                            <a:avLst>
                              <a:gd name="adj" fmla="val 16667"/>
                            </a:avLst>
                          </a:prstGeom>
                          <a:solidFill>
                            <a:srgbClr val="DCE6F2"/>
                          </a:solidFill>
                          <a:ln w="9525">
                            <a:solidFill>
                              <a:srgbClr val="000000"/>
                            </a:solidFill>
                            <a:round/>
                            <a:headEnd/>
                            <a:tailEnd/>
                          </a:ln>
                          <a:effectLst>
                            <a:outerShdw dist="107763" dir="2700000" algn="ctr" rotWithShape="0">
                              <a:srgbClr val="808080"/>
                            </a:outerShdw>
                          </a:effectLst>
                        </wps:spPr>
                        <wps:txb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 xml:space="preserve">Энергосистема </w:t>
                              </w:r>
                              <w:proofErr w:type="gramStart"/>
                              <w:r>
                                <w:rPr>
                                  <w:rFonts w:cs="Arial"/>
                                  <w:color w:val="000000"/>
                                  <w:kern w:val="24"/>
                                </w:rPr>
                                <w:t>Липецкой</w:t>
                              </w:r>
                              <w:proofErr w:type="gramEnd"/>
                              <w:r>
                                <w:rPr>
                                  <w:rFonts w:cs="Arial"/>
                                  <w:color w:val="000000"/>
                                  <w:kern w:val="24"/>
                                </w:rPr>
                                <w:t xml:space="preserve"> области</w:t>
                              </w:r>
                            </w:p>
                          </w:txbxContent>
                        </wps:txbx>
                        <wps:bodyPr rot="0" vert="horz" wrap="square" lIns="91440" tIns="45720" rIns="91440" bIns="45720" anchor="t" anchorCtr="0" upright="1">
                          <a:noAutofit/>
                        </wps:bodyPr>
                      </wps:wsp>
                      <wps:wsp>
                        <wps:cNvPr id="31" name="Поле 8"/>
                        <wps:cNvSpPr txBox="1">
                          <a:spLocks noChangeArrowheads="1"/>
                        </wps:cNvSpPr>
                        <wps:spPr bwMode="auto">
                          <a:xfrm>
                            <a:off x="5291821" y="3068757"/>
                            <a:ext cx="1497267" cy="495794"/>
                          </a:xfrm>
                          <a:prstGeom prst="rect">
                            <a:avLst/>
                          </a:prstGeom>
                          <a:solidFill>
                            <a:srgbClr val="FFFFFF"/>
                          </a:solidFill>
                          <a:ln w="9525">
                            <a:solidFill>
                              <a:srgbClr val="FFFFFF"/>
                            </a:solidFill>
                            <a:miter lim="800000"/>
                            <a:headEnd/>
                            <a:tailEnd/>
                          </a:ln>
                        </wps:spPr>
                        <wps:txbx>
                          <w:txbxContent>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110 кВ</w:t>
                              </w:r>
                            </w:p>
                          </w:txbxContent>
                        </wps:txbx>
                        <wps:bodyPr rot="0" vert="horz" wrap="square" lIns="91440" tIns="45720" rIns="91440" bIns="45720" anchor="t" anchorCtr="0" upright="1">
                          <a:noAutofit/>
                        </wps:bodyPr>
                      </wps:wsp>
                      <wps:wsp>
                        <wps:cNvPr id="32" name="Поле 9"/>
                        <wps:cNvSpPr txBox="1">
                          <a:spLocks noChangeArrowheads="1"/>
                        </wps:cNvSpPr>
                        <wps:spPr bwMode="auto">
                          <a:xfrm>
                            <a:off x="4226289" y="2492629"/>
                            <a:ext cx="925383" cy="5467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343E" w:rsidRPr="005B312C" w:rsidRDefault="0065343E" w:rsidP="005B312C">
                              <w:pPr>
                                <w:pStyle w:val="afff4"/>
                                <w:spacing w:before="0" w:beforeAutospacing="0" w:after="0" w:afterAutospacing="0"/>
                                <w:ind w:firstLine="0"/>
                                <w:textAlignment w:val="baseline"/>
                                <w:rPr>
                                  <w:sz w:val="20"/>
                                  <w:szCs w:val="20"/>
                                </w:rPr>
                              </w:pPr>
                              <w:r w:rsidRPr="005B312C">
                                <w:rPr>
                                  <w:color w:val="000000"/>
                                  <w:kern w:val="24"/>
                                  <w:sz w:val="20"/>
                                  <w:szCs w:val="20"/>
                                </w:rPr>
                                <w:t xml:space="preserve">1 </w:t>
                              </w:r>
                              <w:proofErr w:type="gramStart"/>
                              <w:r w:rsidRPr="005B312C">
                                <w:rPr>
                                  <w:color w:val="000000"/>
                                  <w:kern w:val="24"/>
                                  <w:sz w:val="20"/>
                                  <w:szCs w:val="20"/>
                                </w:rPr>
                                <w:t>ВЛ</w:t>
                              </w:r>
                              <w:proofErr w:type="gramEnd"/>
                              <w:r w:rsidRPr="005B312C">
                                <w:rPr>
                                  <w:color w:val="000000"/>
                                  <w:kern w:val="24"/>
                                  <w:sz w:val="20"/>
                                  <w:szCs w:val="20"/>
                                </w:rPr>
                                <w:t xml:space="preserve"> 220 кВ </w:t>
                              </w:r>
                            </w:p>
                            <w:p w:rsidR="0065343E" w:rsidRDefault="0065343E" w:rsidP="005B312C">
                              <w:pPr>
                                <w:pStyle w:val="afff4"/>
                                <w:spacing w:before="0" w:beforeAutospacing="0" w:after="0" w:afterAutospacing="0"/>
                                <w:ind w:firstLine="0"/>
                                <w:textAlignment w:val="baseline"/>
                                <w:rPr>
                                  <w:color w:val="000000"/>
                                  <w:kern w:val="24"/>
                                  <w:sz w:val="20"/>
                                  <w:szCs w:val="20"/>
                                </w:rPr>
                              </w:pPr>
                              <w:r w:rsidRPr="005B312C">
                                <w:rPr>
                                  <w:color w:val="000000"/>
                                  <w:kern w:val="24"/>
                                  <w:sz w:val="20"/>
                                  <w:szCs w:val="20"/>
                                </w:rPr>
                                <w:t xml:space="preserve">3 </w:t>
                              </w:r>
                              <w:proofErr w:type="gramStart"/>
                              <w:r w:rsidRPr="005B312C">
                                <w:rPr>
                                  <w:color w:val="000000"/>
                                  <w:kern w:val="24"/>
                                  <w:sz w:val="20"/>
                                  <w:szCs w:val="20"/>
                                </w:rPr>
                                <w:t>ВЛ</w:t>
                              </w:r>
                              <w:proofErr w:type="gramEnd"/>
                              <w:r w:rsidRPr="005B312C">
                                <w:rPr>
                                  <w:color w:val="000000"/>
                                  <w:kern w:val="24"/>
                                  <w:sz w:val="20"/>
                                  <w:szCs w:val="20"/>
                                </w:rPr>
                                <w:t xml:space="preserve"> 110 кВ</w:t>
                              </w:r>
                            </w:p>
                            <w:p w:rsidR="0065343E" w:rsidRPr="005B312C" w:rsidRDefault="0065343E" w:rsidP="005B312C">
                              <w:pPr>
                                <w:pStyle w:val="afff4"/>
                                <w:spacing w:before="0" w:beforeAutospacing="0" w:after="0" w:afterAutospacing="0"/>
                                <w:ind w:firstLine="0"/>
                                <w:textAlignment w:val="baseline"/>
                                <w:rPr>
                                  <w:sz w:val="20"/>
                                  <w:szCs w:val="20"/>
                                </w:rPr>
                              </w:pPr>
                              <w:r>
                                <w:rPr>
                                  <w:color w:val="000000"/>
                                  <w:kern w:val="24"/>
                                  <w:sz w:val="20"/>
                                  <w:szCs w:val="20"/>
                                </w:rPr>
                                <w:t>1 КВЛ 110кВ кВ</w:t>
                              </w:r>
                              <w:r w:rsidRPr="005B312C">
                                <w:rPr>
                                  <w:color w:val="000000"/>
                                  <w:kern w:val="24"/>
                                  <w:sz w:val="20"/>
                                  <w:szCs w:val="20"/>
                                </w:rPr>
                                <w:t xml:space="preserve"> </w:t>
                              </w:r>
                            </w:p>
                          </w:txbxContent>
                        </wps:txbx>
                        <wps:bodyPr rot="0" vert="horz" wrap="square" lIns="91440" tIns="45720" rIns="91440" bIns="45720" anchor="t" anchorCtr="0" upright="1">
                          <a:noAutofit/>
                        </wps:bodyPr>
                      </wps:wsp>
                      <wps:wsp>
                        <wps:cNvPr id="33" name="Поле 10"/>
                        <wps:cNvSpPr txBox="1">
                          <a:spLocks noChangeArrowheads="1"/>
                        </wps:cNvSpPr>
                        <wps:spPr bwMode="auto">
                          <a:xfrm>
                            <a:off x="1850850" y="3068781"/>
                            <a:ext cx="1561382" cy="551212"/>
                          </a:xfrm>
                          <a:prstGeom prst="rect">
                            <a:avLst/>
                          </a:prstGeom>
                          <a:solidFill>
                            <a:srgbClr val="FFFFFF"/>
                          </a:solidFill>
                          <a:ln w="9525">
                            <a:solidFill>
                              <a:srgbClr val="FFFFFF"/>
                            </a:solidFill>
                            <a:miter lim="800000"/>
                            <a:headEnd/>
                            <a:tailEnd/>
                          </a:ln>
                        </wps:spPr>
                        <wps:txbx>
                          <w:txbxContent>
                            <w:p w:rsidR="0065343E" w:rsidRPr="005B312C" w:rsidRDefault="0065343E" w:rsidP="0014432E">
                              <w:pPr>
                                <w:pStyle w:val="afff4"/>
                                <w:spacing w:before="0" w:beforeAutospacing="0" w:after="0" w:afterAutospacing="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750 кВ</w:t>
                              </w:r>
                            </w:p>
                            <w:p w:rsidR="0065343E" w:rsidRPr="005B312C" w:rsidRDefault="0065343E" w:rsidP="0014432E">
                              <w:pPr>
                                <w:pStyle w:val="afff4"/>
                                <w:spacing w:before="0" w:beforeAutospacing="0" w:after="0" w:afterAutospacing="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220 кВ</w:t>
                              </w:r>
                            </w:p>
                          </w:txbxContent>
                        </wps:txbx>
                        <wps:bodyPr rot="0" vert="horz" wrap="square" lIns="91440" tIns="45720" rIns="91440" bIns="45720" anchor="t" anchorCtr="0" upright="1">
                          <a:noAutofit/>
                        </wps:bodyPr>
                      </wps:wsp>
                      <wps:wsp>
                        <wps:cNvPr id="34" name="Скругленный прямоугольник 261"/>
                        <wps:cNvSpPr>
                          <a:spLocks noChangeArrowheads="1"/>
                        </wps:cNvSpPr>
                        <wps:spPr bwMode="auto">
                          <a:xfrm>
                            <a:off x="5292031" y="4508647"/>
                            <a:ext cx="1758300" cy="812747"/>
                          </a:xfrm>
                          <a:prstGeom prst="roundRect">
                            <a:avLst>
                              <a:gd name="adj" fmla="val 16667"/>
                            </a:avLst>
                          </a:prstGeom>
                          <a:solidFill>
                            <a:srgbClr val="DCE6F2"/>
                          </a:solidFill>
                          <a:ln w="9525">
                            <a:solidFill>
                              <a:srgbClr val="000000"/>
                            </a:solidFill>
                            <a:round/>
                            <a:headEnd/>
                            <a:tailEnd/>
                          </a:ln>
                          <a:effectLst>
                            <a:outerShdw dist="107763" dir="2700000" algn="ctr" rotWithShape="0">
                              <a:srgbClr val="808080"/>
                            </a:outerShdw>
                          </a:effectLst>
                        </wps:spPr>
                        <wps:txb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 xml:space="preserve">Энергосистема </w:t>
                              </w:r>
                              <w:proofErr w:type="gramStart"/>
                              <w:r>
                                <w:rPr>
                                  <w:rFonts w:cs="Arial"/>
                                  <w:color w:val="000000"/>
                                  <w:kern w:val="24"/>
                                </w:rPr>
                                <w:t>Белгородской</w:t>
                              </w:r>
                              <w:proofErr w:type="gramEnd"/>
                              <w:r>
                                <w:rPr>
                                  <w:rFonts w:cs="Arial"/>
                                  <w:color w:val="000000"/>
                                  <w:kern w:val="24"/>
                                </w:rPr>
                                <w:t xml:space="preserve"> области</w:t>
                              </w:r>
                            </w:p>
                          </w:txbxContent>
                        </wps:txbx>
                        <wps:bodyPr rot="0" vert="horz" wrap="square" lIns="91440" tIns="45720" rIns="91440" bIns="45720" anchor="t" anchorCtr="0" upright="1">
                          <a:noAutofit/>
                        </wps:bodyPr>
                      </wps:wsp>
                      <wps:wsp>
                        <wps:cNvPr id="35" name="Скругленный прямоугольник 262"/>
                        <wps:cNvSpPr>
                          <a:spLocks noChangeArrowheads="1"/>
                        </wps:cNvSpPr>
                        <wps:spPr bwMode="auto">
                          <a:xfrm>
                            <a:off x="1835695" y="4508430"/>
                            <a:ext cx="1656106" cy="720080"/>
                          </a:xfrm>
                          <a:prstGeom prst="roundRect">
                            <a:avLst>
                              <a:gd name="adj" fmla="val 16667"/>
                            </a:avLst>
                          </a:prstGeom>
                          <a:solidFill>
                            <a:srgbClr val="C4BD97"/>
                          </a:solidFill>
                          <a:ln w="9525">
                            <a:solidFill>
                              <a:srgbClr val="C4BD97"/>
                            </a:solidFill>
                            <a:round/>
                            <a:headEnd/>
                            <a:tailEnd/>
                          </a:ln>
                          <a:effectLst>
                            <a:outerShdw dist="107763" dir="2700000" algn="ctr" rotWithShape="0">
                              <a:srgbClr val="808080"/>
                            </a:outerShdw>
                          </a:effectLst>
                        </wps:spPr>
                        <wps:txb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Энергосистема УКРАИНЫ</w:t>
                              </w:r>
                            </w:p>
                          </w:txbxContent>
                        </wps:txbx>
                        <wps:bodyPr rot="0" vert="horz" wrap="square" lIns="91440" tIns="45720" rIns="91440" bIns="45720" anchor="t" anchorCtr="0" upright="1">
                          <a:noAutofit/>
                        </wps:bodyPr>
                      </wps:wsp>
                      <wps:wsp>
                        <wps:cNvPr id="36" name="Поле 6"/>
                        <wps:cNvSpPr txBox="1">
                          <a:spLocks noChangeArrowheads="1"/>
                        </wps:cNvSpPr>
                        <wps:spPr bwMode="auto">
                          <a:xfrm>
                            <a:off x="5435706" y="3860956"/>
                            <a:ext cx="1444051" cy="576060"/>
                          </a:xfrm>
                          <a:prstGeom prst="rect">
                            <a:avLst/>
                          </a:prstGeom>
                          <a:solidFill>
                            <a:srgbClr val="FFFFFF"/>
                          </a:solidFill>
                          <a:ln w="9525">
                            <a:solidFill>
                              <a:srgbClr val="FFFFFF"/>
                            </a:solidFill>
                            <a:miter lim="800000"/>
                            <a:headEnd/>
                            <a:tailEnd/>
                          </a:ln>
                        </wps:spPr>
                        <wps:txbx>
                          <w:txbxContent>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750 кВ</w:t>
                              </w:r>
                            </w:p>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330 кВ</w:t>
                              </w:r>
                            </w:p>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4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110 кВ</w:t>
                              </w:r>
                            </w:p>
                          </w:txbxContent>
                        </wps:txbx>
                        <wps:bodyPr rot="0" vert="horz" wrap="square" lIns="91440" tIns="45720" rIns="91440" bIns="45720" anchor="t" anchorCtr="0" upright="1">
                          <a:noAutofit/>
                        </wps:bodyPr>
                      </wps:wsp>
                      <wps:wsp>
                        <wps:cNvPr id="37" name="Поле 5"/>
                        <wps:cNvSpPr txBox="1">
                          <a:spLocks noChangeArrowheads="1"/>
                        </wps:cNvSpPr>
                        <wps:spPr bwMode="auto">
                          <a:xfrm>
                            <a:off x="1850848" y="3860968"/>
                            <a:ext cx="1368145" cy="576063"/>
                          </a:xfrm>
                          <a:prstGeom prst="rect">
                            <a:avLst/>
                          </a:prstGeom>
                          <a:solidFill>
                            <a:srgbClr val="FFFFFF"/>
                          </a:solidFill>
                          <a:ln w="9525">
                            <a:solidFill>
                              <a:srgbClr val="FFFFFF"/>
                            </a:solidFill>
                            <a:miter lim="800000"/>
                            <a:headEnd/>
                            <a:tailEnd/>
                          </a:ln>
                        </wps:spPr>
                        <wps:txbx>
                          <w:txbxContent>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750 кВ</w:t>
                              </w:r>
                            </w:p>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2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330 кВ</w:t>
                              </w:r>
                            </w:p>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2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110 кВ</w:t>
                              </w:r>
                            </w:p>
                          </w:txbxContent>
                        </wps:txbx>
                        <wps:bodyPr rot="0" vert="horz" wrap="square" lIns="91440" tIns="45720" rIns="91440" bIns="45720" anchor="t" anchorCtr="0" upright="1">
                          <a:noAutofit/>
                        </wps:bodyPr>
                      </wps:wsp>
                      <wps:wsp>
                        <wps:cNvPr id="38" name="Прямая соединительная линия 265"/>
                        <wps:cNvCnPr>
                          <a:cxnSpLocks noChangeShapeType="1"/>
                        </wps:cNvCnPr>
                        <wps:spPr bwMode="auto">
                          <a:xfrm flipH="1">
                            <a:off x="3131840" y="4005064"/>
                            <a:ext cx="504056" cy="504056"/>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9" name="Прямая соединительная линия 266"/>
                        <wps:cNvCnPr>
                          <a:cxnSpLocks noChangeShapeType="1"/>
                        </wps:cNvCnPr>
                        <wps:spPr bwMode="auto">
                          <a:xfrm>
                            <a:off x="4932040" y="4005064"/>
                            <a:ext cx="432048" cy="504056"/>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40" name="Прямая соединительная линия 267"/>
                        <wps:cNvCnPr>
                          <a:cxnSpLocks noChangeShapeType="1"/>
                        </wps:cNvCnPr>
                        <wps:spPr bwMode="auto">
                          <a:xfrm>
                            <a:off x="3056833" y="2905541"/>
                            <a:ext cx="506960" cy="235418"/>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41" name="Прямая соединительная линия 268"/>
                        <wps:cNvCnPr>
                          <a:cxnSpLocks noChangeShapeType="1"/>
                        </wps:cNvCnPr>
                        <wps:spPr bwMode="auto">
                          <a:xfrm>
                            <a:off x="4139952" y="2420888"/>
                            <a:ext cx="0" cy="648072"/>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42" name="Прямая соединительная линия 269"/>
                        <wps:cNvCnPr>
                          <a:cxnSpLocks noChangeShapeType="1"/>
                        </wps:cNvCnPr>
                        <wps:spPr bwMode="auto">
                          <a:xfrm flipV="1">
                            <a:off x="4931882" y="2835868"/>
                            <a:ext cx="632496" cy="305092"/>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87" o:spid="_x0000_s1026" style="width:424.7pt;height:282.15pt;mso-position-horizontal-relative:char;mso-position-vertical-relative:line" coordorigin="15476,16288" coordsize="55026,36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qDj8gcAACw2AAAOAAAAZHJzL2Uyb0RvYy54bWzsW92O28YVvi/QdxjwXtaQHA5JwXKwK63c&#10;Ak4b1ElzzSUpiS1FqiTXklsU6M9lC/iiDxD0DQIkBpqkSV5B+0b95nBIUbJ37chYNd5IAgT+aXTm&#10;zPedvzl6+MF6kbJncVEmeTY0zAfcYHEW5lGSzYbGJx9Pep7ByirIoiDNs3hoPI9L44NHP//Zw9Vy&#10;EFv5PE+juGAYJCsHq+XQmFfVctDvl+E8XgTlg3wZZ7g5zYtFUOG0mPWjIlhh9EXatziX/VVeRMsi&#10;D+OyxNVxfdN4RONPp3FY/Xo6LeOKpUMDslX0WdDnpfrsP3oYDGZFsJwnoRYjOECKRZBk+NF2qHFQ&#10;BeyqSF4ZapGERV7m0+pBmC/6+XSahDHNAbMx+d5sHhf51ZLmMhusZstWTVDtnp4OHjb81bOPCpZE&#10;WDvHYFmwwBpt/nX9l+u/b77H+3PmuUpHq+VsgEcfF8uny4+KeqI4fJKHvy9xu79/X53P6ofZ5erD&#10;PMKwwVWVk47W02KhhsDs2ZqW4nm7FPG6YiEuOrZv+9IyWIh7tuPZ3LbrxQrnWFH1PdMRrpS2wfCE&#10;KS3P43o5w/lFM4rDLSkBQRpF+pbjCzVKPxjUQpDgWlA1S4Cw3Oq5fDc9P50Hy5iWr1TK03q23FbP&#10;/958TZr+YvPN5uXm28231//YfMU23+Pii81/N99hEb7YfLf55vqfuPmfzdfMckh8JScGbJairNeB&#10;ZfloHmSz+Kwo8tU8DiLIb9J0d76gTkqs4hsXxnak7XnQnloCLj1fagU3i2QKwU1cJPX6tjT5rnaD&#10;wbIoq8dxvmDqYGgAz1n0G5CScBA8e1JWhKVIIy+Ifmew6SIFBZ8FKTOllAQ/rJd+GEfNmOqbZZ4m&#10;0SRJUzopZpejtGD46tAYjy7kxNKLvfNYmrHV0PAdyyEpdu6V3SE4vV43BM2DTIdS80UW0XEVJGl9&#10;DCnTTIkUkwnS08yvqrh4Oo9WLEqUNkzuugq/UQKDZLn1r7EgncGShlVhsCKvPk2qOeFIMeSVSXpc&#10;vbWE7fCE784vA+T1itcIr9aXa8irLl7m0XMAAb9DNIQdx8E8L/5osBVs4tAo/3AVFLHB0l9mAJOv&#10;FhxGlE6E41o4Kbp3Lrt3gizEUEOjMlh9OKpqw3u1LJLZXCmAZpTlZ7AM06RSxNxKpU/Ax2MRE0jX&#10;BvAAYjpqFZT0RyBm1/JZpm15zj4xpYvLfk1M17Wk72uQNLa3IdF7SUyX2/ysgf0Of997YtauuMHS&#10;iZ9dxwk8H85P2ej0CPy0hW96HMHLfmTSOk4pOXd0dOMidjEbT3Uv+HmPHSfxkxZr66lO/pO0YiMa&#10;OJyfOs04iv90bE96Kg4HPy0uuRQUJiNc03kDAk/bQTBLga3rOpZN7r1NG7ZB6HvpP+87PylTPPGz&#10;CUd14mmbLT8/U1nl5iXz9pwiq9bnuUqt61TjjvJKx4J7tCCNzitdh8jfoZ/wEbOCnyptF77j7mXt&#10;r9JvJ6VUecT2kdvTxAm9dHC8E0q+dZp48xCLBAkfS5PF0EBxAi/1O8Hg1pzxNckaWdc28T/FhJ2Y&#10;0EYMpX1Og2nKdDqJ2HEwLSwLYRwiVOVShI8TkmOLadSebA/JvoK0I6TLiXu3eJQ7gbSCX5argklN&#10;El2lWFe6RKEcIJUt/+SbluDnlt+bSM/tiYlwej6E7nHTP0chSPhiPPmzMhOmGMyTKIqzJ0kWNyVU&#10;U7xd6UwXc+viJxVR37k28wNJtyN+XTlZoyiFhYEuSCs3MbLN+E+M7DISGN9jpEl27+iUNFEWUZWR&#10;1s14+1GeI03b01mY45jWG7OwO+HkWyL+OG6mTZNPoO6CGqnAwamNJNh14E8Ryd3FVhZXkZ6KnIB/&#10;KfZjK1dtpoAVyhGh7uDWD9ziiE41+x9HzZ7CwDZNPvGzy8/t3uUPL91jl/GIpXsPu2o+xNX8FKia&#10;UFKwLT3AK3GpSw/Y4m73d/7/pcGROB/7hECYi8OSpZuHuB+l+zajPvGzy0/geS8obAMNXY8/Tprm&#10;CNtxFbtAPxQBue+QHNs0DTucgjvwn5SnuagNNvtMN9Hv/seEbUZ9wnQX09s+jqb00GaER8U05TlC&#10;t2koTKPhZdel2NIzBXxOi2kqkN4S8t1/TG9z0hOou6De9kB8pruQPr9+wa7/ioLxy82XaEJCI9L1&#10;33BcNyWpm6gk15dfMEt2KTDK6laxcJ3pVrG2RYlaWj5+vkRb2E6HUv0VlSvd3KHEpmmy/EVTpNZN&#10;ZLZpm55qTlFxFfZWsaezSwJs53AY+5oD9XFdArvBrqeoZlEVnBqP6kebpomdKppq9WlT+E73DmV5&#10;N7YniTP34vxcibgfSr19HPS6qh33L7wLT/SEJS96go/HvbPJSPTkxHSdsT0ejcbmbtVO1QLfvWq3&#10;o5H+tiZYt2Zhighvbyuq1SRU2lBrf7yeH3vbU3AY3rthzB3hXelWo1z4tgXs3oxyoe6Dw2TpTyhv&#10;i7s/bZQrxDTh90FWva06ILC5e5TbMNQe2n2VLbd87jj72/Ow7qoXlVCOrXlhvmEv5WTLqZn+tU3i&#10;r+7AvK+2HCh5N5S3uftRUC5M20cTco1yYXHVaQ0HuE1FNcCl8Lj7hvawE8B/EgDvbHYfZMbbRP7u&#10;AE7B+W/3gnOELaanNtqUQUcBFN1Xu1CXNvbMdXAO68/9E95pS/1HG7YgTKe/JFFMr/8+pf7z1D2n&#10;YH77J69H/wMAAP//AwBQSwMEFAAGAAgAAAAhAGSfpCjeAAAABQEAAA8AAABkcnMvZG93bnJldi54&#10;bWxMj0FrwkAQhe+F/odlCr3VTWoUjdmISNuTFNRC6W3MjkkwOxuyaxL/fbe9tJeBx3u89022Hk0j&#10;eupcbVlBPIlAEBdW11wq+Di+Pi1AOI+ssbFMCm7kYJ3f32WYajvwnvqDL0UoYZeigsr7NpXSFRUZ&#10;dBPbEgfvbDuDPsiulLrDIZSbRj5H0VwarDksVNjStqLicrgaBW8DDptp/NLvLuft7es4e//cxaTU&#10;48O4WYHwNPq/MPzgB3TIA9PJXlk70SgIj/jfG7xFskxAnBTM5skUZJ7J//T5NwAAAP//AwBQSwEC&#10;LQAUAAYACAAAACEAtoM4kv4AAADhAQAAEwAAAAAAAAAAAAAAAAAAAAAAW0NvbnRlbnRfVHlwZXNd&#10;LnhtbFBLAQItABQABgAIAAAAIQA4/SH/1gAAAJQBAAALAAAAAAAAAAAAAAAAAC8BAABfcmVscy8u&#10;cmVsc1BLAQItABQABgAIAAAAIQCtAqDj8gcAACw2AAAOAAAAAAAAAAAAAAAAAC4CAABkcnMvZTJv&#10;RG9jLnhtbFBLAQItABQABgAIAAAAIQBkn6Qo3gAAAAUBAAAPAAAAAAAAAAAAAAAAAEwKAABkcnMv&#10;ZG93bnJldi54bWxQSwUGAAAAAAQABADzAAAAVwsAAAAA&#10;">
                <v:roundrect id="Скругленный прямоугольник 254" o:spid="_x0000_s1027" style="position:absolute;left:35638;top:30689;width:14402;height:93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3l8UA&#10;AADbAAAADwAAAGRycy9kb3ducmV2LnhtbESPQWvCQBSE74L/YXmCF6kbRaymrlKiBS/Fmkqht0f2&#10;NRuafRuzW03/fbcgeBxm5htmtelsLS7U+sqxgsk4AUFcOF1xqeD0/vKwAOEDssbaMSn4JQ+bdb+3&#10;wlS7Kx/pkodSRAj7FBWYEJpUSl8YsujHriGO3pdrLYYo21LqFq8Rbms5TZK5tFhxXDDYUGao+M5/&#10;rILz6DNL8o/l2/xgdq8z5Gy77SqlhoPu+QlEoC7cw7f2XiuYPsL/l/gD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eXxQAAANsAAAAPAAAAAAAAAAAAAAAAAJgCAABkcnMv&#10;ZG93bnJldi54bWxQSwUGAAAAAAQABAD1AAAAigMAAAAA&#10;" fillcolor="#dce6f2">
                  <v:shadow on="t" offset="6pt,6pt"/>
                  <v:textbo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Энергосистема Курской области</w:t>
                        </w:r>
                      </w:p>
                    </w:txbxContent>
                  </v:textbox>
                </v:roundrect>
                <v:roundrect id="Скругленный прямоугольник 255" o:spid="_x0000_s1028" style="position:absolute;left:15476;top:21328;width:16713;height:772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picAA&#10;AADbAAAADwAAAGRycy9kb3ducmV2LnhtbERPTYvCMBC9L/gfwgje1lQPslSjiKDoQVzdVfA2NmNb&#10;bCYlibX+e3MQPD7e92TWmko05HxpWcGgn4AgzqwuOVfw/7f8/gHhA7LGyjIpeJKH2bTzNcFU2wfv&#10;qTmEXMQQ9ikqKEKoUyl9VpBB37c1ceSu1hkMEbpcaoePGG4qOUySkTRYcmwosKZFQdntcDcKst/Q&#10;nMxKHwcu31zO8/pqt7edUr1uOx+DCNSGj/jtXmsFwzg2fok/QE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OpicAAAADbAAAADwAAAAAAAAAAAAAAAACYAgAAZHJzL2Rvd25y&#10;ZXYueG1sUEsFBgAAAAAEAAQA9QAAAIUDAAAAAA==&#10;" fillcolor="#dce6f2" strokecolor="#7030a0">
                  <v:shadow on="t" offset="6pt,6pt"/>
                  <v:textbo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 xml:space="preserve">Энергосистема </w:t>
                        </w:r>
                        <w:r>
                          <w:rPr>
                            <w:rFonts w:cs="Arial"/>
                            <w:color w:val="000000"/>
                            <w:kern w:val="24"/>
                            <w:lang w:val="en-US"/>
                          </w:rPr>
                          <w:t xml:space="preserve"> </w:t>
                        </w:r>
                        <w:proofErr w:type="gramStart"/>
                        <w:r>
                          <w:rPr>
                            <w:rFonts w:cs="Arial"/>
                            <w:color w:val="000000"/>
                            <w:kern w:val="24"/>
                          </w:rPr>
                          <w:t>Брянской</w:t>
                        </w:r>
                        <w:proofErr w:type="gramEnd"/>
                        <w:r>
                          <w:rPr>
                            <w:rFonts w:cs="Arial"/>
                            <w:color w:val="000000"/>
                            <w:kern w:val="24"/>
                          </w:rPr>
                          <w:t xml:space="preserve"> области</w:t>
                        </w:r>
                      </w:p>
                    </w:txbxContent>
                  </v:textbox>
                </v:roundrect>
                <v:roundrect id="Скругленный прямоугольник 256" o:spid="_x0000_s1029" style="position:absolute;left:34918;top:16288;width:16600;height:762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tGfsUA&#10;AADbAAAADwAAAGRycy9kb3ducmV2LnhtbESPQWvCQBSE74X+h+UVvBTdVERqdJUSFbxIbRTB2yP7&#10;mg3Nvo3ZVeO/dwuFHoeZ+YaZLTpbiyu1vnKs4G2QgCAunK64VHDYr/vvIHxA1lg7JgV38rCYPz/N&#10;MNXuxl90zUMpIoR9igpMCE0qpS8MWfQD1xBH79u1FkOUbSl1i7cIt7UcJslYWqw4LhhsKDNU/OQX&#10;q+D8esqS/DjZjT/NajtCzpbLrlKq99J9TEEE6sJ/+K+90QqGE/j9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G0Z+xQAAANsAAAAPAAAAAAAAAAAAAAAAAJgCAABkcnMv&#10;ZG93bnJldi54bWxQSwUGAAAAAAQABAD1AAAAigMAAAAA&#10;" fillcolor="#dce6f2">
                  <v:shadow on="t" offset="6pt,6pt"/>
                  <v:textbox>
                    <w:txbxContent>
                      <w:p w:rsidR="0065343E" w:rsidRDefault="0065343E" w:rsidP="005B312C">
                        <w:pPr>
                          <w:pStyle w:val="afff4"/>
                          <w:spacing w:before="0" w:beforeAutospacing="0" w:after="200" w:afterAutospacing="0"/>
                          <w:ind w:firstLine="0"/>
                          <w:jc w:val="center"/>
                          <w:textAlignment w:val="baseline"/>
                        </w:pPr>
                        <w:r w:rsidRPr="00D670FC">
                          <w:rPr>
                            <w:color w:val="000000"/>
                            <w:kern w:val="24"/>
                          </w:rPr>
                          <w:t xml:space="preserve">Энергосистема </w:t>
                        </w:r>
                        <w:proofErr w:type="gramStart"/>
                        <w:r w:rsidRPr="00D670FC">
                          <w:rPr>
                            <w:color w:val="000000"/>
                            <w:kern w:val="24"/>
                          </w:rPr>
                          <w:t>Орловской</w:t>
                        </w:r>
                        <w:proofErr w:type="gramEnd"/>
                        <w:r w:rsidRPr="00D670FC">
                          <w:rPr>
                            <w:color w:val="000000"/>
                            <w:kern w:val="24"/>
                          </w:rPr>
                          <w:t xml:space="preserve"> области</w:t>
                        </w:r>
                      </w:p>
                    </w:txbxContent>
                  </v:textbox>
                </v:roundrect>
                <v:roundrect id="Скругленный прямоугольник 257" o:spid="_x0000_s1030" style="position:absolute;left:53868;top:20606;width:16635;height:775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h5PsIA&#10;AADbAAAADwAAAGRycy9kb3ducmV2LnhtbERPz2vCMBS+D/wfwhO8DE11Ils1yqgOvAy3OgRvj+bZ&#10;lDUvtYla//vlIOz48f1erDpbiyu1vnKsYDxKQBAXTldcKvjZfwxfQfiArLF2TAru5GG17D0tMNXu&#10;xt90zUMpYgj7FBWYEJpUSl8YsuhHriGO3Mm1FkOEbSl1i7cYbms5SZKZtFhxbDDYUGao+M0vVsH5&#10;+Zgl+eHta7Yzm88pcrZed5VSg373PgcRqAv/4od7qxW8xPXxS/w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Hk+wgAAANsAAAAPAAAAAAAAAAAAAAAAAJgCAABkcnMvZG93&#10;bnJldi54bWxQSwUGAAAAAAQABAD1AAAAhwMAAAAA&#10;" fillcolor="#dce6f2">
                  <v:shadow on="t" offset="6pt,6pt"/>
                  <v:textbo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 xml:space="preserve">Энергосистема </w:t>
                        </w:r>
                        <w:proofErr w:type="gramStart"/>
                        <w:r>
                          <w:rPr>
                            <w:rFonts w:cs="Arial"/>
                            <w:color w:val="000000"/>
                            <w:kern w:val="24"/>
                          </w:rPr>
                          <w:t>Липецкой</w:t>
                        </w:r>
                        <w:proofErr w:type="gramEnd"/>
                        <w:r>
                          <w:rPr>
                            <w:rFonts w:cs="Arial"/>
                            <w:color w:val="000000"/>
                            <w:kern w:val="24"/>
                          </w:rPr>
                          <w:t xml:space="preserve"> области</w:t>
                        </w:r>
                      </w:p>
                    </w:txbxContent>
                  </v:textbox>
                </v:roundrect>
                <v:shapetype id="_x0000_t202" coordsize="21600,21600" o:spt="202" path="m,l,21600r21600,l21600,xe">
                  <v:stroke joinstyle="miter"/>
                  <v:path gradientshapeok="t" o:connecttype="rect"/>
                </v:shapetype>
                <v:shape id="Поле 8" o:spid="_x0000_s1031" type="#_x0000_t202" style="position:absolute;left:52918;top:30687;width:14972;height:49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cEA&#10;AADbAAAADwAAAGRycy9kb3ducmV2LnhtbESPQYvCMBSE7wv+h/AEL4umVli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EP83BAAAA2wAAAA8AAAAAAAAAAAAAAAAAmAIAAGRycy9kb3du&#10;cmV2LnhtbFBLBQYAAAAABAAEAPUAAACGAwAAAAA=&#10;" strokecolor="white">
                  <v:textbox>
                    <w:txbxContent>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110 кВ</w:t>
                        </w:r>
                      </w:p>
                    </w:txbxContent>
                  </v:textbox>
                </v:shape>
                <v:shape id="Поле 9" o:spid="_x0000_s1032" type="#_x0000_t202" style="position:absolute;left:42262;top:24926;width:9254;height:5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rsidR="0065343E" w:rsidRPr="005B312C" w:rsidRDefault="0065343E" w:rsidP="005B312C">
                        <w:pPr>
                          <w:pStyle w:val="afff4"/>
                          <w:spacing w:before="0" w:beforeAutospacing="0" w:after="0" w:afterAutospacing="0"/>
                          <w:ind w:firstLine="0"/>
                          <w:textAlignment w:val="baseline"/>
                          <w:rPr>
                            <w:sz w:val="20"/>
                            <w:szCs w:val="20"/>
                          </w:rPr>
                        </w:pPr>
                        <w:r w:rsidRPr="005B312C">
                          <w:rPr>
                            <w:color w:val="000000"/>
                            <w:kern w:val="24"/>
                            <w:sz w:val="20"/>
                            <w:szCs w:val="20"/>
                          </w:rPr>
                          <w:t xml:space="preserve">1 </w:t>
                        </w:r>
                        <w:proofErr w:type="gramStart"/>
                        <w:r w:rsidRPr="005B312C">
                          <w:rPr>
                            <w:color w:val="000000"/>
                            <w:kern w:val="24"/>
                            <w:sz w:val="20"/>
                            <w:szCs w:val="20"/>
                          </w:rPr>
                          <w:t>ВЛ</w:t>
                        </w:r>
                        <w:proofErr w:type="gramEnd"/>
                        <w:r w:rsidRPr="005B312C">
                          <w:rPr>
                            <w:color w:val="000000"/>
                            <w:kern w:val="24"/>
                            <w:sz w:val="20"/>
                            <w:szCs w:val="20"/>
                          </w:rPr>
                          <w:t xml:space="preserve"> 220 кВ </w:t>
                        </w:r>
                      </w:p>
                      <w:p w:rsidR="0065343E" w:rsidRDefault="0065343E" w:rsidP="005B312C">
                        <w:pPr>
                          <w:pStyle w:val="afff4"/>
                          <w:spacing w:before="0" w:beforeAutospacing="0" w:after="0" w:afterAutospacing="0"/>
                          <w:ind w:firstLine="0"/>
                          <w:textAlignment w:val="baseline"/>
                          <w:rPr>
                            <w:color w:val="000000"/>
                            <w:kern w:val="24"/>
                            <w:sz w:val="20"/>
                            <w:szCs w:val="20"/>
                          </w:rPr>
                        </w:pPr>
                        <w:r w:rsidRPr="005B312C">
                          <w:rPr>
                            <w:color w:val="000000"/>
                            <w:kern w:val="24"/>
                            <w:sz w:val="20"/>
                            <w:szCs w:val="20"/>
                          </w:rPr>
                          <w:t xml:space="preserve">3 </w:t>
                        </w:r>
                        <w:proofErr w:type="gramStart"/>
                        <w:r w:rsidRPr="005B312C">
                          <w:rPr>
                            <w:color w:val="000000"/>
                            <w:kern w:val="24"/>
                            <w:sz w:val="20"/>
                            <w:szCs w:val="20"/>
                          </w:rPr>
                          <w:t>ВЛ</w:t>
                        </w:r>
                        <w:proofErr w:type="gramEnd"/>
                        <w:r w:rsidRPr="005B312C">
                          <w:rPr>
                            <w:color w:val="000000"/>
                            <w:kern w:val="24"/>
                            <w:sz w:val="20"/>
                            <w:szCs w:val="20"/>
                          </w:rPr>
                          <w:t xml:space="preserve"> 110 кВ</w:t>
                        </w:r>
                      </w:p>
                      <w:p w:rsidR="0065343E" w:rsidRPr="005B312C" w:rsidRDefault="0065343E" w:rsidP="005B312C">
                        <w:pPr>
                          <w:pStyle w:val="afff4"/>
                          <w:spacing w:before="0" w:beforeAutospacing="0" w:after="0" w:afterAutospacing="0"/>
                          <w:ind w:firstLine="0"/>
                          <w:textAlignment w:val="baseline"/>
                          <w:rPr>
                            <w:sz w:val="20"/>
                            <w:szCs w:val="20"/>
                          </w:rPr>
                        </w:pPr>
                        <w:r>
                          <w:rPr>
                            <w:color w:val="000000"/>
                            <w:kern w:val="24"/>
                            <w:sz w:val="20"/>
                            <w:szCs w:val="20"/>
                          </w:rPr>
                          <w:t>1 КВЛ 110кВ кВ</w:t>
                        </w:r>
                        <w:r w:rsidRPr="005B312C">
                          <w:rPr>
                            <w:color w:val="000000"/>
                            <w:kern w:val="24"/>
                            <w:sz w:val="20"/>
                            <w:szCs w:val="20"/>
                          </w:rPr>
                          <w:t xml:space="preserve"> </w:t>
                        </w:r>
                      </w:p>
                    </w:txbxContent>
                  </v:textbox>
                </v:shape>
                <v:shape id="Поле 10" o:spid="_x0000_s1033" type="#_x0000_t202" style="position:absolute;left:18508;top:30687;width:15614;height:5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oEIcMA&#10;AADbAAAADwAAAGRycy9kb3ducmV2LnhtbESPQWvCQBSE70L/w/IKXqRujCAlzUYkWOxV7aW3R/aZ&#10;hGbfJtltEvvrXUHwOMzMN0y6nUwjBupdbVnBahmBIC6srrlU8H3+fHsH4TyyxsYyKbiSg232Mksx&#10;0XbkIw0nX4oAYZeggsr7NpHSFRUZdEvbEgfvYnuDPsi+lLrHMcBNI+Mo2kiDNYeFClvKKyp+T39G&#10;gR33V2Opi+LFz7855LvueIk7peav0+4DhKfJP8OP9pdWsF7D/Uv4A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oEIcMAAADbAAAADwAAAAAAAAAAAAAAAACYAgAAZHJzL2Rv&#10;d25yZXYueG1sUEsFBgAAAAAEAAQA9QAAAIgDAAAAAA==&#10;" strokecolor="white">
                  <v:textbox>
                    <w:txbxContent>
                      <w:p w:rsidR="0065343E" w:rsidRPr="005B312C" w:rsidRDefault="0065343E" w:rsidP="0014432E">
                        <w:pPr>
                          <w:pStyle w:val="afff4"/>
                          <w:spacing w:before="0" w:beforeAutospacing="0" w:after="0" w:afterAutospacing="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750 кВ</w:t>
                        </w:r>
                      </w:p>
                      <w:p w:rsidR="0065343E" w:rsidRPr="005B312C" w:rsidRDefault="0065343E" w:rsidP="0014432E">
                        <w:pPr>
                          <w:pStyle w:val="afff4"/>
                          <w:spacing w:before="0" w:beforeAutospacing="0" w:after="0" w:afterAutospacing="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220 кВ</w:t>
                        </w:r>
                      </w:p>
                    </w:txbxContent>
                  </v:textbox>
                </v:shape>
                <v:roundrect id="Скругленный прямоугольник 261" o:spid="_x0000_s1034" style="position:absolute;left:52920;top:45086;width:17583;height:812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N/PcUA&#10;AADbAAAADwAAAGRycy9kb3ducmV2LnhtbESPQWvCQBSE74X+h+UVeim6sRXR6ColtuClWKMI3h7Z&#10;ZzY0+zZmtxr/vSsUehxm5htmtuhsLc7U+sqxgkE/AUFcOF1xqWC3/eyNQfiArLF2TAqu5GExf3yY&#10;YardhTd0zkMpIoR9igpMCE0qpS8MWfR91xBH7+haiyHKtpS6xUuE21q+JslIWqw4LhhsKDNU/OS/&#10;VsHp5ZAl+X7yPVqbj68hcrZcdpVSz0/d+xREoC78h//aK63gbQj3L/EH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389xQAAANsAAAAPAAAAAAAAAAAAAAAAAJgCAABkcnMv&#10;ZG93bnJldi54bWxQSwUGAAAAAAQABAD1AAAAigMAAAAA&#10;" fillcolor="#dce6f2">
                  <v:shadow on="t" offset="6pt,6pt"/>
                  <v:textbo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 xml:space="preserve">Энергосистема </w:t>
                        </w:r>
                        <w:proofErr w:type="gramStart"/>
                        <w:r>
                          <w:rPr>
                            <w:rFonts w:cs="Arial"/>
                            <w:color w:val="000000"/>
                            <w:kern w:val="24"/>
                          </w:rPr>
                          <w:t>Белгородской</w:t>
                        </w:r>
                        <w:proofErr w:type="gramEnd"/>
                        <w:r>
                          <w:rPr>
                            <w:rFonts w:cs="Arial"/>
                            <w:color w:val="000000"/>
                            <w:kern w:val="24"/>
                          </w:rPr>
                          <w:t xml:space="preserve"> области</w:t>
                        </w:r>
                      </w:p>
                    </w:txbxContent>
                  </v:textbox>
                </v:roundrect>
                <v:roundrect id="Скругленный прямоугольник 262" o:spid="_x0000_s1035" style="position:absolute;left:18356;top:45084;width:16562;height:72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7aisMA&#10;AADbAAAADwAAAGRycy9kb3ducmV2LnhtbESPX2vCMBTF34V9h3AHvq2pusmojTLFwcDJ0KnPl+a2&#10;KWtuSpNp/fZmMPDxcP78OPmit404U+drxwpGSQqCuHC65krB4fv96RWED8gaG8ek4EoeFvOHQY6Z&#10;dhfe0XkfKhFH2GeowITQZlL6wpBFn7iWOHql6yyGKLtK6g4vcdw2cpymU2mx5kgw2NLKUPGz/7UR&#10;8nz6XG63pUk3V1z3WMvmePpSavjYv81ABOrDPfzf/tAKJi/w9yX+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7aisMAAADbAAAADwAAAAAAAAAAAAAAAACYAgAAZHJzL2Rv&#10;d25yZXYueG1sUEsFBgAAAAAEAAQA9QAAAIgDAAAAAA==&#10;" fillcolor="#c4bd97" strokecolor="#c4bd97">
                  <v:shadow on="t" offset="6pt,6pt"/>
                  <v:textbox>
                    <w:txbxContent>
                      <w:p w:rsidR="0065343E" w:rsidRDefault="0065343E" w:rsidP="005B312C">
                        <w:pPr>
                          <w:pStyle w:val="afff4"/>
                          <w:spacing w:before="0" w:beforeAutospacing="0" w:after="0" w:afterAutospacing="0"/>
                          <w:ind w:firstLine="0"/>
                          <w:jc w:val="center"/>
                          <w:textAlignment w:val="baseline"/>
                        </w:pPr>
                        <w:r>
                          <w:rPr>
                            <w:rFonts w:cs="Arial"/>
                            <w:color w:val="000000"/>
                            <w:kern w:val="24"/>
                          </w:rPr>
                          <w:t>Энергосистема УКРАИНЫ</w:t>
                        </w:r>
                      </w:p>
                    </w:txbxContent>
                  </v:textbox>
                </v:roundrect>
                <v:shape id="Поле 6" o:spid="_x0000_s1036" type="#_x0000_t202" style="position:absolute;left:54357;top:38609;width:14440;height:5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2nucMA&#10;AADbAAAADwAAAGRycy9kb3ducmV2LnhtbESPT4vCMBTE7wt+h/AEL4umdkG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2nucMAAADbAAAADwAAAAAAAAAAAAAAAACYAgAAZHJzL2Rv&#10;d25yZXYueG1sUEsFBgAAAAAEAAQA9QAAAIgDAAAAAA==&#10;" strokecolor="white">
                  <v:textbox>
                    <w:txbxContent>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750 кВ</w:t>
                        </w:r>
                      </w:p>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330 кВ</w:t>
                        </w:r>
                      </w:p>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4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110 кВ</w:t>
                        </w:r>
                      </w:p>
                    </w:txbxContent>
                  </v:textbox>
                </v:shape>
                <v:shape id="Поле 5" o:spid="_x0000_s1037" type="#_x0000_t202" style="position:absolute;left:18508;top:38609;width:13681;height:5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ECIsIA&#10;AADbAAAADwAAAGRycy9kb3ducmV2LnhtbESPT4vCMBTE74LfITzBi2hqBZWuUUQUveruxdujef3D&#10;Ni9tE23dT79ZWPA4zMxvmM2uN5V4UutKywrmswgEcWp1ybmCr8/TdA3CeWSNlWVS8CIHu+1wsMFE&#10;246v9Lz5XAQIuwQVFN7XiZQuLcigm9maOHiZbQ36INtc6ha7ADeVjKNoKQ2WHBYKrOlQUPp9exgF&#10;tju+jKUmiif3H3M+7JtrFjdKjUf9/gOEp96/w//ti1awWMH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QIiwgAAANsAAAAPAAAAAAAAAAAAAAAAAJgCAABkcnMvZG93&#10;bnJldi54bWxQSwUGAAAAAAQABAD1AAAAhwMAAAAA&#10;" strokecolor="white">
                  <v:textbox>
                    <w:txbxContent>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1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750 кВ</w:t>
                        </w:r>
                      </w:p>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2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330 кВ</w:t>
                        </w:r>
                      </w:p>
                      <w:p w:rsidR="0065343E" w:rsidRPr="005B312C" w:rsidRDefault="0065343E" w:rsidP="005B312C">
                        <w:pPr>
                          <w:pStyle w:val="afff4"/>
                          <w:spacing w:before="0" w:beforeAutospacing="0" w:after="0" w:afterAutospacing="0"/>
                          <w:ind w:firstLine="0"/>
                          <w:textAlignment w:val="baseline"/>
                          <w:rPr>
                            <w:sz w:val="20"/>
                            <w:szCs w:val="20"/>
                          </w:rPr>
                        </w:pPr>
                        <w:r w:rsidRPr="005B312C">
                          <w:rPr>
                            <w:rFonts w:cs="Arial"/>
                            <w:color w:val="000000"/>
                            <w:kern w:val="24"/>
                            <w:sz w:val="20"/>
                            <w:szCs w:val="20"/>
                          </w:rPr>
                          <w:t xml:space="preserve">2 </w:t>
                        </w:r>
                        <w:proofErr w:type="gramStart"/>
                        <w:r w:rsidRPr="005B312C">
                          <w:rPr>
                            <w:rFonts w:cs="Arial"/>
                            <w:color w:val="000000"/>
                            <w:kern w:val="24"/>
                            <w:sz w:val="20"/>
                            <w:szCs w:val="20"/>
                          </w:rPr>
                          <w:t>ВЛ</w:t>
                        </w:r>
                        <w:proofErr w:type="gramEnd"/>
                        <w:r w:rsidRPr="005B312C">
                          <w:rPr>
                            <w:rFonts w:cs="Arial"/>
                            <w:color w:val="000000"/>
                            <w:kern w:val="24"/>
                            <w:sz w:val="20"/>
                            <w:szCs w:val="20"/>
                          </w:rPr>
                          <w:t xml:space="preserve"> 110 кВ</w:t>
                        </w:r>
                      </w:p>
                    </w:txbxContent>
                  </v:textbox>
                </v:shape>
                <v:line id="Прямая соединительная линия 265" o:spid="_x0000_s1038" style="position:absolute;flip:x;visibility:visible;mso-wrap-style:square" from="31318,40050" to="36358,45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Z1DsIAAADbAAAADwAAAGRycy9kb3ducmV2LnhtbERPyWrDMBC9B/oPYgK9xXIcGooTxZiQ&#10;Qgq9NGkPvQ3WeCHWyLVUL/366lDI8fH2fTaZVgzUu8aygnUUgyAurG64UvBxfVk9g3AeWWNrmRTM&#10;5CA7PCz2mGo78jsNF1+JEMIuRQW1910qpStqMugi2xEHrrS9QR9gX0nd4xjCTSuTON5Kgw2Hhho7&#10;OtZU3C4/RsHpy7fTN87J71v5eio/7dHmT41Sj8sp34HwNPm7+N991go2YWz4En6AP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Z1DsIAAADbAAAADwAAAAAAAAAAAAAA&#10;AAChAgAAZHJzL2Rvd25yZXYueG1sUEsFBgAAAAAEAAQA+QAAAJADAAAAAA==&#10;" strokecolor="#4a7ebb"/>
                <v:line id="Прямая соединительная линия 266" o:spid="_x0000_s1039" style="position:absolute;visibility:visible;mso-wrap-style:square" from="49320,40050" to="53640,45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a6acEAAADbAAAADwAAAGRycy9kb3ducmV2LnhtbESPQWsCMRSE7wX/Q3iCt5pVQerWKCII&#10;HjyoFfT4mrxulm5e1k3U9d8bQfA4zMw3zHTeukpcqQmlZwWDfgaCWHtTcqHg8LP6/AIRIrLByjMp&#10;uFOA+azzMcXc+Bvv6LqPhUgQDjkqsDHWuZRBW3IY+r4mTt6fbxzGJJtCmgZvCe4qOcyysXRYclqw&#10;WNPSkv7fX5yCo8XNdqt/I/nRaaFNYYw/T5TqddvFN4hIbXyHX+21UTCawPNL+gFy9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NrppwQAAANsAAAAPAAAAAAAAAAAAAAAA&#10;AKECAABkcnMvZG93bnJldi54bWxQSwUGAAAAAAQABAD5AAAAjwMAAAAA&#10;" strokecolor="#4a7ebb"/>
                <v:line id="Прямая соединительная линия 267" o:spid="_x0000_s1040" style="position:absolute;visibility:visible;mso-wrap-style:square" from="30568,29055" to="35637,31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pgicAAAADbAAAADwAAAGRycy9kb3ducmV2LnhtbERPz2vCMBS+D/wfwhN2W9NtIrNrlCIM&#10;PHhwOtiOz+StKWteahNr/e/NYeDx4/tdrkbXioH60HhW8JzlIIi1Nw3XCr4OH09vIEJENth6JgVX&#10;CrBaTh5KLIy/8CcN+1iLFMKhQAU2xq6QMmhLDkPmO+LE/freYUywr6Xp8ZLCXStf8nwuHTacGix2&#10;tLak//Znp+Db4na308dI/vWn0qY2xp8WSj1Ox+odRKQx3sX/7o1RMEvr05f0A+Ty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oKYInAAAAA2wAAAA8AAAAAAAAAAAAAAAAA&#10;oQIAAGRycy9kb3ducmV2LnhtbFBLBQYAAAAABAAEAPkAAACOAwAAAAA=&#10;" strokecolor="#4a7ebb"/>
                <v:line id="Прямая соединительная линия 268" o:spid="_x0000_s1041" style="position:absolute;visibility:visible;mso-wrap-style:square" from="41399,24208" to="41399,30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FEsIAAADbAAAADwAAAGRycy9kb3ducmV2LnhtbESPQWsCMRSE7wX/Q3hCbzWrlqKrUUQQ&#10;PPRgVdDjM3luFjcv6ybq9t83gtDjMDPfMNN56ypxpyaUnhX0exkIYu1NyYWC/W71MQIRIrLByjMp&#10;+KUA81nnbYq58Q/+ofs2FiJBOOSowMZY51IGbclh6PmaOHln3ziMSTaFNA0+EtxVcpBlX9JhyWnB&#10;Yk1LS/qyvTkFB4vfm40+RfLD40Kbwhh/HSv13m0XExCR2vgffrXXRsFnH55f0g+Q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UbFEsIAAADbAAAADwAAAAAAAAAAAAAA&#10;AAChAgAAZHJzL2Rvd25yZXYueG1sUEsFBgAAAAAEAAQA+QAAAJADAAAAAA==&#10;" strokecolor="#4a7ebb"/>
                <v:line id="Прямая соединительная линия 269" o:spid="_x0000_s1042" style="position:absolute;flip:y;visibility:visible;mso-wrap-style:square" from="49318,28358" to="55643,31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xmcUAAADbAAAADwAAAGRycy9kb3ducmV2LnhtbESPQWvCQBSE7wX/w/KE3szGUKWk2YiI&#10;hQpeqvbQ2yP7kixm36bZrUZ/fbdQ6HGYmW+YYjXaTlxo8MaxgnmSgiCunDbcKDgdX2fPIHxA1tg5&#10;JgU38rAqJw8F5tpd+Z0uh9CICGGfo4I2hD6X0lctWfSJ64mjV7vBYohyaKQe8BrhtpNZmi6lRcNx&#10;ocWeNi1V58O3VbD9DN34hbfsvq932/rDbdx6YZR6nI7rFxCBxvAf/mu/aQVPGfx+iT9Al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xgxmcUAAADbAAAADwAAAAAAAAAA&#10;AAAAAAChAgAAZHJzL2Rvd25yZXYueG1sUEsFBgAAAAAEAAQA+QAAAJMDAAAAAA==&#10;" strokecolor="#4a7ebb"/>
                <w10:anchorlock/>
              </v:group>
            </w:pict>
          </mc:Fallback>
        </mc:AlternateContent>
      </w:r>
    </w:p>
    <w:p w:rsidR="00A33CF1" w:rsidRPr="00A779AC" w:rsidRDefault="00A24DBE" w:rsidP="002C0122">
      <w:pPr>
        <w:pStyle w:val="1"/>
        <w:numPr>
          <w:ilvl w:val="0"/>
          <w:numId w:val="42"/>
        </w:numPr>
        <w:spacing w:before="0" w:after="0"/>
        <w:ind w:left="0" w:firstLine="0"/>
        <w:rPr>
          <w:color w:val="auto"/>
          <w:szCs w:val="28"/>
        </w:rPr>
      </w:pPr>
      <w:bookmarkStart w:id="28" w:name="_Toc38876760"/>
      <w:r w:rsidRPr="00A779AC">
        <w:rPr>
          <w:color w:val="auto"/>
          <w:szCs w:val="28"/>
        </w:rPr>
        <w:t>Особенности и проблемы текущего состояния электроэнергетики на территории Курской области</w:t>
      </w:r>
      <w:bookmarkEnd w:id="28"/>
    </w:p>
    <w:p w:rsidR="00495901" w:rsidRPr="00A779AC" w:rsidRDefault="00495901" w:rsidP="00495901">
      <w:pPr>
        <w:rPr>
          <w:sz w:val="28"/>
          <w:szCs w:val="28"/>
        </w:rPr>
      </w:pPr>
    </w:p>
    <w:p w:rsidR="00B032FE" w:rsidRPr="00A779AC" w:rsidRDefault="00B22264" w:rsidP="00B032FE">
      <w:pPr>
        <w:pStyle w:val="ConsPlusNormal"/>
        <w:ind w:firstLine="567"/>
        <w:jc w:val="both"/>
        <w:rPr>
          <w:rFonts w:ascii="Times New Roman" w:hAnsi="Times New Roman" w:cs="Times New Roman"/>
          <w:sz w:val="28"/>
          <w:szCs w:val="28"/>
        </w:rPr>
      </w:pPr>
      <w:r w:rsidRPr="00A779AC">
        <w:rPr>
          <w:rFonts w:ascii="Times New Roman" w:hAnsi="Times New Roman" w:cs="Times New Roman"/>
          <w:sz w:val="28"/>
          <w:szCs w:val="28"/>
        </w:rPr>
        <w:t>С</w:t>
      </w:r>
      <w:r w:rsidR="00B032FE" w:rsidRPr="00A779AC">
        <w:rPr>
          <w:rFonts w:ascii="Times New Roman" w:hAnsi="Times New Roman" w:cs="Times New Roman"/>
          <w:sz w:val="28"/>
          <w:szCs w:val="28"/>
        </w:rPr>
        <w:t>уществуют следующие особенности функционирования и развития электроэнергетики на территории Курской области:</w:t>
      </w:r>
    </w:p>
    <w:p w:rsidR="00B032FE" w:rsidRPr="00A779AC" w:rsidRDefault="00B032FE" w:rsidP="00B032FE">
      <w:pPr>
        <w:pStyle w:val="ConsPlusNormal"/>
        <w:ind w:firstLine="567"/>
        <w:jc w:val="both"/>
        <w:rPr>
          <w:rFonts w:ascii="Times New Roman" w:hAnsi="Times New Roman" w:cs="Times New Roman"/>
          <w:sz w:val="28"/>
          <w:szCs w:val="28"/>
        </w:rPr>
      </w:pPr>
      <w:r w:rsidRPr="00A779AC">
        <w:rPr>
          <w:rFonts w:ascii="Times New Roman" w:hAnsi="Times New Roman" w:cs="Times New Roman"/>
          <w:sz w:val="28"/>
          <w:szCs w:val="28"/>
        </w:rPr>
        <w:t>Значительная часть сетевого и подстанционного оборудования эксплуатируется более 25 лет (д</w:t>
      </w:r>
      <w:r w:rsidR="00020854" w:rsidRPr="00A779AC">
        <w:rPr>
          <w:rFonts w:ascii="Times New Roman" w:hAnsi="Times New Roman" w:cs="Times New Roman"/>
          <w:sz w:val="28"/>
          <w:szCs w:val="28"/>
        </w:rPr>
        <w:t>ля трансформаторов</w:t>
      </w:r>
      <w:r w:rsidR="00821045" w:rsidRPr="00A779AC">
        <w:rPr>
          <w:rFonts w:ascii="Times New Roman" w:hAnsi="Times New Roman" w:cs="Times New Roman"/>
          <w:sz w:val="28"/>
          <w:szCs w:val="28"/>
        </w:rPr>
        <w:t>) и более 35 лет (для ЛЭП), т.е. более сверхнормативного срока службы.</w:t>
      </w:r>
    </w:p>
    <w:p w:rsidR="00B032FE" w:rsidRPr="00A779AC" w:rsidRDefault="00AC284E" w:rsidP="00B032FE">
      <w:pPr>
        <w:pStyle w:val="ConsPlusNormal"/>
        <w:ind w:firstLine="567"/>
        <w:jc w:val="both"/>
        <w:rPr>
          <w:rFonts w:ascii="Times New Roman" w:hAnsi="Times New Roman" w:cs="Times New Roman"/>
          <w:sz w:val="28"/>
          <w:szCs w:val="28"/>
        </w:rPr>
      </w:pPr>
      <w:r w:rsidRPr="00A779AC">
        <w:rPr>
          <w:rFonts w:ascii="Times New Roman" w:hAnsi="Times New Roman" w:cs="Times New Roman"/>
          <w:sz w:val="28"/>
          <w:szCs w:val="28"/>
        </w:rPr>
        <w:t>В таблицах 3.1 - 3.3</w:t>
      </w:r>
      <w:r w:rsidR="00B032FE" w:rsidRPr="00A779AC">
        <w:rPr>
          <w:rFonts w:ascii="Times New Roman" w:hAnsi="Times New Roman" w:cs="Times New Roman"/>
          <w:sz w:val="28"/>
          <w:szCs w:val="28"/>
        </w:rPr>
        <w:t xml:space="preserve"> представлена информация о сроках службы </w:t>
      </w:r>
      <w:r w:rsidRPr="00A779AC">
        <w:rPr>
          <w:rFonts w:ascii="Times New Roman" w:hAnsi="Times New Roman" w:cs="Times New Roman"/>
          <w:sz w:val="28"/>
          <w:szCs w:val="28"/>
        </w:rPr>
        <w:t>основного электрооборудования</w:t>
      </w:r>
      <w:r w:rsidR="00B032FE" w:rsidRPr="00A779AC">
        <w:rPr>
          <w:rFonts w:ascii="Times New Roman" w:hAnsi="Times New Roman" w:cs="Times New Roman"/>
          <w:sz w:val="28"/>
          <w:szCs w:val="28"/>
        </w:rPr>
        <w:t>.</w:t>
      </w:r>
    </w:p>
    <w:p w:rsidR="00B032FE" w:rsidRPr="00A779AC" w:rsidRDefault="00B032FE" w:rsidP="000B3887">
      <w:pPr>
        <w:pStyle w:val="ConsPlusNormal"/>
        <w:jc w:val="both"/>
        <w:rPr>
          <w:rFonts w:ascii="Times New Roman" w:hAnsi="Times New Roman" w:cs="Times New Roman"/>
          <w:sz w:val="28"/>
          <w:szCs w:val="28"/>
        </w:rPr>
      </w:pPr>
    </w:p>
    <w:p w:rsidR="00B032FE" w:rsidRDefault="00A33CF1" w:rsidP="00610A01">
      <w:pPr>
        <w:pStyle w:val="ConsPlusNormal"/>
        <w:jc w:val="center"/>
        <w:rPr>
          <w:rFonts w:ascii="Times New Roman" w:hAnsi="Times New Roman" w:cs="Times New Roman"/>
          <w:sz w:val="28"/>
          <w:szCs w:val="28"/>
        </w:rPr>
      </w:pPr>
      <w:r w:rsidRPr="00A779AC">
        <w:rPr>
          <w:rFonts w:ascii="Times New Roman" w:hAnsi="Times New Roman" w:cs="Times New Roman"/>
          <w:sz w:val="28"/>
          <w:szCs w:val="28"/>
        </w:rPr>
        <w:t>Д</w:t>
      </w:r>
      <w:r w:rsidR="00B13D74" w:rsidRPr="00A779AC">
        <w:rPr>
          <w:rFonts w:ascii="Times New Roman" w:hAnsi="Times New Roman" w:cs="Times New Roman"/>
          <w:sz w:val="28"/>
          <w:szCs w:val="28"/>
        </w:rPr>
        <w:t>анные по сроку службы трансформаторов</w:t>
      </w:r>
      <w:r w:rsidR="00B032FE" w:rsidRPr="00A779AC">
        <w:rPr>
          <w:rFonts w:ascii="Times New Roman" w:hAnsi="Times New Roman" w:cs="Times New Roman"/>
          <w:sz w:val="28"/>
          <w:szCs w:val="28"/>
        </w:rPr>
        <w:t xml:space="preserve"> 330 кВ и ЛЭП 110-750 кВ</w:t>
      </w:r>
      <w:r w:rsidR="00D44991" w:rsidRPr="00A779AC">
        <w:rPr>
          <w:rFonts w:ascii="Times New Roman" w:hAnsi="Times New Roman" w:cs="Times New Roman"/>
          <w:sz w:val="28"/>
          <w:szCs w:val="28"/>
        </w:rPr>
        <w:t xml:space="preserve"> </w:t>
      </w:r>
      <w:r w:rsidR="00B032FE" w:rsidRPr="00A779AC">
        <w:rPr>
          <w:rFonts w:ascii="Times New Roman" w:hAnsi="Times New Roman" w:cs="Times New Roman"/>
          <w:sz w:val="28"/>
          <w:szCs w:val="28"/>
        </w:rPr>
        <w:t>филиала П</w:t>
      </w:r>
      <w:r w:rsidR="00754367" w:rsidRPr="00A779AC">
        <w:rPr>
          <w:rFonts w:ascii="Times New Roman" w:hAnsi="Times New Roman" w:cs="Times New Roman"/>
          <w:sz w:val="28"/>
          <w:szCs w:val="28"/>
        </w:rPr>
        <w:t xml:space="preserve">АО «ФСК ЕЭС» </w:t>
      </w:r>
      <w:r w:rsidR="000B1B0D" w:rsidRPr="00A779AC">
        <w:rPr>
          <w:rFonts w:ascii="Times New Roman" w:hAnsi="Times New Roman" w:cs="Times New Roman"/>
          <w:sz w:val="28"/>
          <w:szCs w:val="28"/>
        </w:rPr>
        <w:t xml:space="preserve">– </w:t>
      </w:r>
      <w:r w:rsidR="00754367" w:rsidRPr="00A779AC">
        <w:rPr>
          <w:rFonts w:ascii="Times New Roman" w:hAnsi="Times New Roman" w:cs="Times New Roman"/>
          <w:sz w:val="28"/>
          <w:szCs w:val="28"/>
        </w:rPr>
        <w:t>Черноземное ПМЭС</w:t>
      </w:r>
    </w:p>
    <w:p w:rsidR="00610A01" w:rsidRPr="00A779AC" w:rsidRDefault="00610A01" w:rsidP="00610A01">
      <w:pPr>
        <w:pStyle w:val="ConsPlusNormal"/>
        <w:jc w:val="right"/>
        <w:rPr>
          <w:rFonts w:ascii="Times New Roman" w:hAnsi="Times New Roman" w:cs="Times New Roman"/>
          <w:sz w:val="28"/>
          <w:szCs w:val="28"/>
        </w:rPr>
      </w:pPr>
      <w:r w:rsidRPr="00A779AC">
        <w:rPr>
          <w:rFonts w:ascii="Times New Roman" w:hAnsi="Times New Roman" w:cs="Times New Roman"/>
          <w:sz w:val="28"/>
          <w:szCs w:val="28"/>
        </w:rPr>
        <w:t>Таблица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5"/>
      </w:tblGrid>
      <w:tr w:rsidR="00B032FE" w:rsidRPr="00A779AC" w:rsidTr="00D670FC">
        <w:tc>
          <w:tcPr>
            <w:tcW w:w="1914" w:type="dxa"/>
            <w:vMerge w:val="restart"/>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Срок службы, лет</w:t>
            </w:r>
          </w:p>
        </w:tc>
        <w:tc>
          <w:tcPr>
            <w:tcW w:w="3828" w:type="dxa"/>
            <w:gridSpan w:val="2"/>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Количество трансформаторов</w:t>
            </w:r>
          </w:p>
        </w:tc>
        <w:tc>
          <w:tcPr>
            <w:tcW w:w="3829" w:type="dxa"/>
            <w:gridSpan w:val="2"/>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Количество линий</w:t>
            </w:r>
          </w:p>
        </w:tc>
      </w:tr>
      <w:tr w:rsidR="006C6E51" w:rsidRPr="00A779AC" w:rsidTr="00D670FC">
        <w:tc>
          <w:tcPr>
            <w:tcW w:w="1914" w:type="dxa"/>
            <w:vMerge/>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p>
        </w:tc>
        <w:tc>
          <w:tcPr>
            <w:tcW w:w="1914" w:type="dxa"/>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шт.</w:t>
            </w:r>
          </w:p>
        </w:tc>
        <w:tc>
          <w:tcPr>
            <w:tcW w:w="1914" w:type="dxa"/>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w:t>
            </w:r>
          </w:p>
        </w:tc>
        <w:tc>
          <w:tcPr>
            <w:tcW w:w="1914" w:type="dxa"/>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шт.</w:t>
            </w:r>
          </w:p>
        </w:tc>
        <w:tc>
          <w:tcPr>
            <w:tcW w:w="1915" w:type="dxa"/>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w:t>
            </w:r>
          </w:p>
        </w:tc>
      </w:tr>
      <w:tr w:rsidR="006C6E51" w:rsidRPr="00A779AC" w:rsidTr="00D670FC">
        <w:tc>
          <w:tcPr>
            <w:tcW w:w="1914" w:type="dxa"/>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Более 25 лет</w:t>
            </w:r>
          </w:p>
        </w:tc>
        <w:tc>
          <w:tcPr>
            <w:tcW w:w="1914" w:type="dxa"/>
            <w:shd w:val="clear" w:color="auto" w:fill="auto"/>
            <w:vAlign w:val="center"/>
          </w:tcPr>
          <w:p w:rsidR="00B032FE" w:rsidRPr="00610A01" w:rsidRDefault="00BE0AE2" w:rsidP="00BE0AE2">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13</w:t>
            </w:r>
          </w:p>
        </w:tc>
        <w:tc>
          <w:tcPr>
            <w:tcW w:w="1914" w:type="dxa"/>
            <w:shd w:val="clear" w:color="auto" w:fill="auto"/>
            <w:vAlign w:val="center"/>
          </w:tcPr>
          <w:p w:rsidR="00B032FE" w:rsidRPr="00610A01" w:rsidRDefault="00BE0AE2" w:rsidP="00BE0AE2">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86</w:t>
            </w:r>
            <w:r w:rsidR="00B032FE" w:rsidRPr="00610A01">
              <w:rPr>
                <w:rFonts w:ascii="Times New Roman" w:hAnsi="Times New Roman" w:cs="Times New Roman"/>
                <w:sz w:val="24"/>
                <w:szCs w:val="24"/>
              </w:rPr>
              <w:t>,</w:t>
            </w:r>
            <w:r w:rsidRPr="00610A01">
              <w:rPr>
                <w:rFonts w:ascii="Times New Roman" w:hAnsi="Times New Roman" w:cs="Times New Roman"/>
                <w:sz w:val="24"/>
                <w:szCs w:val="24"/>
              </w:rPr>
              <w:t>7 </w:t>
            </w:r>
            <w:r w:rsidR="00B032FE" w:rsidRPr="00610A01">
              <w:rPr>
                <w:rFonts w:ascii="Times New Roman" w:hAnsi="Times New Roman" w:cs="Times New Roman"/>
                <w:sz w:val="24"/>
                <w:szCs w:val="24"/>
              </w:rPr>
              <w:t>%</w:t>
            </w:r>
          </w:p>
        </w:tc>
        <w:tc>
          <w:tcPr>
            <w:tcW w:w="1914" w:type="dxa"/>
            <w:shd w:val="clear" w:color="auto" w:fill="auto"/>
            <w:vAlign w:val="center"/>
          </w:tcPr>
          <w:p w:rsidR="00B032FE" w:rsidRPr="00610A01" w:rsidRDefault="000B3887"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18</w:t>
            </w:r>
          </w:p>
        </w:tc>
        <w:tc>
          <w:tcPr>
            <w:tcW w:w="1915" w:type="dxa"/>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95</w:t>
            </w:r>
            <w:r w:rsidR="000B1B0D" w:rsidRPr="00610A01">
              <w:rPr>
                <w:rFonts w:ascii="Times New Roman" w:hAnsi="Times New Roman" w:cs="Times New Roman"/>
                <w:sz w:val="24"/>
                <w:szCs w:val="24"/>
              </w:rPr>
              <w:t> </w:t>
            </w:r>
            <w:r w:rsidRPr="00610A01">
              <w:rPr>
                <w:rFonts w:ascii="Times New Roman" w:hAnsi="Times New Roman" w:cs="Times New Roman"/>
                <w:sz w:val="24"/>
                <w:szCs w:val="24"/>
              </w:rPr>
              <w:t>%</w:t>
            </w:r>
          </w:p>
        </w:tc>
      </w:tr>
      <w:tr w:rsidR="006C6E51" w:rsidRPr="00A779AC" w:rsidTr="00D670FC">
        <w:tc>
          <w:tcPr>
            <w:tcW w:w="1914" w:type="dxa"/>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lastRenderedPageBreak/>
              <w:t>До 25 лет</w:t>
            </w:r>
          </w:p>
        </w:tc>
        <w:tc>
          <w:tcPr>
            <w:tcW w:w="1914" w:type="dxa"/>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2</w:t>
            </w:r>
          </w:p>
        </w:tc>
        <w:tc>
          <w:tcPr>
            <w:tcW w:w="1914" w:type="dxa"/>
            <w:shd w:val="clear" w:color="auto" w:fill="auto"/>
            <w:vAlign w:val="center"/>
          </w:tcPr>
          <w:p w:rsidR="00B032FE" w:rsidRPr="00610A01" w:rsidRDefault="00BE0AE2" w:rsidP="00BE0AE2">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13</w:t>
            </w:r>
            <w:r w:rsidR="00B032FE" w:rsidRPr="00610A01">
              <w:rPr>
                <w:rFonts w:ascii="Times New Roman" w:hAnsi="Times New Roman" w:cs="Times New Roman"/>
                <w:sz w:val="24"/>
                <w:szCs w:val="24"/>
              </w:rPr>
              <w:t>,</w:t>
            </w:r>
            <w:r w:rsidRPr="00610A01">
              <w:rPr>
                <w:rFonts w:ascii="Times New Roman" w:hAnsi="Times New Roman" w:cs="Times New Roman"/>
                <w:sz w:val="24"/>
                <w:szCs w:val="24"/>
              </w:rPr>
              <w:t>3 </w:t>
            </w:r>
            <w:r w:rsidR="00B032FE" w:rsidRPr="00610A01">
              <w:rPr>
                <w:rFonts w:ascii="Times New Roman" w:hAnsi="Times New Roman" w:cs="Times New Roman"/>
                <w:sz w:val="24"/>
                <w:szCs w:val="24"/>
              </w:rPr>
              <w:t>%</w:t>
            </w:r>
          </w:p>
        </w:tc>
        <w:tc>
          <w:tcPr>
            <w:tcW w:w="1914" w:type="dxa"/>
            <w:shd w:val="clear" w:color="auto" w:fill="auto"/>
            <w:vAlign w:val="center"/>
          </w:tcPr>
          <w:p w:rsidR="00B032FE" w:rsidRPr="00610A01" w:rsidRDefault="00B032FE"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1</w:t>
            </w:r>
          </w:p>
        </w:tc>
        <w:tc>
          <w:tcPr>
            <w:tcW w:w="1915" w:type="dxa"/>
            <w:shd w:val="clear" w:color="auto" w:fill="auto"/>
            <w:vAlign w:val="center"/>
          </w:tcPr>
          <w:p w:rsidR="00B032FE" w:rsidRPr="00610A01" w:rsidRDefault="000B3887"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5</w:t>
            </w:r>
            <w:r w:rsidR="000B1B0D" w:rsidRPr="00610A01">
              <w:rPr>
                <w:rFonts w:ascii="Times New Roman" w:hAnsi="Times New Roman" w:cs="Times New Roman"/>
                <w:sz w:val="24"/>
                <w:szCs w:val="24"/>
              </w:rPr>
              <w:t> </w:t>
            </w:r>
            <w:r w:rsidRPr="00610A01">
              <w:rPr>
                <w:rFonts w:ascii="Times New Roman" w:hAnsi="Times New Roman" w:cs="Times New Roman"/>
                <w:sz w:val="24"/>
                <w:szCs w:val="24"/>
              </w:rPr>
              <w:t>%</w:t>
            </w:r>
          </w:p>
        </w:tc>
      </w:tr>
      <w:tr w:rsidR="006C6E51" w:rsidRPr="00A779AC" w:rsidTr="00D670FC">
        <w:tc>
          <w:tcPr>
            <w:tcW w:w="1914" w:type="dxa"/>
            <w:shd w:val="clear" w:color="auto" w:fill="auto"/>
            <w:vAlign w:val="center"/>
          </w:tcPr>
          <w:p w:rsidR="00027506" w:rsidRPr="00610A01" w:rsidRDefault="00027506"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Итого:</w:t>
            </w:r>
          </w:p>
        </w:tc>
        <w:tc>
          <w:tcPr>
            <w:tcW w:w="1914" w:type="dxa"/>
            <w:shd w:val="clear" w:color="auto" w:fill="auto"/>
            <w:vAlign w:val="center"/>
          </w:tcPr>
          <w:p w:rsidR="00027506" w:rsidRPr="00610A01" w:rsidRDefault="00BE0AE2" w:rsidP="00BE0AE2">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 xml:space="preserve">15  </w:t>
            </w:r>
          </w:p>
        </w:tc>
        <w:tc>
          <w:tcPr>
            <w:tcW w:w="1914" w:type="dxa"/>
            <w:shd w:val="clear" w:color="auto" w:fill="auto"/>
            <w:vAlign w:val="center"/>
          </w:tcPr>
          <w:p w:rsidR="00027506" w:rsidRPr="00610A01" w:rsidRDefault="00027506"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100 %</w:t>
            </w:r>
          </w:p>
        </w:tc>
        <w:tc>
          <w:tcPr>
            <w:tcW w:w="1914" w:type="dxa"/>
            <w:shd w:val="clear" w:color="auto" w:fill="auto"/>
            <w:vAlign w:val="center"/>
          </w:tcPr>
          <w:p w:rsidR="00027506" w:rsidRPr="00610A01" w:rsidRDefault="00027506"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19</w:t>
            </w:r>
          </w:p>
        </w:tc>
        <w:tc>
          <w:tcPr>
            <w:tcW w:w="1915" w:type="dxa"/>
            <w:shd w:val="clear" w:color="auto" w:fill="auto"/>
            <w:vAlign w:val="center"/>
          </w:tcPr>
          <w:p w:rsidR="00027506" w:rsidRPr="00610A01" w:rsidRDefault="00027506" w:rsidP="00D670FC">
            <w:pPr>
              <w:pStyle w:val="ConsPlusNormal"/>
              <w:jc w:val="center"/>
              <w:rPr>
                <w:rFonts w:ascii="Times New Roman" w:hAnsi="Times New Roman" w:cs="Times New Roman"/>
                <w:sz w:val="24"/>
                <w:szCs w:val="24"/>
              </w:rPr>
            </w:pPr>
            <w:r w:rsidRPr="00610A01">
              <w:rPr>
                <w:rFonts w:ascii="Times New Roman" w:hAnsi="Times New Roman" w:cs="Times New Roman"/>
                <w:sz w:val="24"/>
                <w:szCs w:val="24"/>
              </w:rPr>
              <w:t>100 %</w:t>
            </w:r>
          </w:p>
        </w:tc>
      </w:tr>
      <w:tr w:rsidR="00BB30F9" w:rsidRPr="00A779AC" w:rsidTr="00D670FC">
        <w:tc>
          <w:tcPr>
            <w:tcW w:w="9571" w:type="dxa"/>
            <w:gridSpan w:val="5"/>
            <w:shd w:val="clear" w:color="auto" w:fill="auto"/>
            <w:vAlign w:val="center"/>
          </w:tcPr>
          <w:p w:rsidR="00BB30F9" w:rsidRPr="00610A01" w:rsidRDefault="003737D9" w:rsidP="00D670FC">
            <w:pPr>
              <w:pStyle w:val="ConsPlusNormal"/>
              <w:jc w:val="both"/>
              <w:rPr>
                <w:rFonts w:ascii="Times New Roman" w:hAnsi="Times New Roman" w:cs="Times New Roman"/>
                <w:sz w:val="24"/>
                <w:szCs w:val="24"/>
              </w:rPr>
            </w:pPr>
            <w:r w:rsidRPr="00610A01">
              <w:rPr>
                <w:rFonts w:ascii="Times New Roman" w:hAnsi="Times New Roman" w:cs="Times New Roman"/>
                <w:sz w:val="24"/>
                <w:szCs w:val="24"/>
              </w:rPr>
              <w:t>Источник данных: Сведения</w:t>
            </w:r>
            <w:r w:rsidR="00BB30F9" w:rsidRPr="00610A01">
              <w:rPr>
                <w:rFonts w:ascii="Times New Roman" w:hAnsi="Times New Roman" w:cs="Times New Roman"/>
                <w:sz w:val="24"/>
                <w:szCs w:val="24"/>
              </w:rPr>
              <w:t xml:space="preserve"> филиала ПАО «ФСК ЕЭС» - МЭС Центра</w:t>
            </w:r>
            <w:r w:rsidRPr="00610A01">
              <w:rPr>
                <w:rFonts w:ascii="Times New Roman" w:hAnsi="Times New Roman" w:cs="Times New Roman"/>
                <w:sz w:val="24"/>
                <w:szCs w:val="24"/>
              </w:rPr>
              <w:t>.</w:t>
            </w:r>
          </w:p>
        </w:tc>
      </w:tr>
    </w:tbl>
    <w:p w:rsidR="00616D32" w:rsidRPr="00A779AC" w:rsidRDefault="00616D32" w:rsidP="00B032FE">
      <w:pPr>
        <w:pStyle w:val="ConsPlusNormal"/>
        <w:jc w:val="both"/>
        <w:rPr>
          <w:rFonts w:ascii="Times New Roman" w:hAnsi="Times New Roman" w:cs="Times New Roman"/>
          <w:sz w:val="28"/>
          <w:szCs w:val="28"/>
        </w:rPr>
      </w:pPr>
    </w:p>
    <w:p w:rsidR="00616D32" w:rsidRPr="00A779AC" w:rsidRDefault="00BD18BA" w:rsidP="00085A8B">
      <w:pPr>
        <w:suppressAutoHyphens/>
        <w:ind w:firstLine="720"/>
        <w:jc w:val="both"/>
        <w:rPr>
          <w:sz w:val="28"/>
          <w:szCs w:val="28"/>
        </w:rPr>
      </w:pPr>
      <w:r w:rsidRPr="00A779AC">
        <w:rPr>
          <w:sz w:val="28"/>
          <w:szCs w:val="28"/>
        </w:rPr>
        <w:t>Электросетевой комплекс</w:t>
      </w:r>
      <w:r w:rsidR="00616D32" w:rsidRPr="00A779AC">
        <w:rPr>
          <w:sz w:val="28"/>
          <w:szCs w:val="28"/>
        </w:rPr>
        <w:t xml:space="preserve"> в зоне обслуживания филиала ПАО «ФСК ЕЭС» Черноземное ПМЭС </w:t>
      </w:r>
      <w:r w:rsidR="00506236" w:rsidRPr="00A779AC">
        <w:rPr>
          <w:sz w:val="28"/>
          <w:szCs w:val="28"/>
        </w:rPr>
        <w:t xml:space="preserve">по срокам службы </w:t>
      </w:r>
      <w:r w:rsidR="00616D32" w:rsidRPr="00A779AC">
        <w:rPr>
          <w:sz w:val="28"/>
          <w:szCs w:val="28"/>
        </w:rPr>
        <w:t xml:space="preserve">характеризуется следующей долей </w:t>
      </w:r>
      <w:r w:rsidR="00647EDA" w:rsidRPr="00A779AC">
        <w:rPr>
          <w:sz w:val="28"/>
          <w:szCs w:val="28"/>
        </w:rPr>
        <w:t>оборудования:</w:t>
      </w:r>
      <w:r w:rsidR="00616D32" w:rsidRPr="00A779AC">
        <w:rPr>
          <w:sz w:val="28"/>
          <w:szCs w:val="28"/>
        </w:rPr>
        <w:t xml:space="preserve"> </w:t>
      </w:r>
      <w:r w:rsidR="005A04AF" w:rsidRPr="00A779AC">
        <w:rPr>
          <w:sz w:val="28"/>
          <w:szCs w:val="28"/>
        </w:rPr>
        <w:t>для трансформаторов</w:t>
      </w:r>
      <w:r w:rsidR="005A14E3" w:rsidRPr="00A779AC">
        <w:rPr>
          <w:sz w:val="28"/>
          <w:szCs w:val="28"/>
        </w:rPr>
        <w:t xml:space="preserve"> 330 кВ со сроком службы более 25 лет</w:t>
      </w:r>
      <w:r w:rsidR="00616D32" w:rsidRPr="00A779AC">
        <w:rPr>
          <w:sz w:val="28"/>
          <w:szCs w:val="28"/>
        </w:rPr>
        <w:t xml:space="preserve"> - 84,6</w:t>
      </w:r>
      <w:r w:rsidR="000B1B0D" w:rsidRPr="00A779AC">
        <w:rPr>
          <w:sz w:val="28"/>
          <w:szCs w:val="28"/>
        </w:rPr>
        <w:t> </w:t>
      </w:r>
      <w:r w:rsidR="00616D32" w:rsidRPr="00A779AC">
        <w:rPr>
          <w:sz w:val="28"/>
          <w:szCs w:val="28"/>
        </w:rPr>
        <w:t>%, для</w:t>
      </w:r>
      <w:r w:rsidR="005A14E3" w:rsidRPr="00A779AC">
        <w:rPr>
          <w:sz w:val="28"/>
          <w:szCs w:val="28"/>
        </w:rPr>
        <w:t xml:space="preserve"> ЛЭП 110 -750 кВ со сроком службы более 25 лет</w:t>
      </w:r>
      <w:r w:rsidR="00616D32" w:rsidRPr="00A779AC">
        <w:rPr>
          <w:sz w:val="28"/>
          <w:szCs w:val="28"/>
        </w:rPr>
        <w:t xml:space="preserve"> </w:t>
      </w:r>
      <w:r w:rsidR="000B1B0D" w:rsidRPr="00A779AC">
        <w:rPr>
          <w:sz w:val="28"/>
          <w:szCs w:val="28"/>
        </w:rPr>
        <w:t>–</w:t>
      </w:r>
      <w:r w:rsidR="00616D32" w:rsidRPr="00A779AC">
        <w:rPr>
          <w:sz w:val="28"/>
          <w:szCs w:val="28"/>
        </w:rPr>
        <w:t xml:space="preserve"> 95</w:t>
      </w:r>
      <w:r w:rsidR="000B1B0D" w:rsidRPr="00A779AC">
        <w:rPr>
          <w:sz w:val="28"/>
          <w:szCs w:val="28"/>
        </w:rPr>
        <w:t> </w:t>
      </w:r>
      <w:r w:rsidR="00616D32" w:rsidRPr="00A779AC">
        <w:rPr>
          <w:sz w:val="28"/>
          <w:szCs w:val="28"/>
        </w:rPr>
        <w:t>%.</w:t>
      </w:r>
    </w:p>
    <w:p w:rsidR="00616D32" w:rsidRPr="00A779AC" w:rsidRDefault="00616D32" w:rsidP="00B032FE">
      <w:pPr>
        <w:pStyle w:val="ConsPlusNormal"/>
        <w:jc w:val="both"/>
        <w:rPr>
          <w:rFonts w:ascii="Times New Roman" w:hAnsi="Times New Roman" w:cs="Times New Roman"/>
          <w:sz w:val="28"/>
          <w:szCs w:val="28"/>
        </w:rPr>
      </w:pPr>
    </w:p>
    <w:p w:rsidR="00B032FE" w:rsidRDefault="00B032FE" w:rsidP="002D54B0">
      <w:pPr>
        <w:pStyle w:val="ConsPlusNormal"/>
        <w:jc w:val="center"/>
        <w:rPr>
          <w:rFonts w:ascii="Times New Roman" w:hAnsi="Times New Roman" w:cs="Times New Roman"/>
          <w:sz w:val="28"/>
          <w:szCs w:val="28"/>
        </w:rPr>
      </w:pPr>
      <w:r w:rsidRPr="00A779AC">
        <w:rPr>
          <w:rFonts w:ascii="Times New Roman" w:hAnsi="Times New Roman" w:cs="Times New Roman"/>
          <w:sz w:val="28"/>
          <w:szCs w:val="28"/>
        </w:rPr>
        <w:t>С</w:t>
      </w:r>
      <w:r w:rsidR="00506236" w:rsidRPr="00A779AC">
        <w:rPr>
          <w:rFonts w:ascii="Times New Roman" w:hAnsi="Times New Roman" w:cs="Times New Roman"/>
          <w:sz w:val="28"/>
          <w:szCs w:val="28"/>
        </w:rPr>
        <w:t>водные данные по срокам</w:t>
      </w:r>
      <w:r w:rsidR="00B13D74" w:rsidRPr="00A779AC">
        <w:rPr>
          <w:rFonts w:ascii="Times New Roman" w:hAnsi="Times New Roman" w:cs="Times New Roman"/>
          <w:sz w:val="28"/>
          <w:szCs w:val="28"/>
        </w:rPr>
        <w:t xml:space="preserve"> службы трансформаторов</w:t>
      </w:r>
      <w:r w:rsidRPr="00A779AC">
        <w:rPr>
          <w:rFonts w:ascii="Times New Roman" w:hAnsi="Times New Roman" w:cs="Times New Roman"/>
          <w:sz w:val="28"/>
          <w:szCs w:val="28"/>
        </w:rPr>
        <w:t xml:space="preserve"> 110 кВ филиала </w:t>
      </w:r>
      <w:r w:rsidR="00B75406">
        <w:rPr>
          <w:rFonts w:ascii="Times New Roman" w:hAnsi="Times New Roman" w:cs="Times New Roman"/>
          <w:sz w:val="28"/>
          <w:szCs w:val="28"/>
        </w:rPr>
        <w:t>ПАО «Россети Центр»</w:t>
      </w:r>
      <w:r w:rsidR="00754367" w:rsidRPr="00A779AC">
        <w:rPr>
          <w:rFonts w:ascii="Times New Roman" w:hAnsi="Times New Roman" w:cs="Times New Roman"/>
          <w:sz w:val="28"/>
          <w:szCs w:val="28"/>
        </w:rPr>
        <w:t xml:space="preserve"> </w:t>
      </w:r>
      <w:r w:rsidR="000B1B0D" w:rsidRPr="00A779AC">
        <w:rPr>
          <w:rFonts w:ascii="Times New Roman" w:hAnsi="Times New Roman" w:cs="Times New Roman"/>
          <w:sz w:val="28"/>
          <w:szCs w:val="28"/>
        </w:rPr>
        <w:t xml:space="preserve">– </w:t>
      </w:r>
      <w:r w:rsidR="00754367" w:rsidRPr="00A779AC">
        <w:rPr>
          <w:rFonts w:ascii="Times New Roman" w:hAnsi="Times New Roman" w:cs="Times New Roman"/>
          <w:sz w:val="28"/>
          <w:szCs w:val="28"/>
        </w:rPr>
        <w:t>«</w:t>
      </w:r>
      <w:r w:rsidRPr="00A779AC">
        <w:rPr>
          <w:rFonts w:ascii="Times New Roman" w:hAnsi="Times New Roman" w:cs="Times New Roman"/>
          <w:sz w:val="28"/>
          <w:szCs w:val="28"/>
        </w:rPr>
        <w:t>Курскэнерго</w:t>
      </w:r>
      <w:r w:rsidR="00754367" w:rsidRPr="00A779AC">
        <w:rPr>
          <w:rFonts w:ascii="Times New Roman" w:hAnsi="Times New Roman" w:cs="Times New Roman"/>
          <w:sz w:val="28"/>
          <w:szCs w:val="28"/>
        </w:rPr>
        <w:t>»</w:t>
      </w:r>
    </w:p>
    <w:p w:rsidR="002D54B0" w:rsidRPr="00A779AC" w:rsidRDefault="002D54B0" w:rsidP="002D54B0">
      <w:pPr>
        <w:pStyle w:val="ConsPlusNormal"/>
        <w:jc w:val="right"/>
        <w:rPr>
          <w:sz w:val="28"/>
          <w:szCs w:val="28"/>
        </w:rPr>
      </w:pPr>
      <w:r w:rsidRPr="00A779AC">
        <w:rPr>
          <w:rFonts w:ascii="Times New Roman" w:hAnsi="Times New Roman" w:cs="Times New Roman"/>
          <w:sz w:val="28"/>
          <w:szCs w:val="28"/>
        </w:rPr>
        <w:t>Таблица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977"/>
        <w:gridCol w:w="2835"/>
      </w:tblGrid>
      <w:tr w:rsidR="00B032FE" w:rsidRPr="00A779AC" w:rsidTr="00D670FC">
        <w:tc>
          <w:tcPr>
            <w:tcW w:w="36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2FE" w:rsidRPr="002D54B0" w:rsidRDefault="005A04AF" w:rsidP="00D670FC">
            <w:pPr>
              <w:suppressAutoHyphens/>
              <w:jc w:val="center"/>
            </w:pPr>
            <w:r w:rsidRPr="002D54B0">
              <w:t>Срок службы</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hideMark/>
          </w:tcPr>
          <w:p w:rsidR="00B032FE" w:rsidRPr="002D54B0" w:rsidRDefault="00B032FE" w:rsidP="00D670FC">
            <w:pPr>
              <w:suppressAutoHyphens/>
              <w:jc w:val="center"/>
            </w:pPr>
            <w:r w:rsidRPr="002D54B0">
              <w:t>Количество трансформаторов</w:t>
            </w:r>
          </w:p>
        </w:tc>
      </w:tr>
      <w:tr w:rsidR="00B032FE" w:rsidRPr="00A779AC" w:rsidTr="00D670FC">
        <w:tc>
          <w:tcPr>
            <w:tcW w:w="36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032FE" w:rsidRPr="002D54B0" w:rsidRDefault="00B032FE" w:rsidP="00B032FE"/>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032FE" w:rsidRPr="002D54B0" w:rsidRDefault="00B032FE" w:rsidP="00D670FC">
            <w:pPr>
              <w:suppressAutoHyphens/>
              <w:jc w:val="center"/>
            </w:pPr>
            <w:r w:rsidRPr="002D54B0">
              <w:t>шт.</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032FE" w:rsidRPr="002D54B0" w:rsidRDefault="00B032FE" w:rsidP="00D670FC">
            <w:pPr>
              <w:suppressAutoHyphens/>
              <w:jc w:val="center"/>
            </w:pPr>
            <w:r w:rsidRPr="002D54B0">
              <w:t>%</w:t>
            </w:r>
          </w:p>
        </w:tc>
      </w:tr>
      <w:tr w:rsidR="007E5D77" w:rsidRPr="00A779AC" w:rsidTr="00D670FC">
        <w:tc>
          <w:tcPr>
            <w:tcW w:w="3652"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670FC">
            <w:pPr>
              <w:suppressAutoHyphens/>
              <w:jc w:val="center"/>
            </w:pPr>
            <w:r w:rsidRPr="002D54B0">
              <w:t>Более 50 лет</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26</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17,11%</w:t>
            </w:r>
          </w:p>
        </w:tc>
      </w:tr>
      <w:tr w:rsidR="007E5D77" w:rsidRPr="00A779AC" w:rsidTr="00D670FC">
        <w:tc>
          <w:tcPr>
            <w:tcW w:w="3652"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670FC">
            <w:pPr>
              <w:suppressAutoHyphens/>
              <w:jc w:val="center"/>
            </w:pPr>
            <w:r w:rsidRPr="002D54B0">
              <w:t>25 - 50 лет</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105</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69,08%</w:t>
            </w:r>
          </w:p>
        </w:tc>
      </w:tr>
      <w:tr w:rsidR="007E5D77" w:rsidRPr="00A779AC" w:rsidTr="00D670FC">
        <w:tc>
          <w:tcPr>
            <w:tcW w:w="3652"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670FC">
            <w:pPr>
              <w:suppressAutoHyphens/>
              <w:jc w:val="center"/>
            </w:pPr>
            <w:r w:rsidRPr="002D54B0">
              <w:t>10 - 25 лет</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14</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9,21%</w:t>
            </w:r>
          </w:p>
        </w:tc>
      </w:tr>
      <w:tr w:rsidR="007E5D77" w:rsidRPr="00A779AC" w:rsidTr="00D670FC">
        <w:trPr>
          <w:trHeight w:val="422"/>
        </w:trPr>
        <w:tc>
          <w:tcPr>
            <w:tcW w:w="3652"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670FC">
            <w:pPr>
              <w:suppressAutoHyphens/>
              <w:jc w:val="center"/>
            </w:pPr>
            <w:r w:rsidRPr="002D54B0">
              <w:t>До 10 лет</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7</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4,61%</w:t>
            </w:r>
          </w:p>
        </w:tc>
      </w:tr>
      <w:tr w:rsidR="007E5D77" w:rsidRPr="00A779AC" w:rsidTr="00D670FC">
        <w:tc>
          <w:tcPr>
            <w:tcW w:w="3652"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670FC">
            <w:pPr>
              <w:suppressAutoHyphens/>
              <w:jc w:val="center"/>
            </w:pPr>
            <w:r w:rsidRPr="002D54B0">
              <w:t>Итого:</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152</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E5D77" w:rsidRPr="002D54B0" w:rsidRDefault="007E5D77" w:rsidP="00D84355">
            <w:pPr>
              <w:suppressAutoHyphens/>
              <w:jc w:val="center"/>
            </w:pPr>
            <w:r w:rsidRPr="002D54B0">
              <w:t>17,11%</w:t>
            </w:r>
          </w:p>
        </w:tc>
      </w:tr>
      <w:tr w:rsidR="000B1B0D" w:rsidRPr="00A779AC" w:rsidTr="00D670FC">
        <w:tc>
          <w:tcPr>
            <w:tcW w:w="9464" w:type="dxa"/>
            <w:gridSpan w:val="3"/>
            <w:tcBorders>
              <w:top w:val="single" w:sz="4" w:space="0" w:color="auto"/>
              <w:left w:val="single" w:sz="4" w:space="0" w:color="auto"/>
              <w:bottom w:val="single" w:sz="4" w:space="0" w:color="auto"/>
              <w:right w:val="single" w:sz="4" w:space="0" w:color="auto"/>
            </w:tcBorders>
            <w:shd w:val="clear" w:color="auto" w:fill="auto"/>
          </w:tcPr>
          <w:p w:rsidR="000B1B0D" w:rsidRPr="002D54B0" w:rsidRDefault="000B1B0D" w:rsidP="00D670FC">
            <w:pPr>
              <w:suppressAutoHyphens/>
            </w:pPr>
            <w:r w:rsidRPr="002D54B0">
              <w:t xml:space="preserve">Источник данных: Сведения филиала </w:t>
            </w:r>
            <w:r w:rsidR="00B75406" w:rsidRPr="002D54B0">
              <w:t>ПАО «Россети Центр»</w:t>
            </w:r>
            <w:r w:rsidRPr="002D54B0">
              <w:t xml:space="preserve"> - «Курскэнерго»</w:t>
            </w:r>
          </w:p>
        </w:tc>
      </w:tr>
    </w:tbl>
    <w:p w:rsidR="00B032FE" w:rsidRPr="00A779AC" w:rsidRDefault="00B032FE" w:rsidP="00B032FE">
      <w:pPr>
        <w:suppressAutoHyphens/>
        <w:rPr>
          <w:sz w:val="28"/>
          <w:szCs w:val="28"/>
        </w:rPr>
      </w:pPr>
    </w:p>
    <w:p w:rsidR="00B032FE" w:rsidRDefault="00B032FE" w:rsidP="002D54B0">
      <w:pPr>
        <w:pStyle w:val="ConsPlusNormal"/>
        <w:jc w:val="center"/>
        <w:rPr>
          <w:rFonts w:ascii="Times New Roman" w:hAnsi="Times New Roman" w:cs="Times New Roman"/>
          <w:sz w:val="28"/>
          <w:szCs w:val="28"/>
        </w:rPr>
      </w:pPr>
      <w:r w:rsidRPr="00A779AC">
        <w:rPr>
          <w:rFonts w:ascii="Times New Roman" w:hAnsi="Times New Roman" w:cs="Times New Roman"/>
          <w:sz w:val="28"/>
          <w:szCs w:val="28"/>
        </w:rPr>
        <w:t>Сводные данные по срокам службы ЛЭП 110 кВ филиала</w:t>
      </w:r>
      <w:r w:rsidR="002D54B0">
        <w:rPr>
          <w:rFonts w:ascii="Times New Roman" w:hAnsi="Times New Roman" w:cs="Times New Roman"/>
          <w:sz w:val="28"/>
          <w:szCs w:val="28"/>
        </w:rPr>
        <w:t xml:space="preserve"> </w:t>
      </w:r>
      <w:r w:rsidR="00B75406">
        <w:rPr>
          <w:rFonts w:ascii="Times New Roman" w:hAnsi="Times New Roman" w:cs="Times New Roman"/>
          <w:sz w:val="28"/>
          <w:szCs w:val="28"/>
        </w:rPr>
        <w:t>ПАО «Россети Центр»</w:t>
      </w:r>
      <w:r w:rsidR="00D04F4C">
        <w:rPr>
          <w:rFonts w:ascii="Times New Roman" w:hAnsi="Times New Roman" w:cs="Times New Roman"/>
          <w:sz w:val="28"/>
          <w:szCs w:val="28"/>
        </w:rPr>
        <w:t xml:space="preserve"> -</w:t>
      </w:r>
      <w:r w:rsidRPr="00A779AC">
        <w:rPr>
          <w:rFonts w:ascii="Times New Roman" w:hAnsi="Times New Roman" w:cs="Times New Roman"/>
          <w:sz w:val="28"/>
          <w:szCs w:val="28"/>
        </w:rPr>
        <w:t xml:space="preserve"> </w:t>
      </w:r>
      <w:r w:rsidR="00754367" w:rsidRPr="00A779AC">
        <w:rPr>
          <w:rFonts w:ascii="Times New Roman" w:hAnsi="Times New Roman" w:cs="Times New Roman"/>
          <w:sz w:val="28"/>
          <w:szCs w:val="28"/>
        </w:rPr>
        <w:t>«</w:t>
      </w:r>
      <w:r w:rsidRPr="00A779AC">
        <w:rPr>
          <w:rFonts w:ascii="Times New Roman" w:hAnsi="Times New Roman" w:cs="Times New Roman"/>
          <w:sz w:val="28"/>
          <w:szCs w:val="28"/>
        </w:rPr>
        <w:t>Курскэнерго</w:t>
      </w:r>
      <w:r w:rsidR="00981A4C" w:rsidRPr="00A779AC">
        <w:rPr>
          <w:rFonts w:ascii="Times New Roman" w:hAnsi="Times New Roman" w:cs="Times New Roman"/>
          <w:sz w:val="28"/>
          <w:szCs w:val="28"/>
        </w:rPr>
        <w:t>»</w:t>
      </w:r>
    </w:p>
    <w:p w:rsidR="002D54B0" w:rsidRPr="00A779AC" w:rsidRDefault="002D54B0" w:rsidP="002D54B0">
      <w:pPr>
        <w:pStyle w:val="ConsPlusNormal"/>
        <w:jc w:val="right"/>
        <w:rPr>
          <w:sz w:val="28"/>
          <w:szCs w:val="28"/>
        </w:rPr>
      </w:pPr>
      <w:r w:rsidRPr="00A779AC">
        <w:rPr>
          <w:rFonts w:ascii="Times New Roman" w:hAnsi="Times New Roman" w:cs="Times New Roman"/>
          <w:sz w:val="28"/>
          <w:szCs w:val="28"/>
        </w:rPr>
        <w:t>Таблица 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gridCol w:w="2977"/>
      </w:tblGrid>
      <w:tr w:rsidR="00B032FE" w:rsidRPr="00A779AC" w:rsidTr="00D670FC">
        <w:tc>
          <w:tcPr>
            <w:tcW w:w="29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2FE" w:rsidRPr="00A77A75" w:rsidRDefault="00B032FE" w:rsidP="00D670FC">
            <w:pPr>
              <w:suppressAutoHyphens/>
              <w:jc w:val="center"/>
            </w:pPr>
            <w:r w:rsidRPr="00A77A75">
              <w:t>Срок службы</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hideMark/>
          </w:tcPr>
          <w:p w:rsidR="00B032FE" w:rsidRPr="00A77A75" w:rsidRDefault="00B032FE" w:rsidP="00D670FC">
            <w:pPr>
              <w:suppressAutoHyphens/>
              <w:jc w:val="center"/>
            </w:pPr>
            <w:r w:rsidRPr="00A77A75">
              <w:t>Количество ЛЭП 110 кВ</w:t>
            </w:r>
            <w:r w:rsidR="004D55A3" w:rsidRPr="00A77A75">
              <w:t xml:space="preserve"> (одноцепное исчисление</w:t>
            </w:r>
            <w:r w:rsidR="00B85BA7" w:rsidRPr="00A77A75">
              <w:t>)</w:t>
            </w:r>
          </w:p>
        </w:tc>
      </w:tr>
      <w:tr w:rsidR="00B032FE" w:rsidRPr="00A779AC" w:rsidTr="00D670FC">
        <w:tc>
          <w:tcPr>
            <w:tcW w:w="29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032FE" w:rsidRPr="00A77A75" w:rsidRDefault="00B032FE" w:rsidP="00B032FE"/>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B032FE" w:rsidRPr="00A77A75" w:rsidRDefault="00B032FE" w:rsidP="00D670FC">
            <w:pPr>
              <w:suppressAutoHyphens/>
              <w:jc w:val="center"/>
            </w:pPr>
            <w:r w:rsidRPr="00A77A75">
              <w:t>шт.</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032FE" w:rsidRPr="00A77A75" w:rsidRDefault="00B032FE" w:rsidP="00D670FC">
            <w:pPr>
              <w:suppressAutoHyphens/>
              <w:jc w:val="center"/>
            </w:pPr>
            <w:r w:rsidRPr="00A77A75">
              <w:t>%</w:t>
            </w:r>
          </w:p>
        </w:tc>
      </w:tr>
      <w:tr w:rsidR="007E5D77" w:rsidRPr="00A779AC" w:rsidTr="00D670FC">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670FC">
            <w:pPr>
              <w:suppressAutoHyphens/>
              <w:jc w:val="center"/>
            </w:pPr>
            <w:r w:rsidRPr="00A77A75">
              <w:t>Более 50 лет</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54</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53,47%</w:t>
            </w:r>
          </w:p>
        </w:tc>
      </w:tr>
      <w:tr w:rsidR="007E5D77" w:rsidRPr="00A779AC" w:rsidTr="00D670FC">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670FC">
            <w:pPr>
              <w:suppressAutoHyphens/>
              <w:jc w:val="center"/>
            </w:pPr>
            <w:r w:rsidRPr="00A77A75">
              <w:t>35 - 50 лет</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31</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30,69%</w:t>
            </w:r>
          </w:p>
        </w:tc>
      </w:tr>
      <w:tr w:rsidR="007E5D77" w:rsidRPr="00A779AC" w:rsidTr="00D670FC">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670FC">
            <w:pPr>
              <w:suppressAutoHyphens/>
              <w:jc w:val="center"/>
            </w:pPr>
            <w:r w:rsidRPr="00A77A75">
              <w:t>10 - 35 лет</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15</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14,85%</w:t>
            </w:r>
          </w:p>
        </w:tc>
      </w:tr>
      <w:tr w:rsidR="007E5D77" w:rsidRPr="00A779AC" w:rsidTr="00D670FC">
        <w:trPr>
          <w:trHeight w:val="311"/>
        </w:trPr>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670FC">
            <w:pPr>
              <w:suppressAutoHyphens/>
              <w:jc w:val="center"/>
            </w:pPr>
            <w:r w:rsidRPr="00A77A75">
              <w:t>До 10 лет</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1</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0,99%</w:t>
            </w:r>
          </w:p>
        </w:tc>
      </w:tr>
      <w:tr w:rsidR="007E5D77" w:rsidRPr="00A779AC" w:rsidTr="00D670FC">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670FC">
            <w:pPr>
              <w:suppressAutoHyphens/>
              <w:jc w:val="center"/>
            </w:pPr>
            <w:r w:rsidRPr="00A77A75">
              <w:t>Итого:</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101</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E5D77" w:rsidRPr="00A77A75" w:rsidRDefault="007E5D77" w:rsidP="00D84355">
            <w:pPr>
              <w:suppressAutoHyphens/>
              <w:jc w:val="center"/>
            </w:pPr>
            <w:r w:rsidRPr="00A77A75">
              <w:t>100,00%</w:t>
            </w:r>
          </w:p>
        </w:tc>
      </w:tr>
      <w:tr w:rsidR="000B1B0D" w:rsidRPr="00A779AC" w:rsidTr="00D670FC">
        <w:tc>
          <w:tcPr>
            <w:tcW w:w="9464" w:type="dxa"/>
            <w:gridSpan w:val="3"/>
            <w:tcBorders>
              <w:top w:val="single" w:sz="4" w:space="0" w:color="auto"/>
              <w:left w:val="single" w:sz="4" w:space="0" w:color="auto"/>
              <w:bottom w:val="single" w:sz="4" w:space="0" w:color="auto"/>
              <w:right w:val="single" w:sz="4" w:space="0" w:color="auto"/>
            </w:tcBorders>
            <w:shd w:val="clear" w:color="auto" w:fill="auto"/>
          </w:tcPr>
          <w:p w:rsidR="000B1B0D" w:rsidRPr="00A77A75" w:rsidRDefault="000B1B0D" w:rsidP="00D670FC">
            <w:pPr>
              <w:suppressAutoHyphens/>
            </w:pPr>
            <w:r w:rsidRPr="00A77A75">
              <w:t xml:space="preserve">Источник данных: Сведения филиала </w:t>
            </w:r>
            <w:r w:rsidR="00B75406" w:rsidRPr="00A77A75">
              <w:t>ПАО «Россети Центр»</w:t>
            </w:r>
            <w:r w:rsidRPr="00A77A75">
              <w:t xml:space="preserve"> </w:t>
            </w:r>
            <w:r w:rsidR="003737D9" w:rsidRPr="00A77A75">
              <w:t xml:space="preserve">- </w:t>
            </w:r>
            <w:r w:rsidRPr="00A77A75">
              <w:t>«Курскэнерго»</w:t>
            </w:r>
          </w:p>
        </w:tc>
      </w:tr>
    </w:tbl>
    <w:p w:rsidR="00FC3E1B" w:rsidRPr="00A779AC" w:rsidRDefault="00FC3E1B" w:rsidP="00B032FE">
      <w:pPr>
        <w:suppressAutoHyphens/>
        <w:jc w:val="both"/>
        <w:rPr>
          <w:sz w:val="28"/>
          <w:szCs w:val="28"/>
        </w:rPr>
      </w:pPr>
    </w:p>
    <w:p w:rsidR="00925522" w:rsidRDefault="004F14E1" w:rsidP="00A77A75">
      <w:pPr>
        <w:suppressAutoHyphens/>
        <w:ind w:firstLine="720"/>
        <w:jc w:val="center"/>
        <w:rPr>
          <w:sz w:val="28"/>
          <w:szCs w:val="28"/>
        </w:rPr>
      </w:pPr>
      <w:r w:rsidRPr="00A779AC">
        <w:rPr>
          <w:sz w:val="28"/>
          <w:szCs w:val="28"/>
        </w:rPr>
        <w:t xml:space="preserve">Сводные данные по </w:t>
      </w:r>
      <w:r w:rsidR="005473D6" w:rsidRPr="00A779AC">
        <w:rPr>
          <w:sz w:val="28"/>
          <w:szCs w:val="28"/>
        </w:rPr>
        <w:t>техническому состоянию</w:t>
      </w:r>
      <w:r w:rsidR="00B032FE" w:rsidRPr="00A779AC">
        <w:rPr>
          <w:sz w:val="28"/>
          <w:szCs w:val="28"/>
        </w:rPr>
        <w:t xml:space="preserve"> основного оборудования</w:t>
      </w:r>
      <w:r w:rsidR="00754367" w:rsidRPr="00A779AC">
        <w:rPr>
          <w:sz w:val="28"/>
          <w:szCs w:val="28"/>
        </w:rPr>
        <w:t xml:space="preserve"> филиала </w:t>
      </w:r>
      <w:r w:rsidR="00B75406">
        <w:rPr>
          <w:sz w:val="28"/>
          <w:szCs w:val="28"/>
        </w:rPr>
        <w:t>ПАО «Россети Центр»</w:t>
      </w:r>
      <w:r w:rsidR="00754367" w:rsidRPr="00A779AC">
        <w:rPr>
          <w:sz w:val="28"/>
          <w:szCs w:val="28"/>
        </w:rPr>
        <w:t xml:space="preserve"> </w:t>
      </w:r>
      <w:r w:rsidR="00C94D84" w:rsidRPr="00A779AC">
        <w:rPr>
          <w:sz w:val="28"/>
          <w:szCs w:val="28"/>
        </w:rPr>
        <w:t xml:space="preserve">– </w:t>
      </w:r>
      <w:r w:rsidR="00754367" w:rsidRPr="00A779AC">
        <w:rPr>
          <w:sz w:val="28"/>
          <w:szCs w:val="28"/>
        </w:rPr>
        <w:t>«Курскэнерго»</w:t>
      </w:r>
    </w:p>
    <w:p w:rsidR="00A77A75" w:rsidRPr="00A779AC" w:rsidRDefault="00A77A75" w:rsidP="00A77A75">
      <w:pPr>
        <w:suppressAutoHyphens/>
        <w:ind w:firstLine="720"/>
        <w:jc w:val="right"/>
        <w:rPr>
          <w:sz w:val="28"/>
          <w:szCs w:val="28"/>
        </w:rPr>
      </w:pPr>
      <w:r w:rsidRPr="00A779AC">
        <w:rPr>
          <w:sz w:val="28"/>
          <w:szCs w:val="28"/>
        </w:rPr>
        <w:t>Таблица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701"/>
        <w:gridCol w:w="1559"/>
        <w:gridCol w:w="1843"/>
        <w:gridCol w:w="1701"/>
      </w:tblGrid>
      <w:tr w:rsidR="006C6E51" w:rsidRPr="00A779AC" w:rsidTr="00D670FC">
        <w:tc>
          <w:tcPr>
            <w:tcW w:w="26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4F14E1" w:rsidP="00D670FC">
            <w:pPr>
              <w:suppressAutoHyphens/>
              <w:jc w:val="center"/>
            </w:pPr>
            <w:r w:rsidRPr="00DA58F5">
              <w:t>Основное оборудование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9523F7" w:rsidP="00D670FC">
            <w:pPr>
              <w:suppressAutoHyphens/>
              <w:jc w:val="center"/>
            </w:pPr>
            <w:r w:rsidRPr="00DA58F5">
              <w:t>«</w:t>
            </w:r>
            <w:r w:rsidR="00B032FE" w:rsidRPr="00DA58F5">
              <w:t>Хорошее</w:t>
            </w:r>
            <w:r w:rsidRPr="00DA58F5">
              <w:t>»</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9523F7" w:rsidP="00D670FC">
            <w:pPr>
              <w:suppressAutoHyphens/>
              <w:jc w:val="center"/>
            </w:pPr>
            <w:r w:rsidRPr="00DA58F5">
              <w:t>«</w:t>
            </w:r>
            <w:r w:rsidR="00B032FE" w:rsidRPr="00DA58F5">
              <w:t>Удовл.</w:t>
            </w:r>
            <w:r w:rsidRPr="00DA58F5">
              <w:t>»</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9523F7" w:rsidP="00D670FC">
            <w:pPr>
              <w:suppressAutoHyphens/>
              <w:jc w:val="center"/>
            </w:pPr>
            <w:r w:rsidRPr="00DA58F5">
              <w:t>«</w:t>
            </w:r>
            <w:r w:rsidR="00B032FE" w:rsidRPr="00DA58F5">
              <w:t>Хорошее</w:t>
            </w:r>
            <w:r w:rsidRPr="00DA58F5">
              <w: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9523F7" w:rsidP="00D670FC">
            <w:pPr>
              <w:suppressAutoHyphens/>
              <w:jc w:val="center"/>
            </w:pPr>
            <w:r w:rsidRPr="00DA58F5">
              <w:t>«</w:t>
            </w:r>
            <w:r w:rsidR="00B032FE" w:rsidRPr="00DA58F5">
              <w:t>Удовл.</w:t>
            </w:r>
            <w:r w:rsidRPr="00DA58F5">
              <w:t>»</w:t>
            </w:r>
          </w:p>
        </w:tc>
      </w:tr>
      <w:tr w:rsidR="00B032FE" w:rsidRPr="00A779AC" w:rsidTr="00D670FC">
        <w:tc>
          <w:tcPr>
            <w:tcW w:w="2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032FE" w:rsidRPr="00DA58F5" w:rsidRDefault="00B032FE" w:rsidP="00B032FE"/>
        </w:tc>
        <w:tc>
          <w:tcPr>
            <w:tcW w:w="3260" w:type="dxa"/>
            <w:gridSpan w:val="2"/>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шт.</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w:t>
            </w:r>
          </w:p>
        </w:tc>
      </w:tr>
      <w:tr w:rsidR="007E5D77" w:rsidRPr="00A779AC" w:rsidTr="00D670FC">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7E5D77" w:rsidRPr="00DA58F5" w:rsidRDefault="007E5D77" w:rsidP="00D670FC">
            <w:pPr>
              <w:suppressAutoHyphens/>
              <w:jc w:val="center"/>
            </w:pPr>
            <w:r w:rsidRPr="00DA58F5">
              <w:t>Трансформаторы</w:t>
            </w:r>
          </w:p>
          <w:p w:rsidR="007E5D77" w:rsidRPr="00DA58F5" w:rsidRDefault="007E5D77" w:rsidP="00D670FC">
            <w:pPr>
              <w:suppressAutoHyphens/>
              <w:jc w:val="center"/>
            </w:pPr>
            <w:r w:rsidRPr="00DA58F5">
              <w:t xml:space="preserve"> 110 кВ</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E5D77" w:rsidRPr="00DA58F5" w:rsidRDefault="007E5D77" w:rsidP="00D84355">
            <w:pPr>
              <w:suppressAutoHyphens/>
              <w:jc w:val="center"/>
              <w:rPr>
                <w:lang w:val="en-US"/>
              </w:rPr>
            </w:pPr>
            <w:r w:rsidRPr="00DA58F5">
              <w:t>13</w:t>
            </w:r>
            <w:r w:rsidRPr="00DA58F5">
              <w:rPr>
                <w:lang w:val="en-US"/>
              </w:rPr>
              <w:t>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E5D77" w:rsidRPr="00DA58F5" w:rsidRDefault="007E5D77" w:rsidP="00D84355">
            <w:pPr>
              <w:suppressAutoHyphens/>
              <w:jc w:val="center"/>
            </w:pPr>
            <w:r w:rsidRPr="00DA58F5">
              <w:t>22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E5D77" w:rsidRPr="00DA58F5" w:rsidRDefault="007E5D77" w:rsidP="00D84355">
            <w:pPr>
              <w:suppressAutoHyphens/>
              <w:jc w:val="center"/>
            </w:pPr>
            <w:r w:rsidRPr="00DA58F5">
              <w:t>85,5%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E5D77" w:rsidRPr="00DA58F5" w:rsidRDefault="007E5D77" w:rsidP="00D84355">
            <w:pPr>
              <w:suppressAutoHyphens/>
              <w:jc w:val="center"/>
            </w:pPr>
            <w:r w:rsidRPr="00DA58F5">
              <w:t>14,5%</w:t>
            </w:r>
          </w:p>
        </w:tc>
      </w:tr>
      <w:tr w:rsidR="00B032FE" w:rsidRPr="00A779AC" w:rsidTr="00D670FC">
        <w:tc>
          <w:tcPr>
            <w:tcW w:w="9464" w:type="dxa"/>
            <w:gridSpan w:val="5"/>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 xml:space="preserve">Количество тр-ов – </w:t>
            </w:r>
            <w:r w:rsidR="00387C8D" w:rsidRPr="00DA58F5">
              <w:t>15</w:t>
            </w:r>
            <w:r w:rsidR="00387C8D" w:rsidRPr="00DA58F5">
              <w:rPr>
                <w:lang w:val="en-US"/>
              </w:rPr>
              <w:t>3</w:t>
            </w:r>
            <w:r w:rsidRPr="00DA58F5">
              <w:t xml:space="preserve"> шт.</w:t>
            </w:r>
          </w:p>
        </w:tc>
      </w:tr>
      <w:tr w:rsidR="006C6E51" w:rsidRPr="00A779AC" w:rsidTr="00D670FC">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proofErr w:type="gramStart"/>
            <w:r w:rsidRPr="00DA58F5">
              <w:t>ВЛ</w:t>
            </w:r>
            <w:proofErr w:type="gramEnd"/>
            <w:r w:rsidRPr="00DA58F5">
              <w:t xml:space="preserve"> 110 кВ</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63</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000580" w:rsidP="00D670FC">
            <w:pPr>
              <w:suppressAutoHyphens/>
              <w:jc w:val="center"/>
            </w:pPr>
            <w:r w:rsidRPr="00DA58F5">
              <w:t>30,7</w:t>
            </w:r>
            <w:r w:rsidR="00283E2C" w:rsidRPr="00DA58F5">
              <w:t> </w:t>
            </w:r>
            <w:r w:rsidR="00B032FE" w:rsidRPr="00DA58F5">
              <w: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62,4</w:t>
            </w:r>
            <w:r w:rsidR="00283E2C" w:rsidRPr="00DA58F5">
              <w:t> </w:t>
            </w:r>
            <w:r w:rsidRPr="00DA58F5">
              <w:t>%</w:t>
            </w:r>
          </w:p>
        </w:tc>
      </w:tr>
      <w:tr w:rsidR="006C6E51" w:rsidRPr="00A779AC" w:rsidTr="00D670FC">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КВЛ 110 кВ</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000580" w:rsidP="00D670FC">
            <w:pPr>
              <w:suppressAutoHyphens/>
              <w:jc w:val="center"/>
            </w:pPr>
            <w:r w:rsidRPr="00DA58F5">
              <w:t>6,9</w:t>
            </w:r>
            <w:r w:rsidR="00283E2C" w:rsidRPr="00DA58F5">
              <w:t> </w:t>
            </w:r>
            <w:r w:rsidR="00B032FE" w:rsidRPr="00DA58F5">
              <w: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w:t>
            </w:r>
          </w:p>
        </w:tc>
      </w:tr>
      <w:tr w:rsidR="00B032FE" w:rsidRPr="00A779AC" w:rsidTr="00D670FC">
        <w:tc>
          <w:tcPr>
            <w:tcW w:w="9464" w:type="dxa"/>
            <w:gridSpan w:val="5"/>
            <w:tcBorders>
              <w:top w:val="single" w:sz="4" w:space="0" w:color="auto"/>
              <w:left w:val="single" w:sz="4" w:space="0" w:color="auto"/>
              <w:bottom w:val="single" w:sz="4" w:space="0" w:color="auto"/>
              <w:right w:val="single" w:sz="4" w:space="0" w:color="auto"/>
            </w:tcBorders>
            <w:shd w:val="clear" w:color="auto" w:fill="auto"/>
            <w:hideMark/>
          </w:tcPr>
          <w:p w:rsidR="00B032FE" w:rsidRPr="00DA58F5" w:rsidRDefault="00B032FE" w:rsidP="00D670FC">
            <w:pPr>
              <w:suppressAutoHyphens/>
              <w:jc w:val="center"/>
            </w:pPr>
            <w:r w:rsidRPr="00DA58F5">
              <w:t xml:space="preserve">Количество линий </w:t>
            </w:r>
            <w:r w:rsidR="000B3887" w:rsidRPr="00DA58F5">
              <w:t xml:space="preserve">(по </w:t>
            </w:r>
            <w:r w:rsidR="00B85BA7" w:rsidRPr="00DA58F5">
              <w:t>цепям)</w:t>
            </w:r>
            <w:r w:rsidR="00114AA4" w:rsidRPr="00DA58F5">
              <w:t xml:space="preserve"> </w:t>
            </w:r>
            <w:r w:rsidRPr="00DA58F5">
              <w:t>-101 шт.</w:t>
            </w:r>
          </w:p>
        </w:tc>
      </w:tr>
      <w:tr w:rsidR="00C94D84" w:rsidRPr="00A779AC" w:rsidTr="00D670FC">
        <w:tc>
          <w:tcPr>
            <w:tcW w:w="9464" w:type="dxa"/>
            <w:gridSpan w:val="5"/>
            <w:tcBorders>
              <w:top w:val="single" w:sz="4" w:space="0" w:color="auto"/>
              <w:left w:val="single" w:sz="4" w:space="0" w:color="auto"/>
              <w:bottom w:val="single" w:sz="4" w:space="0" w:color="auto"/>
              <w:right w:val="single" w:sz="4" w:space="0" w:color="auto"/>
            </w:tcBorders>
            <w:shd w:val="clear" w:color="auto" w:fill="auto"/>
          </w:tcPr>
          <w:p w:rsidR="00C94D84" w:rsidRPr="00DA58F5" w:rsidRDefault="00C94D84" w:rsidP="00D670FC">
            <w:pPr>
              <w:suppressAutoHyphens/>
            </w:pPr>
            <w:r w:rsidRPr="00DA58F5">
              <w:t xml:space="preserve">Источник данных: </w:t>
            </w:r>
            <w:r w:rsidR="00173682" w:rsidRPr="00DA58F5">
              <w:t>с</w:t>
            </w:r>
            <w:r w:rsidRPr="00DA58F5">
              <w:t>веде</w:t>
            </w:r>
            <w:r w:rsidR="00173682" w:rsidRPr="00DA58F5">
              <w:t xml:space="preserve">ния филиала </w:t>
            </w:r>
            <w:r w:rsidR="00B75406" w:rsidRPr="00DA58F5">
              <w:t>ПАО «Россети Центр</w:t>
            </w:r>
            <w:proofErr w:type="gramStart"/>
            <w:r w:rsidR="00B75406" w:rsidRPr="00DA58F5">
              <w:t>»</w:t>
            </w:r>
            <w:r w:rsidR="00173682" w:rsidRPr="00DA58F5">
              <w:t>-</w:t>
            </w:r>
            <w:proofErr w:type="gramEnd"/>
            <w:r w:rsidRPr="00DA58F5">
              <w:t>«Курскэнерго»</w:t>
            </w:r>
            <w:r w:rsidR="004F14E1" w:rsidRPr="00DA58F5">
              <w:t>.</w:t>
            </w:r>
          </w:p>
          <w:p w:rsidR="00EB7EB7" w:rsidRPr="00DA58F5" w:rsidRDefault="00EB7EB7" w:rsidP="00D670FC">
            <w:pPr>
              <w:suppressAutoHyphens/>
            </w:pPr>
            <w:r w:rsidRPr="00DA58F5">
              <w:t>Примечание</w:t>
            </w:r>
            <w:r w:rsidR="00925522" w:rsidRPr="00DA58F5">
              <w:t xml:space="preserve"> – Вид технического состояния</w:t>
            </w:r>
            <w:r w:rsidR="004F14E1" w:rsidRPr="00DA58F5">
              <w:t xml:space="preserve"> «хорошее», «удовлетворительное» </w:t>
            </w:r>
            <w:r w:rsidR="00C40607" w:rsidRPr="00DA58F5">
              <w:t xml:space="preserve">и т.д. </w:t>
            </w:r>
            <w:r w:rsidR="004F14E1" w:rsidRPr="00DA58F5">
              <w:t xml:space="preserve">в соответствии с приказом Минэнерго России </w:t>
            </w:r>
            <w:r w:rsidR="00FF6F7B" w:rsidRPr="00DA58F5">
              <w:t xml:space="preserve">«Об утверждении методики оценки </w:t>
            </w:r>
            <w:r w:rsidR="00FF6F7B" w:rsidRPr="00DA58F5">
              <w:lastRenderedPageBreak/>
              <w:t>технического состояния основного технологического оборудования и линий электропередачи электрических станций и электрических сетей</w:t>
            </w:r>
            <w:proofErr w:type="gramStart"/>
            <w:r w:rsidR="00FF6F7B" w:rsidRPr="00DA58F5">
              <w:t>»</w:t>
            </w:r>
            <w:r w:rsidR="004F14E1" w:rsidRPr="00DA58F5">
              <w:t>о</w:t>
            </w:r>
            <w:proofErr w:type="gramEnd"/>
            <w:r w:rsidR="004F14E1" w:rsidRPr="00DA58F5">
              <w:t xml:space="preserve">т 26.07.2017 № 676 </w:t>
            </w:r>
          </w:p>
        </w:tc>
      </w:tr>
    </w:tbl>
    <w:p w:rsidR="00D84355" w:rsidRPr="0003458A" w:rsidRDefault="00D84355" w:rsidP="00D84355">
      <w:pPr>
        <w:suppressAutoHyphens/>
        <w:ind w:firstLine="720"/>
        <w:jc w:val="both"/>
        <w:rPr>
          <w:sz w:val="28"/>
          <w:szCs w:val="28"/>
        </w:rPr>
      </w:pPr>
      <w:proofErr w:type="gramStart"/>
      <w:r w:rsidRPr="0003458A">
        <w:rPr>
          <w:sz w:val="28"/>
          <w:szCs w:val="28"/>
        </w:rPr>
        <w:lastRenderedPageBreak/>
        <w:t xml:space="preserve">Состояние объектов электросетевого комплекса в зоне обслуживания филиала ПАО «Россети Центр» - «Курскэнерго» характеризуется следующей долей оборудования по срокам службы: для трансформаторов 110 кВ (со сроком службы более 25 лет) – </w:t>
      </w:r>
      <w:r w:rsidRPr="00D84269">
        <w:rPr>
          <w:sz w:val="28"/>
          <w:szCs w:val="28"/>
        </w:rPr>
        <w:t>86,</w:t>
      </w:r>
      <w:r>
        <w:rPr>
          <w:sz w:val="28"/>
          <w:szCs w:val="28"/>
        </w:rPr>
        <w:t>18</w:t>
      </w:r>
      <w:r w:rsidRPr="0003458A">
        <w:rPr>
          <w:sz w:val="28"/>
          <w:szCs w:val="28"/>
        </w:rPr>
        <w:t xml:space="preserve"> %, для ЛЭП 110 кВ (со сроком службы более 35 лет) - </w:t>
      </w:r>
      <w:r>
        <w:rPr>
          <w:sz w:val="28"/>
          <w:szCs w:val="28"/>
        </w:rPr>
        <w:t>84,16</w:t>
      </w:r>
      <w:r w:rsidRPr="0003458A">
        <w:rPr>
          <w:sz w:val="28"/>
          <w:szCs w:val="28"/>
        </w:rPr>
        <w:t xml:space="preserve"> %, при этом доля оборудования, находящегося в эксплуатации более 50 лет составила для трансформаторов 110 кВ –  </w:t>
      </w:r>
      <w:r>
        <w:rPr>
          <w:sz w:val="28"/>
          <w:szCs w:val="28"/>
        </w:rPr>
        <w:t xml:space="preserve">17,11 </w:t>
      </w:r>
      <w:r w:rsidRPr="0003458A">
        <w:rPr>
          <w:sz w:val="28"/>
          <w:szCs w:val="28"/>
        </w:rPr>
        <w:t>%, для ЛЭП 110</w:t>
      </w:r>
      <w:proofErr w:type="gramEnd"/>
      <w:r w:rsidRPr="0003458A">
        <w:rPr>
          <w:sz w:val="28"/>
          <w:szCs w:val="28"/>
        </w:rPr>
        <w:t xml:space="preserve"> кВ - </w:t>
      </w:r>
      <w:r>
        <w:rPr>
          <w:sz w:val="28"/>
          <w:szCs w:val="28"/>
        </w:rPr>
        <w:t>53,47</w:t>
      </w:r>
      <w:r w:rsidRPr="0003458A">
        <w:rPr>
          <w:sz w:val="28"/>
          <w:szCs w:val="28"/>
        </w:rPr>
        <w:t>%.</w:t>
      </w:r>
    </w:p>
    <w:p w:rsidR="00D84355" w:rsidRPr="00956A4D" w:rsidRDefault="00D84355" w:rsidP="00D84355">
      <w:pPr>
        <w:suppressAutoHyphens/>
        <w:ind w:firstLine="720"/>
        <w:jc w:val="both"/>
        <w:rPr>
          <w:sz w:val="28"/>
          <w:szCs w:val="28"/>
        </w:rPr>
      </w:pPr>
      <w:r>
        <w:rPr>
          <w:sz w:val="28"/>
          <w:szCs w:val="28"/>
        </w:rPr>
        <w:t>В эксплуатации более 50 лет находится 26 ПС 110 кВ.</w:t>
      </w:r>
      <w:r w:rsidRPr="00956A4D">
        <w:rPr>
          <w:sz w:val="28"/>
          <w:szCs w:val="28"/>
        </w:rPr>
        <w:t>Техническое состояние трансформаторов 110 кВ оценивается филиалом ПАО «Россети Центр» «Курскэнерго», в следующем соотношении:</w:t>
      </w:r>
    </w:p>
    <w:p w:rsidR="00D84355" w:rsidRPr="00956A4D" w:rsidRDefault="00D84355" w:rsidP="00D84355">
      <w:pPr>
        <w:pStyle w:val="a8"/>
        <w:numPr>
          <w:ilvl w:val="0"/>
          <w:numId w:val="22"/>
        </w:numPr>
        <w:suppressAutoHyphens/>
        <w:ind w:left="0" w:firstLine="567"/>
        <w:jc w:val="both"/>
        <w:rPr>
          <w:sz w:val="28"/>
          <w:szCs w:val="28"/>
        </w:rPr>
      </w:pPr>
      <w:r w:rsidRPr="00956A4D">
        <w:rPr>
          <w:sz w:val="28"/>
          <w:szCs w:val="28"/>
        </w:rPr>
        <w:t xml:space="preserve">«хорошее» техническое состояние </w:t>
      </w:r>
      <w:r>
        <w:rPr>
          <w:sz w:val="28"/>
          <w:szCs w:val="28"/>
        </w:rPr>
        <w:t>–</w:t>
      </w:r>
      <w:r w:rsidRPr="00956A4D">
        <w:rPr>
          <w:sz w:val="28"/>
          <w:szCs w:val="28"/>
        </w:rPr>
        <w:t xml:space="preserve"> 85</w:t>
      </w:r>
      <w:r>
        <w:rPr>
          <w:sz w:val="28"/>
          <w:szCs w:val="28"/>
        </w:rPr>
        <w:t>,5</w:t>
      </w:r>
      <w:r w:rsidRPr="00956A4D">
        <w:rPr>
          <w:sz w:val="28"/>
          <w:szCs w:val="28"/>
        </w:rPr>
        <w:t xml:space="preserve">%; </w:t>
      </w:r>
    </w:p>
    <w:p w:rsidR="00D84355" w:rsidRPr="00956A4D" w:rsidRDefault="00D84355" w:rsidP="00D84355">
      <w:pPr>
        <w:pStyle w:val="a8"/>
        <w:numPr>
          <w:ilvl w:val="0"/>
          <w:numId w:val="22"/>
        </w:numPr>
        <w:suppressAutoHyphens/>
        <w:ind w:left="0" w:firstLine="567"/>
        <w:jc w:val="both"/>
        <w:rPr>
          <w:sz w:val="28"/>
          <w:szCs w:val="28"/>
        </w:rPr>
      </w:pPr>
      <w:r w:rsidRPr="00956A4D">
        <w:rPr>
          <w:sz w:val="28"/>
          <w:szCs w:val="28"/>
        </w:rPr>
        <w:t xml:space="preserve">«удовлетворительное» техническое состояние </w:t>
      </w:r>
      <w:r>
        <w:rPr>
          <w:sz w:val="28"/>
          <w:szCs w:val="28"/>
        </w:rPr>
        <w:t>–</w:t>
      </w:r>
      <w:r w:rsidRPr="00956A4D">
        <w:rPr>
          <w:sz w:val="28"/>
          <w:szCs w:val="28"/>
        </w:rPr>
        <w:t xml:space="preserve"> 1</w:t>
      </w:r>
      <w:r>
        <w:rPr>
          <w:sz w:val="28"/>
          <w:szCs w:val="28"/>
        </w:rPr>
        <w:t>4,5</w:t>
      </w:r>
      <w:r w:rsidRPr="00956A4D">
        <w:rPr>
          <w:sz w:val="28"/>
          <w:szCs w:val="28"/>
        </w:rPr>
        <w:t>%.</w:t>
      </w:r>
    </w:p>
    <w:p w:rsidR="00D45A6B" w:rsidRPr="00A779AC" w:rsidRDefault="00D84355" w:rsidP="00D84355">
      <w:pPr>
        <w:pStyle w:val="a8"/>
        <w:suppressAutoHyphens/>
        <w:ind w:left="0" w:firstLine="567"/>
        <w:jc w:val="both"/>
        <w:rPr>
          <w:sz w:val="28"/>
          <w:szCs w:val="28"/>
        </w:rPr>
      </w:pPr>
      <w:r w:rsidRPr="00956A4D">
        <w:rPr>
          <w:sz w:val="28"/>
          <w:szCs w:val="28"/>
        </w:rPr>
        <w:t>Сведения о техническом состоянии парка трансформаторов 110 кВ указаны в приложении № 1.</w:t>
      </w:r>
    </w:p>
    <w:p w:rsidR="00D84355" w:rsidRPr="00956A4D" w:rsidRDefault="00D84355" w:rsidP="00D84355">
      <w:pPr>
        <w:suppressAutoHyphens/>
        <w:ind w:firstLine="720"/>
        <w:jc w:val="both"/>
        <w:rPr>
          <w:sz w:val="28"/>
          <w:szCs w:val="28"/>
        </w:rPr>
      </w:pPr>
      <w:r w:rsidRPr="00956A4D">
        <w:rPr>
          <w:sz w:val="28"/>
          <w:szCs w:val="28"/>
        </w:rPr>
        <w:t>Техническое состояние трансформаторов 110 кВ оценивается филиалом ПАО «Россети Центр»</w:t>
      </w:r>
      <w:r w:rsidR="00D04F4C">
        <w:rPr>
          <w:sz w:val="28"/>
          <w:szCs w:val="28"/>
        </w:rPr>
        <w:t xml:space="preserve"> -</w:t>
      </w:r>
      <w:r w:rsidRPr="00956A4D">
        <w:rPr>
          <w:sz w:val="28"/>
          <w:szCs w:val="28"/>
        </w:rPr>
        <w:t xml:space="preserve"> «Курскэнерго», в следующем соотношении:</w:t>
      </w:r>
    </w:p>
    <w:p w:rsidR="00D84355" w:rsidRPr="00956A4D" w:rsidRDefault="00D84355" w:rsidP="00D84355">
      <w:pPr>
        <w:pStyle w:val="a8"/>
        <w:numPr>
          <w:ilvl w:val="0"/>
          <w:numId w:val="22"/>
        </w:numPr>
        <w:suppressAutoHyphens/>
        <w:ind w:left="0" w:firstLine="567"/>
        <w:jc w:val="both"/>
        <w:rPr>
          <w:sz w:val="28"/>
          <w:szCs w:val="28"/>
        </w:rPr>
      </w:pPr>
      <w:r w:rsidRPr="00956A4D">
        <w:rPr>
          <w:sz w:val="28"/>
          <w:szCs w:val="28"/>
        </w:rPr>
        <w:t xml:space="preserve">«хорошее» техническое состояние </w:t>
      </w:r>
      <w:r>
        <w:rPr>
          <w:sz w:val="28"/>
          <w:szCs w:val="28"/>
        </w:rPr>
        <w:t>–</w:t>
      </w:r>
      <w:r w:rsidRPr="00956A4D">
        <w:rPr>
          <w:sz w:val="28"/>
          <w:szCs w:val="28"/>
        </w:rPr>
        <w:t xml:space="preserve"> 85</w:t>
      </w:r>
      <w:r>
        <w:rPr>
          <w:sz w:val="28"/>
          <w:szCs w:val="28"/>
        </w:rPr>
        <w:t>,5</w:t>
      </w:r>
      <w:r w:rsidRPr="00956A4D">
        <w:rPr>
          <w:sz w:val="28"/>
          <w:szCs w:val="28"/>
        </w:rPr>
        <w:t xml:space="preserve">%; </w:t>
      </w:r>
    </w:p>
    <w:p w:rsidR="00D84355" w:rsidRPr="00956A4D" w:rsidRDefault="00D84355" w:rsidP="00D84355">
      <w:pPr>
        <w:pStyle w:val="a8"/>
        <w:numPr>
          <w:ilvl w:val="0"/>
          <w:numId w:val="22"/>
        </w:numPr>
        <w:suppressAutoHyphens/>
        <w:ind w:left="0" w:firstLine="567"/>
        <w:jc w:val="both"/>
        <w:rPr>
          <w:sz w:val="28"/>
          <w:szCs w:val="28"/>
        </w:rPr>
      </w:pPr>
      <w:r w:rsidRPr="00956A4D">
        <w:rPr>
          <w:sz w:val="28"/>
          <w:szCs w:val="28"/>
        </w:rPr>
        <w:t xml:space="preserve">«удовлетворительное» техническое состояние </w:t>
      </w:r>
      <w:r>
        <w:rPr>
          <w:sz w:val="28"/>
          <w:szCs w:val="28"/>
        </w:rPr>
        <w:t>–</w:t>
      </w:r>
      <w:r w:rsidRPr="00956A4D">
        <w:rPr>
          <w:sz w:val="28"/>
          <w:szCs w:val="28"/>
        </w:rPr>
        <w:t xml:space="preserve"> 1</w:t>
      </w:r>
      <w:r>
        <w:rPr>
          <w:sz w:val="28"/>
          <w:szCs w:val="28"/>
        </w:rPr>
        <w:t>4,5</w:t>
      </w:r>
      <w:r w:rsidRPr="00956A4D">
        <w:rPr>
          <w:sz w:val="28"/>
          <w:szCs w:val="28"/>
        </w:rPr>
        <w:t>%.</w:t>
      </w:r>
    </w:p>
    <w:p w:rsidR="00D84355" w:rsidRPr="00956A4D" w:rsidRDefault="00D84355" w:rsidP="00D84355">
      <w:pPr>
        <w:pStyle w:val="a8"/>
        <w:suppressAutoHyphens/>
        <w:ind w:left="0" w:firstLine="567"/>
        <w:jc w:val="both"/>
        <w:rPr>
          <w:sz w:val="28"/>
          <w:szCs w:val="28"/>
        </w:rPr>
      </w:pPr>
      <w:r w:rsidRPr="00956A4D">
        <w:rPr>
          <w:sz w:val="28"/>
          <w:szCs w:val="28"/>
        </w:rPr>
        <w:t>Сведения о техническом состоянии парка трансформаторов 110 кВ указаны в приложении № 1.</w:t>
      </w:r>
    </w:p>
    <w:p w:rsidR="00D84355" w:rsidRPr="00956A4D" w:rsidRDefault="00D84355" w:rsidP="00D84355">
      <w:pPr>
        <w:pStyle w:val="a8"/>
        <w:suppressAutoHyphens/>
        <w:ind w:left="0" w:firstLine="567"/>
        <w:jc w:val="both"/>
        <w:rPr>
          <w:sz w:val="28"/>
          <w:szCs w:val="28"/>
        </w:rPr>
      </w:pPr>
      <w:r w:rsidRPr="00956A4D">
        <w:rPr>
          <w:sz w:val="28"/>
          <w:szCs w:val="28"/>
        </w:rPr>
        <w:t>Техническое состояние ЛЭП 110 кВ оценивается филиалом ПАО «Россети Центр» - «Курскэнерго» в следующем соотношении:</w:t>
      </w:r>
    </w:p>
    <w:p w:rsidR="00D84355" w:rsidRPr="00956A4D" w:rsidRDefault="00D84355" w:rsidP="00D84355">
      <w:pPr>
        <w:pStyle w:val="a8"/>
        <w:numPr>
          <w:ilvl w:val="0"/>
          <w:numId w:val="21"/>
        </w:numPr>
        <w:suppressAutoHyphens/>
        <w:ind w:left="0" w:firstLine="567"/>
        <w:jc w:val="both"/>
        <w:rPr>
          <w:sz w:val="28"/>
          <w:szCs w:val="28"/>
        </w:rPr>
      </w:pPr>
      <w:r w:rsidRPr="00956A4D">
        <w:rPr>
          <w:sz w:val="28"/>
          <w:szCs w:val="28"/>
        </w:rPr>
        <w:t>«хорошее» техническое состояние - 37,6 %,</w:t>
      </w:r>
    </w:p>
    <w:p w:rsidR="00D84355" w:rsidRPr="00956A4D" w:rsidRDefault="00D84355" w:rsidP="00D84355">
      <w:pPr>
        <w:pStyle w:val="a8"/>
        <w:numPr>
          <w:ilvl w:val="0"/>
          <w:numId w:val="21"/>
        </w:numPr>
        <w:suppressAutoHyphens/>
        <w:ind w:left="0" w:firstLine="567"/>
        <w:jc w:val="both"/>
        <w:rPr>
          <w:sz w:val="28"/>
          <w:szCs w:val="28"/>
        </w:rPr>
      </w:pPr>
      <w:r w:rsidRPr="00956A4D">
        <w:rPr>
          <w:sz w:val="28"/>
          <w:szCs w:val="28"/>
        </w:rPr>
        <w:t xml:space="preserve">«удовлетворительное» техническое состояние - 62,4 %. </w:t>
      </w:r>
    </w:p>
    <w:p w:rsidR="00D84355" w:rsidRPr="00A779AC" w:rsidRDefault="00D84355" w:rsidP="00D84355">
      <w:pPr>
        <w:pStyle w:val="a8"/>
        <w:suppressAutoHyphens/>
        <w:ind w:left="0" w:firstLine="567"/>
        <w:jc w:val="both"/>
        <w:rPr>
          <w:sz w:val="28"/>
          <w:szCs w:val="28"/>
        </w:rPr>
      </w:pPr>
      <w:r w:rsidRPr="00956A4D">
        <w:rPr>
          <w:sz w:val="28"/>
          <w:szCs w:val="28"/>
        </w:rPr>
        <w:t>Сведения о техническом состоянии ЛЭП 110 кВ указаны в приложении № 2.</w:t>
      </w:r>
      <w:r w:rsidRPr="00A779AC">
        <w:rPr>
          <w:sz w:val="28"/>
          <w:szCs w:val="28"/>
        </w:rPr>
        <w:t xml:space="preserve"> </w:t>
      </w:r>
    </w:p>
    <w:p w:rsidR="00D84355" w:rsidRPr="00A779AC" w:rsidRDefault="00D84355" w:rsidP="00D84355">
      <w:pPr>
        <w:pStyle w:val="a8"/>
        <w:suppressAutoHyphens/>
        <w:ind w:left="0" w:firstLine="567"/>
        <w:jc w:val="both"/>
        <w:rPr>
          <w:sz w:val="28"/>
          <w:szCs w:val="28"/>
        </w:rPr>
      </w:pPr>
      <w:r w:rsidRPr="00A779AC">
        <w:rPr>
          <w:sz w:val="28"/>
          <w:szCs w:val="28"/>
        </w:rPr>
        <w:t>Рекомендуется планомерное проведение мероприятий по реконструкции ВЛ 110 кВ и выше и мероприятий по реконструкции ПС 110 кВ и выше с заменой действующего оборудования в соответствии с аудитом их технического состояния.</w:t>
      </w:r>
    </w:p>
    <w:p w:rsidR="00D84355" w:rsidRPr="00A779AC" w:rsidRDefault="00D84355" w:rsidP="00D84355">
      <w:pPr>
        <w:suppressAutoHyphens/>
        <w:ind w:firstLine="720"/>
        <w:jc w:val="both"/>
        <w:rPr>
          <w:sz w:val="28"/>
          <w:szCs w:val="28"/>
        </w:rPr>
      </w:pPr>
      <w:r w:rsidRPr="00A779AC">
        <w:rPr>
          <w:sz w:val="28"/>
          <w:szCs w:val="28"/>
        </w:rPr>
        <w:t>В эксплуатации более 50 лет находится 5</w:t>
      </w:r>
      <w:r>
        <w:rPr>
          <w:sz w:val="28"/>
          <w:szCs w:val="28"/>
        </w:rPr>
        <w:t>4</w:t>
      </w:r>
      <w:r w:rsidRPr="00A779AC">
        <w:rPr>
          <w:sz w:val="28"/>
          <w:szCs w:val="28"/>
        </w:rPr>
        <w:t xml:space="preserve"> (шт.) ЛЭП 110 кВ, в том числе ВЛ 110 кВ Железногорск</w:t>
      </w:r>
      <w:r w:rsidR="00D04F4C">
        <w:rPr>
          <w:sz w:val="28"/>
          <w:szCs w:val="28"/>
        </w:rPr>
        <w:t xml:space="preserve"> </w:t>
      </w:r>
      <w:r w:rsidRPr="00A779AC">
        <w:rPr>
          <w:sz w:val="28"/>
          <w:szCs w:val="28"/>
        </w:rPr>
        <w:t>-</w:t>
      </w:r>
      <w:r w:rsidR="00D04F4C">
        <w:rPr>
          <w:sz w:val="28"/>
          <w:szCs w:val="28"/>
        </w:rPr>
        <w:t xml:space="preserve"> </w:t>
      </w:r>
      <w:r w:rsidRPr="00A779AC">
        <w:rPr>
          <w:sz w:val="28"/>
          <w:szCs w:val="28"/>
        </w:rPr>
        <w:t>Рудная-1,2 цепь.</w:t>
      </w:r>
    </w:p>
    <w:p w:rsidR="00D84355" w:rsidRPr="007B21B2" w:rsidRDefault="00D84355" w:rsidP="00D84355">
      <w:pPr>
        <w:pStyle w:val="a8"/>
        <w:numPr>
          <w:ilvl w:val="0"/>
          <w:numId w:val="40"/>
        </w:numPr>
        <w:tabs>
          <w:tab w:val="left" w:pos="993"/>
        </w:tabs>
        <w:suppressAutoHyphens/>
        <w:ind w:left="0" w:firstLine="567"/>
        <w:jc w:val="both"/>
        <w:rPr>
          <w:sz w:val="28"/>
          <w:szCs w:val="28"/>
        </w:rPr>
      </w:pPr>
      <w:r w:rsidRPr="00A779AC">
        <w:rPr>
          <w:sz w:val="28"/>
          <w:szCs w:val="28"/>
        </w:rPr>
        <w:t xml:space="preserve">Рекомендуется техперевооружение и реконструкция </w:t>
      </w:r>
      <w:proofErr w:type="gramStart"/>
      <w:r w:rsidRPr="00A779AC">
        <w:rPr>
          <w:sz w:val="28"/>
          <w:szCs w:val="28"/>
        </w:rPr>
        <w:t>ВЛ</w:t>
      </w:r>
      <w:proofErr w:type="gramEnd"/>
      <w:r w:rsidRPr="00A779AC">
        <w:rPr>
          <w:sz w:val="28"/>
          <w:szCs w:val="28"/>
        </w:rPr>
        <w:t xml:space="preserve"> 110 кВ Железногорск – Рудная 1,2 цепь без изменения параметров пропускной способности сети </w:t>
      </w:r>
      <w:r w:rsidR="00D04F4C">
        <w:rPr>
          <w:sz w:val="28"/>
          <w:szCs w:val="28"/>
        </w:rPr>
        <w:t xml:space="preserve">в связи </w:t>
      </w:r>
      <w:r w:rsidRPr="00A779AC">
        <w:rPr>
          <w:sz w:val="28"/>
          <w:szCs w:val="28"/>
        </w:rPr>
        <w:t xml:space="preserve">со значительными дефектами и повреждения (провода, грозотроса, элементов металлических и железобетонных опор), </w:t>
      </w:r>
      <w:r w:rsidRPr="007B21B2">
        <w:rPr>
          <w:sz w:val="28"/>
          <w:szCs w:val="28"/>
        </w:rPr>
        <w:t>которые имеют место вследствии длительной эксплуатации линии (моральный и физический износ).</w:t>
      </w:r>
    </w:p>
    <w:p w:rsidR="00F60A39" w:rsidRDefault="007B21B2" w:rsidP="007B21B2">
      <w:pPr>
        <w:pStyle w:val="a8"/>
        <w:tabs>
          <w:tab w:val="left" w:pos="993"/>
        </w:tabs>
        <w:suppressAutoHyphens/>
        <w:ind w:left="0" w:firstLine="567"/>
        <w:jc w:val="both"/>
        <w:rPr>
          <w:sz w:val="28"/>
          <w:szCs w:val="28"/>
        </w:rPr>
      </w:pPr>
      <w:r w:rsidRPr="007B21B2">
        <w:rPr>
          <w:sz w:val="28"/>
          <w:szCs w:val="28"/>
        </w:rPr>
        <w:t xml:space="preserve">Обоснование необходимости техперевооружения и реконструкции </w:t>
      </w:r>
      <w:proofErr w:type="gramStart"/>
      <w:r w:rsidRPr="007B21B2">
        <w:rPr>
          <w:sz w:val="28"/>
          <w:szCs w:val="28"/>
        </w:rPr>
        <w:t>ВЛ</w:t>
      </w:r>
      <w:proofErr w:type="gramEnd"/>
      <w:r w:rsidRPr="007B21B2">
        <w:rPr>
          <w:sz w:val="28"/>
          <w:szCs w:val="28"/>
        </w:rPr>
        <w:t xml:space="preserve"> 110 кВ Железногорск – Рудная 1,2 цепь ведомость дефектов и повреждений и протокол технического совещания от 07.10.2019 № КР-60-13/2019 по вопросу </w:t>
      </w:r>
      <w:r w:rsidRPr="007B21B2">
        <w:rPr>
          <w:sz w:val="28"/>
          <w:szCs w:val="28"/>
        </w:rPr>
        <w:lastRenderedPageBreak/>
        <w:t>реконструкция ВЛ 110 кВ Железногорск – Рудная-1,2 цепь представлены в приложении № 5.</w:t>
      </w:r>
    </w:p>
    <w:p w:rsidR="00DA58F5" w:rsidRPr="007B21B2" w:rsidRDefault="00DA58F5" w:rsidP="007B21B2">
      <w:pPr>
        <w:pStyle w:val="a8"/>
        <w:tabs>
          <w:tab w:val="left" w:pos="993"/>
        </w:tabs>
        <w:suppressAutoHyphens/>
        <w:ind w:left="0" w:firstLine="567"/>
        <w:jc w:val="both"/>
        <w:rPr>
          <w:sz w:val="28"/>
          <w:szCs w:val="28"/>
        </w:rPr>
      </w:pPr>
    </w:p>
    <w:p w:rsidR="00DA58F5" w:rsidRDefault="00A81DF6" w:rsidP="00DA58F5">
      <w:pPr>
        <w:keepNext/>
        <w:keepLines/>
        <w:jc w:val="center"/>
        <w:rPr>
          <w:iCs/>
          <w:color w:val="000000"/>
          <w:sz w:val="28"/>
          <w:szCs w:val="28"/>
        </w:rPr>
      </w:pPr>
      <w:r w:rsidRPr="00A779AC">
        <w:rPr>
          <w:iCs/>
          <w:color w:val="000000"/>
          <w:sz w:val="28"/>
          <w:szCs w:val="28"/>
        </w:rPr>
        <w:t>Характеристика электрической</w:t>
      </w:r>
      <w:r w:rsidR="00B032FE" w:rsidRPr="00A779AC">
        <w:rPr>
          <w:iCs/>
          <w:color w:val="000000"/>
          <w:sz w:val="28"/>
          <w:szCs w:val="28"/>
        </w:rPr>
        <w:t xml:space="preserve"> сети 110 кВ</w:t>
      </w:r>
      <w:r w:rsidRPr="00A779AC">
        <w:rPr>
          <w:iCs/>
          <w:color w:val="000000"/>
          <w:sz w:val="28"/>
          <w:szCs w:val="28"/>
        </w:rPr>
        <w:t xml:space="preserve"> филиала</w:t>
      </w:r>
      <w:r w:rsidR="00FF6F7B" w:rsidRPr="00A779AC">
        <w:rPr>
          <w:iCs/>
          <w:color w:val="000000"/>
          <w:sz w:val="28"/>
          <w:szCs w:val="28"/>
        </w:rPr>
        <w:t xml:space="preserve"> </w:t>
      </w:r>
      <w:r w:rsidR="00DA58F5">
        <w:rPr>
          <w:iCs/>
          <w:color w:val="000000"/>
          <w:sz w:val="28"/>
          <w:szCs w:val="28"/>
        </w:rPr>
        <w:t>ПАО</w:t>
      </w:r>
    </w:p>
    <w:p w:rsidR="00B032FE" w:rsidRDefault="00B75406" w:rsidP="00DA58F5">
      <w:pPr>
        <w:keepNext/>
        <w:keepLines/>
        <w:jc w:val="center"/>
        <w:rPr>
          <w:iCs/>
          <w:color w:val="000000"/>
          <w:sz w:val="28"/>
          <w:szCs w:val="28"/>
        </w:rPr>
      </w:pPr>
      <w:r>
        <w:rPr>
          <w:iCs/>
          <w:color w:val="000000"/>
          <w:sz w:val="28"/>
          <w:szCs w:val="28"/>
        </w:rPr>
        <w:t>«Россети Центр»</w:t>
      </w:r>
      <w:r w:rsidR="00283E2C" w:rsidRPr="00A779AC">
        <w:rPr>
          <w:sz w:val="28"/>
          <w:szCs w:val="28"/>
        </w:rPr>
        <w:t xml:space="preserve"> –</w:t>
      </w:r>
      <w:r w:rsidR="00A81DF6" w:rsidRPr="00A779AC">
        <w:rPr>
          <w:iCs/>
          <w:color w:val="000000"/>
          <w:sz w:val="28"/>
          <w:szCs w:val="28"/>
        </w:rPr>
        <w:t xml:space="preserve"> «Курскэнерго»</w:t>
      </w:r>
    </w:p>
    <w:p w:rsidR="00DA58F5" w:rsidRPr="00A779AC" w:rsidRDefault="00DA58F5" w:rsidP="00DA58F5">
      <w:pPr>
        <w:keepNext/>
        <w:keepLines/>
        <w:jc w:val="right"/>
        <w:rPr>
          <w:iCs/>
          <w:color w:val="000000"/>
          <w:sz w:val="28"/>
          <w:szCs w:val="28"/>
        </w:rPr>
      </w:pPr>
      <w:r w:rsidRPr="00A779AC">
        <w:rPr>
          <w:iCs/>
          <w:color w:val="000000"/>
          <w:sz w:val="28"/>
          <w:szCs w:val="28"/>
        </w:rPr>
        <w:t>Таблица 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1417"/>
        <w:gridCol w:w="1418"/>
      </w:tblGrid>
      <w:tr w:rsidR="00B032FE" w:rsidRPr="00A779AC" w:rsidTr="00BB00AF">
        <w:trPr>
          <w:trHeight w:val="53"/>
          <w:tblHeader/>
        </w:trPr>
        <w:tc>
          <w:tcPr>
            <w:tcW w:w="66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032FE" w:rsidRPr="00DA58F5" w:rsidRDefault="00A257AE" w:rsidP="00173682">
            <w:pPr>
              <w:tabs>
                <w:tab w:val="left" w:pos="1080"/>
              </w:tabs>
              <w:suppressAutoHyphens/>
              <w:jc w:val="center"/>
              <w:rPr>
                <w:lang w:eastAsia="ar-SA"/>
              </w:rPr>
            </w:pPr>
            <w:r w:rsidRPr="00DA58F5">
              <w:rPr>
                <w:lang w:eastAsia="ar-SA"/>
              </w:rPr>
              <w:t>Показатель</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032FE" w:rsidRPr="00DA58F5" w:rsidRDefault="00B032FE" w:rsidP="00173682">
            <w:pPr>
              <w:tabs>
                <w:tab w:val="left" w:pos="1080"/>
              </w:tabs>
              <w:suppressAutoHyphens/>
              <w:jc w:val="center"/>
              <w:rPr>
                <w:lang w:eastAsia="ar-SA"/>
              </w:rPr>
            </w:pPr>
            <w:r w:rsidRPr="00DA58F5">
              <w:rPr>
                <w:lang w:eastAsia="ar-SA"/>
              </w:rPr>
              <w:t xml:space="preserve">Количество ПС 110 кВ </w:t>
            </w:r>
          </w:p>
        </w:tc>
      </w:tr>
      <w:tr w:rsidR="00B032FE" w:rsidRPr="00A779AC" w:rsidTr="00BB00AF">
        <w:trPr>
          <w:trHeight w:val="53"/>
          <w:tblHeader/>
        </w:trPr>
        <w:tc>
          <w:tcPr>
            <w:tcW w:w="6629" w:type="dxa"/>
            <w:vMerge/>
            <w:tcBorders>
              <w:top w:val="single" w:sz="4" w:space="0" w:color="auto"/>
              <w:left w:val="single" w:sz="4" w:space="0" w:color="auto"/>
              <w:bottom w:val="single" w:sz="4" w:space="0" w:color="auto"/>
              <w:right w:val="single" w:sz="4" w:space="0" w:color="auto"/>
            </w:tcBorders>
            <w:vAlign w:val="center"/>
            <w:hideMark/>
          </w:tcPr>
          <w:p w:rsidR="00B032FE" w:rsidRPr="00DA58F5" w:rsidRDefault="00B032FE" w:rsidP="00173682">
            <w:pPr>
              <w:rPr>
                <w:lang w:eastAsia="ar-SA"/>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032FE" w:rsidRPr="00DA58F5" w:rsidRDefault="000D56B2" w:rsidP="00173682">
            <w:pPr>
              <w:tabs>
                <w:tab w:val="left" w:pos="1080"/>
              </w:tabs>
              <w:suppressAutoHyphens/>
              <w:jc w:val="center"/>
              <w:rPr>
                <w:lang w:eastAsia="ar-SA"/>
              </w:rPr>
            </w:pPr>
            <w:r w:rsidRPr="00DA58F5">
              <w:rPr>
                <w:lang w:eastAsia="ar-SA"/>
              </w:rPr>
              <w:t>ш</w:t>
            </w:r>
            <w:r w:rsidR="00B032FE" w:rsidRPr="00DA58F5">
              <w:rPr>
                <w:lang w:eastAsia="ar-SA"/>
              </w:rPr>
              <w:t>т</w:t>
            </w:r>
            <w:r w:rsidRPr="00DA58F5">
              <w:rPr>
                <w:lang w:eastAsia="ar-SA"/>
              </w:rPr>
              <w:t>.</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B032FE" w:rsidRPr="00DA58F5" w:rsidRDefault="00B032FE" w:rsidP="00173682">
            <w:pPr>
              <w:tabs>
                <w:tab w:val="left" w:pos="1080"/>
              </w:tabs>
              <w:suppressAutoHyphens/>
              <w:jc w:val="center"/>
              <w:rPr>
                <w:lang w:eastAsia="ar-SA"/>
              </w:rPr>
            </w:pPr>
            <w:r w:rsidRPr="00DA58F5">
              <w:rPr>
                <w:lang w:eastAsia="ar-SA"/>
              </w:rPr>
              <w:t>%</w:t>
            </w:r>
          </w:p>
        </w:tc>
      </w:tr>
      <w:tr w:rsidR="00B032FE" w:rsidRPr="00A779AC" w:rsidTr="00BB00AF">
        <w:tc>
          <w:tcPr>
            <w:tcW w:w="6629" w:type="dxa"/>
            <w:tcBorders>
              <w:top w:val="single" w:sz="4" w:space="0" w:color="auto"/>
              <w:left w:val="single" w:sz="4" w:space="0" w:color="auto"/>
              <w:bottom w:val="single" w:sz="4" w:space="0" w:color="auto"/>
              <w:right w:val="single" w:sz="4" w:space="0" w:color="auto"/>
            </w:tcBorders>
            <w:shd w:val="clear" w:color="auto" w:fill="FFFFFF"/>
            <w:hideMark/>
          </w:tcPr>
          <w:p w:rsidR="00B032FE" w:rsidRPr="00DA58F5" w:rsidRDefault="00B032FE" w:rsidP="00173682">
            <w:pPr>
              <w:tabs>
                <w:tab w:val="left" w:pos="1080"/>
              </w:tabs>
              <w:suppressAutoHyphens/>
              <w:rPr>
                <w:lang w:eastAsia="ar-SA"/>
              </w:rPr>
            </w:pPr>
            <w:r w:rsidRPr="00DA58F5">
              <w:rPr>
                <w:lang w:eastAsia="ar-SA"/>
              </w:rPr>
              <w:t>Отсутствие (или неисправность) РПН полностью на всех трансформаторах или на нескольких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32FE" w:rsidRPr="00DA58F5" w:rsidRDefault="00B032FE" w:rsidP="00173682">
            <w:pPr>
              <w:tabs>
                <w:tab w:val="left" w:pos="1080"/>
              </w:tabs>
              <w:suppressAutoHyphens/>
              <w:jc w:val="center"/>
              <w:rPr>
                <w:lang w:eastAsia="ar-SA"/>
              </w:rPr>
            </w:pPr>
            <w:r w:rsidRPr="00DA58F5">
              <w:rPr>
                <w:lang w:eastAsia="ar-SA"/>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32FE" w:rsidRPr="00DA58F5" w:rsidRDefault="00B032FE" w:rsidP="00173682">
            <w:pPr>
              <w:tabs>
                <w:tab w:val="left" w:pos="1080"/>
              </w:tabs>
              <w:suppressAutoHyphens/>
              <w:jc w:val="center"/>
              <w:rPr>
                <w:lang w:eastAsia="ar-SA"/>
              </w:rPr>
            </w:pPr>
            <w:r w:rsidRPr="00DA58F5">
              <w:rPr>
                <w:lang w:eastAsia="ar-SA"/>
              </w:rPr>
              <w:t>12,19</w:t>
            </w:r>
            <w:r w:rsidR="00283E2C" w:rsidRPr="00DA58F5">
              <w:rPr>
                <w:lang w:eastAsia="ar-SA"/>
              </w:rPr>
              <w:t> </w:t>
            </w:r>
            <w:r w:rsidRPr="00DA58F5">
              <w:rPr>
                <w:lang w:eastAsia="ar-SA"/>
              </w:rPr>
              <w:t>%</w:t>
            </w:r>
          </w:p>
        </w:tc>
      </w:tr>
      <w:tr w:rsidR="00B032FE" w:rsidRPr="00A779AC" w:rsidTr="00BB00AF">
        <w:tc>
          <w:tcPr>
            <w:tcW w:w="6629" w:type="dxa"/>
            <w:tcBorders>
              <w:top w:val="single" w:sz="4" w:space="0" w:color="auto"/>
              <w:left w:val="single" w:sz="4" w:space="0" w:color="auto"/>
              <w:bottom w:val="single" w:sz="4" w:space="0" w:color="auto"/>
              <w:right w:val="single" w:sz="4" w:space="0" w:color="auto"/>
            </w:tcBorders>
            <w:shd w:val="clear" w:color="auto" w:fill="FFFFFF"/>
            <w:hideMark/>
          </w:tcPr>
          <w:p w:rsidR="00B032FE" w:rsidRPr="00DA58F5" w:rsidRDefault="00B032FE" w:rsidP="00173682">
            <w:pPr>
              <w:tabs>
                <w:tab w:val="left" w:pos="1080"/>
              </w:tabs>
              <w:suppressAutoHyphens/>
              <w:rPr>
                <w:lang w:eastAsia="ar-SA"/>
              </w:rPr>
            </w:pPr>
            <w:r w:rsidRPr="00DA58F5">
              <w:rPr>
                <w:lang w:eastAsia="ar-SA"/>
              </w:rPr>
              <w:t>Отсутствие резервного питания  по высокой стороне (ВН)</w:t>
            </w:r>
            <w:r w:rsidR="00411FFD" w:rsidRPr="00DA58F5">
              <w:rPr>
                <w:lang w:eastAsia="ar-SA"/>
              </w:rPr>
              <w:t xml:space="preserve"> для двухтрансформаторных и более ПС 110 кВ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32FE" w:rsidRPr="00DA58F5" w:rsidRDefault="00411FFD" w:rsidP="00173682">
            <w:pPr>
              <w:tabs>
                <w:tab w:val="left" w:pos="1080"/>
              </w:tabs>
              <w:suppressAutoHyphens/>
              <w:jc w:val="center"/>
              <w:rPr>
                <w:lang w:eastAsia="ar-SA"/>
              </w:rPr>
            </w:pPr>
            <w:r w:rsidRPr="00DA58F5">
              <w:rPr>
                <w:lang w:eastAsia="ar-SA"/>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32FE" w:rsidRPr="00DA58F5" w:rsidRDefault="00283E2C" w:rsidP="00173682">
            <w:pPr>
              <w:tabs>
                <w:tab w:val="left" w:pos="1080"/>
              </w:tabs>
              <w:suppressAutoHyphens/>
              <w:jc w:val="center"/>
              <w:rPr>
                <w:lang w:eastAsia="ar-SA"/>
              </w:rPr>
            </w:pPr>
            <w:r w:rsidRPr="00DA58F5">
              <w:rPr>
                <w:lang w:eastAsia="ar-SA"/>
              </w:rPr>
              <w:t>1,2 </w:t>
            </w:r>
            <w:r w:rsidR="00B032FE" w:rsidRPr="00DA58F5">
              <w:rPr>
                <w:lang w:eastAsia="ar-SA"/>
              </w:rPr>
              <w:t>%</w:t>
            </w:r>
          </w:p>
        </w:tc>
      </w:tr>
      <w:tr w:rsidR="00B032FE" w:rsidRPr="00A779AC" w:rsidTr="00BB00AF">
        <w:tc>
          <w:tcPr>
            <w:tcW w:w="6629" w:type="dxa"/>
            <w:tcBorders>
              <w:top w:val="single" w:sz="4" w:space="0" w:color="auto"/>
              <w:left w:val="single" w:sz="4" w:space="0" w:color="auto"/>
              <w:bottom w:val="single" w:sz="4" w:space="0" w:color="auto"/>
              <w:right w:val="single" w:sz="4" w:space="0" w:color="auto"/>
            </w:tcBorders>
            <w:shd w:val="clear" w:color="auto" w:fill="FFFFFF"/>
            <w:hideMark/>
          </w:tcPr>
          <w:p w:rsidR="00B032FE" w:rsidRPr="00DA58F5" w:rsidRDefault="00B032FE" w:rsidP="00173682">
            <w:pPr>
              <w:tabs>
                <w:tab w:val="left" w:pos="1080"/>
              </w:tabs>
              <w:suppressAutoHyphens/>
              <w:rPr>
                <w:lang w:eastAsia="ar-SA"/>
              </w:rPr>
            </w:pPr>
            <w:r w:rsidRPr="00DA58F5">
              <w:rPr>
                <w:lang w:eastAsia="ar-SA"/>
              </w:rPr>
              <w:t>Однотрансформаторные подстанции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32FE" w:rsidRPr="00DA58F5" w:rsidRDefault="00B032FE" w:rsidP="00173682">
            <w:pPr>
              <w:tabs>
                <w:tab w:val="left" w:pos="1080"/>
              </w:tabs>
              <w:suppressAutoHyphens/>
              <w:jc w:val="center"/>
              <w:rPr>
                <w:lang w:eastAsia="ar-SA"/>
              </w:rPr>
            </w:pPr>
            <w:r w:rsidRPr="00DA58F5">
              <w:rPr>
                <w:lang w:eastAsia="ar-SA"/>
              </w:rPr>
              <w:t>1</w:t>
            </w:r>
            <w:r w:rsidR="00B850EF" w:rsidRPr="00DA58F5">
              <w:rPr>
                <w:lang w:eastAsia="ar-SA"/>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32FE" w:rsidRPr="00DA58F5" w:rsidRDefault="00B850EF" w:rsidP="00173682">
            <w:pPr>
              <w:tabs>
                <w:tab w:val="left" w:pos="1080"/>
              </w:tabs>
              <w:suppressAutoHyphens/>
              <w:jc w:val="center"/>
              <w:rPr>
                <w:lang w:eastAsia="ar-SA"/>
              </w:rPr>
            </w:pPr>
            <w:r w:rsidRPr="00DA58F5">
              <w:rPr>
                <w:lang w:eastAsia="ar-SA"/>
              </w:rPr>
              <w:t>15,86</w:t>
            </w:r>
            <w:r w:rsidR="00283E2C" w:rsidRPr="00DA58F5">
              <w:rPr>
                <w:lang w:eastAsia="ar-SA"/>
              </w:rPr>
              <w:t> </w:t>
            </w:r>
            <w:r w:rsidR="00B032FE" w:rsidRPr="00DA58F5">
              <w:rPr>
                <w:lang w:eastAsia="ar-SA"/>
              </w:rPr>
              <w:t>%</w:t>
            </w:r>
          </w:p>
        </w:tc>
      </w:tr>
      <w:tr w:rsidR="00B032FE" w:rsidRPr="00A779AC" w:rsidTr="00BB00AF">
        <w:trPr>
          <w:trHeight w:val="115"/>
        </w:trPr>
        <w:tc>
          <w:tcPr>
            <w:tcW w:w="6629" w:type="dxa"/>
            <w:tcBorders>
              <w:top w:val="single" w:sz="4" w:space="0" w:color="auto"/>
              <w:left w:val="single" w:sz="4" w:space="0" w:color="auto"/>
              <w:bottom w:val="single" w:sz="4" w:space="0" w:color="auto"/>
              <w:right w:val="single" w:sz="4" w:space="0" w:color="auto"/>
            </w:tcBorders>
            <w:shd w:val="clear" w:color="auto" w:fill="FFFFFF"/>
            <w:hideMark/>
          </w:tcPr>
          <w:p w:rsidR="00B032FE" w:rsidRPr="00DA58F5" w:rsidRDefault="00B032FE" w:rsidP="00173682">
            <w:pPr>
              <w:tabs>
                <w:tab w:val="left" w:pos="1080"/>
              </w:tabs>
              <w:suppressAutoHyphens/>
              <w:rPr>
                <w:lang w:eastAsia="ar-SA"/>
              </w:rPr>
            </w:pPr>
            <w:r w:rsidRPr="00DA58F5">
              <w:rPr>
                <w:lang w:eastAsia="ar-SA"/>
              </w:rPr>
              <w:t>Подстанции на отделителях и короткозамыкателях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32FE" w:rsidRPr="00DA58F5" w:rsidRDefault="00832E1D" w:rsidP="00173682">
            <w:pPr>
              <w:suppressAutoHyphens/>
              <w:jc w:val="center"/>
              <w:rPr>
                <w:lang w:eastAsia="ar-SA"/>
              </w:rPr>
            </w:pPr>
            <w:r w:rsidRPr="00DA58F5">
              <w:rPr>
                <w:lang w:eastAsia="ar-SA"/>
              </w:rPr>
              <w:t>18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32FE" w:rsidRPr="00DA58F5" w:rsidRDefault="00832E1D" w:rsidP="00173682">
            <w:pPr>
              <w:suppressAutoHyphens/>
              <w:jc w:val="center"/>
              <w:rPr>
                <w:lang w:eastAsia="ar-SA"/>
              </w:rPr>
            </w:pPr>
            <w:r w:rsidRPr="00DA58F5">
              <w:rPr>
                <w:lang w:eastAsia="ar-SA"/>
              </w:rPr>
              <w:t>21,95</w:t>
            </w:r>
            <w:r w:rsidR="00283E2C" w:rsidRPr="00DA58F5">
              <w:rPr>
                <w:lang w:eastAsia="ar-SA"/>
              </w:rPr>
              <w:t> </w:t>
            </w:r>
            <w:r w:rsidR="00B032FE" w:rsidRPr="00DA58F5">
              <w:rPr>
                <w:lang w:eastAsia="ar-SA"/>
              </w:rPr>
              <w:t>%</w:t>
            </w:r>
          </w:p>
        </w:tc>
      </w:tr>
      <w:tr w:rsidR="000D56B2" w:rsidRPr="00A779AC" w:rsidTr="00BB00AF">
        <w:tc>
          <w:tcPr>
            <w:tcW w:w="6629" w:type="dxa"/>
            <w:tcBorders>
              <w:top w:val="single" w:sz="4" w:space="0" w:color="auto"/>
              <w:left w:val="single" w:sz="4" w:space="0" w:color="auto"/>
              <w:bottom w:val="single" w:sz="4" w:space="0" w:color="auto"/>
              <w:right w:val="single" w:sz="4" w:space="0" w:color="auto"/>
            </w:tcBorders>
            <w:shd w:val="clear" w:color="auto" w:fill="FFFFFF"/>
            <w:hideMark/>
          </w:tcPr>
          <w:p w:rsidR="000D56B2" w:rsidRPr="00DA58F5" w:rsidRDefault="000D56B2" w:rsidP="00173682">
            <w:pPr>
              <w:suppressAutoHyphens/>
              <w:rPr>
                <w:lang w:eastAsia="ar-SA"/>
              </w:rPr>
            </w:pPr>
            <w:r w:rsidRPr="00DA58F5">
              <w:rPr>
                <w:lang w:eastAsia="ar-SA"/>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0D56B2" w:rsidRPr="00DA58F5" w:rsidRDefault="000D56B2" w:rsidP="00173682">
            <w:pPr>
              <w:suppressAutoHyphens/>
              <w:jc w:val="center"/>
              <w:rPr>
                <w:lang w:eastAsia="ar-SA"/>
              </w:rPr>
            </w:pPr>
            <w:r w:rsidRPr="00DA58F5">
              <w:rPr>
                <w:lang w:eastAsia="ar-SA"/>
              </w:rPr>
              <w:t>82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56B2" w:rsidRPr="00DA58F5" w:rsidRDefault="000D56B2" w:rsidP="00173682">
            <w:pPr>
              <w:suppressAutoHyphens/>
              <w:jc w:val="center"/>
              <w:rPr>
                <w:lang w:eastAsia="ar-SA"/>
              </w:rPr>
            </w:pPr>
            <w:r w:rsidRPr="00DA58F5">
              <w:rPr>
                <w:lang w:eastAsia="ar-SA"/>
              </w:rPr>
              <w:t>100%</w:t>
            </w:r>
          </w:p>
        </w:tc>
      </w:tr>
      <w:tr w:rsidR="00C94D84" w:rsidRPr="00A779AC" w:rsidTr="00B032FE">
        <w:tc>
          <w:tcPr>
            <w:tcW w:w="9464" w:type="dxa"/>
            <w:gridSpan w:val="3"/>
            <w:tcBorders>
              <w:top w:val="single" w:sz="4" w:space="0" w:color="auto"/>
              <w:left w:val="single" w:sz="4" w:space="0" w:color="auto"/>
              <w:bottom w:val="single" w:sz="4" w:space="0" w:color="auto"/>
              <w:right w:val="single" w:sz="4" w:space="0" w:color="auto"/>
            </w:tcBorders>
            <w:shd w:val="clear" w:color="auto" w:fill="FFFFFF"/>
          </w:tcPr>
          <w:p w:rsidR="00C94D84" w:rsidRPr="00DA58F5" w:rsidRDefault="00C94D84" w:rsidP="00173682">
            <w:pPr>
              <w:rPr>
                <w:lang w:eastAsia="ar-SA"/>
              </w:rPr>
            </w:pPr>
            <w:r w:rsidRPr="00DA58F5">
              <w:t xml:space="preserve">Источник информации: </w:t>
            </w:r>
            <w:r w:rsidR="005B312C" w:rsidRPr="00DA58F5">
              <w:t>с</w:t>
            </w:r>
            <w:r w:rsidRPr="00DA58F5">
              <w:t xml:space="preserve">ведения филиала </w:t>
            </w:r>
            <w:r w:rsidR="00B75406" w:rsidRPr="00DA58F5">
              <w:t>ПАО «Россети Центр</w:t>
            </w:r>
            <w:proofErr w:type="gramStart"/>
            <w:r w:rsidR="00B75406" w:rsidRPr="00DA58F5">
              <w:t>»</w:t>
            </w:r>
            <w:r w:rsidR="00173682" w:rsidRPr="00DA58F5">
              <w:t>-</w:t>
            </w:r>
            <w:proofErr w:type="gramEnd"/>
            <w:r w:rsidRPr="00DA58F5">
              <w:t>«Курскэнерго»</w:t>
            </w:r>
          </w:p>
        </w:tc>
      </w:tr>
    </w:tbl>
    <w:p w:rsidR="00B02713" w:rsidRPr="00A779AC" w:rsidRDefault="00A257AE" w:rsidP="005B7B93">
      <w:pPr>
        <w:ind w:firstLine="709"/>
        <w:jc w:val="both"/>
        <w:rPr>
          <w:color w:val="000000"/>
          <w:sz w:val="28"/>
          <w:szCs w:val="28"/>
        </w:rPr>
      </w:pPr>
      <w:r w:rsidRPr="00A779AC">
        <w:rPr>
          <w:color w:val="000000"/>
          <w:sz w:val="28"/>
          <w:szCs w:val="28"/>
        </w:rPr>
        <w:t xml:space="preserve">Анализ существующей электрической сети 110 кВ филиала </w:t>
      </w:r>
      <w:r w:rsidR="00B75406">
        <w:rPr>
          <w:color w:val="000000"/>
          <w:sz w:val="28"/>
          <w:szCs w:val="28"/>
        </w:rPr>
        <w:t>ПАО «Россети Центр»</w:t>
      </w:r>
      <w:r w:rsidRPr="00A779AC">
        <w:rPr>
          <w:color w:val="000000"/>
          <w:sz w:val="28"/>
          <w:szCs w:val="28"/>
        </w:rPr>
        <w:t xml:space="preserve"> - «Курскэнерго» показал следующее</w:t>
      </w:r>
      <w:r w:rsidR="00B032FE" w:rsidRPr="00A779AC">
        <w:rPr>
          <w:color w:val="000000"/>
          <w:sz w:val="28"/>
          <w:szCs w:val="28"/>
        </w:rPr>
        <w:t xml:space="preserve">: </w:t>
      </w:r>
    </w:p>
    <w:p w:rsidR="00D84355" w:rsidRPr="001A4A1F" w:rsidRDefault="00042D82" w:rsidP="00D84355">
      <w:pPr>
        <w:pStyle w:val="a8"/>
        <w:numPr>
          <w:ilvl w:val="0"/>
          <w:numId w:val="23"/>
        </w:numPr>
        <w:tabs>
          <w:tab w:val="left" w:pos="993"/>
          <w:tab w:val="left" w:pos="1843"/>
        </w:tabs>
        <w:ind w:left="0" w:firstLine="567"/>
        <w:jc w:val="both"/>
        <w:rPr>
          <w:color w:val="000000"/>
          <w:sz w:val="28"/>
          <w:szCs w:val="28"/>
        </w:rPr>
      </w:pPr>
      <w:r w:rsidRPr="00A779AC">
        <w:rPr>
          <w:color w:val="000000"/>
          <w:sz w:val="28"/>
          <w:szCs w:val="28"/>
        </w:rPr>
        <w:t xml:space="preserve">Отсутствует </w:t>
      </w:r>
      <w:r w:rsidR="00D84355" w:rsidRPr="001A4A1F">
        <w:rPr>
          <w:color w:val="000000"/>
          <w:sz w:val="28"/>
          <w:szCs w:val="28"/>
        </w:rPr>
        <w:t xml:space="preserve">РПН полностью на одном или на двух трансформаторах (либо неисправен привод) на </w:t>
      </w:r>
      <w:r w:rsidR="00D84355">
        <w:rPr>
          <w:color w:val="000000"/>
          <w:sz w:val="28"/>
          <w:szCs w:val="28"/>
        </w:rPr>
        <w:t>се</w:t>
      </w:r>
      <w:r w:rsidR="00D84355" w:rsidRPr="00D84269">
        <w:rPr>
          <w:color w:val="000000"/>
          <w:sz w:val="28"/>
          <w:szCs w:val="28"/>
        </w:rPr>
        <w:t>ми</w:t>
      </w:r>
      <w:r w:rsidR="00D84355" w:rsidRPr="001A4A1F">
        <w:rPr>
          <w:color w:val="000000"/>
          <w:sz w:val="28"/>
          <w:szCs w:val="28"/>
        </w:rPr>
        <w:t xml:space="preserve"> ПС 110 кВ, что составляет </w:t>
      </w:r>
      <w:r w:rsidR="00D84355">
        <w:rPr>
          <w:color w:val="000000"/>
          <w:sz w:val="28"/>
          <w:szCs w:val="28"/>
        </w:rPr>
        <w:t>8</w:t>
      </w:r>
      <w:r w:rsidR="00D84355" w:rsidRPr="00D84269">
        <w:rPr>
          <w:color w:val="000000"/>
          <w:sz w:val="28"/>
          <w:szCs w:val="28"/>
        </w:rPr>
        <w:t>,</w:t>
      </w:r>
      <w:r w:rsidR="00D84355">
        <w:rPr>
          <w:color w:val="000000"/>
          <w:sz w:val="28"/>
          <w:szCs w:val="28"/>
        </w:rPr>
        <w:t>54</w:t>
      </w:r>
      <w:r w:rsidR="00D84355" w:rsidRPr="00D84269">
        <w:rPr>
          <w:color w:val="000000"/>
          <w:sz w:val="28"/>
          <w:szCs w:val="28"/>
        </w:rPr>
        <w:t xml:space="preserve"> </w:t>
      </w:r>
      <w:r w:rsidR="00D84355" w:rsidRPr="001A4A1F">
        <w:rPr>
          <w:color w:val="000000"/>
          <w:sz w:val="28"/>
          <w:szCs w:val="28"/>
        </w:rPr>
        <w:t xml:space="preserve">% от общего количества ПС 110 кВ. РПН отсутствует (либо неисправен) на следующих подстанциях: </w:t>
      </w:r>
    </w:p>
    <w:p w:rsidR="00B032FE" w:rsidRPr="00D84355" w:rsidRDefault="00D84355" w:rsidP="00D84355">
      <w:pPr>
        <w:pStyle w:val="a8"/>
        <w:numPr>
          <w:ilvl w:val="0"/>
          <w:numId w:val="14"/>
        </w:numPr>
        <w:tabs>
          <w:tab w:val="left" w:pos="993"/>
        </w:tabs>
        <w:ind w:left="0" w:firstLine="567"/>
        <w:jc w:val="both"/>
        <w:rPr>
          <w:sz w:val="28"/>
          <w:szCs w:val="28"/>
        </w:rPr>
      </w:pPr>
      <w:r w:rsidRPr="001A4A1F">
        <w:rPr>
          <w:sz w:val="28"/>
          <w:szCs w:val="28"/>
        </w:rPr>
        <w:t xml:space="preserve">ПС 110/35/10 кВ Касторное Т-1 несправен привод РПН. </w:t>
      </w:r>
    </w:p>
    <w:p w:rsidR="00B032FE" w:rsidRPr="00A779AC" w:rsidRDefault="00B032FE" w:rsidP="005B7B93">
      <w:pPr>
        <w:pStyle w:val="a8"/>
        <w:tabs>
          <w:tab w:val="left" w:pos="993"/>
        </w:tabs>
        <w:ind w:left="0" w:firstLine="567"/>
        <w:jc w:val="both"/>
        <w:rPr>
          <w:color w:val="000000"/>
          <w:sz w:val="28"/>
          <w:szCs w:val="28"/>
        </w:rPr>
      </w:pPr>
      <w:r w:rsidRPr="00A779AC">
        <w:rPr>
          <w:color w:val="000000"/>
          <w:sz w:val="28"/>
          <w:szCs w:val="28"/>
        </w:rPr>
        <w:t xml:space="preserve">Согласно п. 5.3.6 Правил технической эксплуатации электрических станций и сетей Российской Федерации </w:t>
      </w:r>
      <w:r w:rsidRPr="00A779AC">
        <w:rPr>
          <w:color w:val="000000"/>
          <w:sz w:val="28"/>
          <w:szCs w:val="28"/>
          <w:shd w:val="clear" w:color="auto" w:fill="FFFFFF"/>
        </w:rPr>
        <w:t>не допускается переключение устройства РПН трансформатора, находящегося под напряжением, вручную (рукояткой).</w:t>
      </w:r>
    </w:p>
    <w:p w:rsidR="00B032FE" w:rsidRPr="00A779AC" w:rsidRDefault="00B032FE" w:rsidP="002C0122">
      <w:pPr>
        <w:pStyle w:val="a8"/>
        <w:numPr>
          <w:ilvl w:val="0"/>
          <w:numId w:val="15"/>
        </w:numPr>
        <w:tabs>
          <w:tab w:val="left" w:pos="993"/>
        </w:tabs>
        <w:ind w:left="0" w:firstLine="567"/>
        <w:jc w:val="both"/>
        <w:rPr>
          <w:sz w:val="28"/>
          <w:szCs w:val="28"/>
        </w:rPr>
      </w:pPr>
      <w:r w:rsidRPr="00A779AC">
        <w:rPr>
          <w:color w:val="000000"/>
          <w:sz w:val="28"/>
          <w:szCs w:val="28"/>
        </w:rPr>
        <w:t>ПС 110/10 кВ Б. Жирово Т</w:t>
      </w:r>
      <w:r w:rsidR="00E16327" w:rsidRPr="00A779AC">
        <w:rPr>
          <w:color w:val="000000"/>
          <w:sz w:val="28"/>
          <w:szCs w:val="28"/>
        </w:rPr>
        <w:t>-</w:t>
      </w:r>
      <w:r w:rsidRPr="00A779AC">
        <w:rPr>
          <w:color w:val="000000"/>
          <w:sz w:val="28"/>
          <w:szCs w:val="28"/>
        </w:rPr>
        <w:t>1 оснащен устройством ПБВ.</w:t>
      </w:r>
    </w:p>
    <w:p w:rsidR="00B032FE" w:rsidRPr="00A779AC" w:rsidRDefault="00B032FE" w:rsidP="002C0122">
      <w:pPr>
        <w:pStyle w:val="a8"/>
        <w:numPr>
          <w:ilvl w:val="0"/>
          <w:numId w:val="15"/>
        </w:numPr>
        <w:tabs>
          <w:tab w:val="left" w:pos="993"/>
        </w:tabs>
        <w:ind w:left="0" w:firstLine="567"/>
        <w:jc w:val="both"/>
        <w:rPr>
          <w:sz w:val="28"/>
          <w:szCs w:val="28"/>
        </w:rPr>
      </w:pPr>
      <w:r w:rsidRPr="00A779AC">
        <w:rPr>
          <w:sz w:val="28"/>
          <w:szCs w:val="28"/>
        </w:rPr>
        <w:t>ПС 110/10 кВ Басово Т</w:t>
      </w:r>
      <w:r w:rsidR="00E16327" w:rsidRPr="00A779AC">
        <w:rPr>
          <w:sz w:val="28"/>
          <w:szCs w:val="28"/>
        </w:rPr>
        <w:t>-</w:t>
      </w:r>
      <w:r w:rsidRPr="00A779AC">
        <w:rPr>
          <w:sz w:val="28"/>
          <w:szCs w:val="28"/>
        </w:rPr>
        <w:t>1 оснащен устройством ПБВ.</w:t>
      </w:r>
    </w:p>
    <w:p w:rsidR="00B032FE" w:rsidRPr="00A779AC" w:rsidRDefault="00B032FE" w:rsidP="002C0122">
      <w:pPr>
        <w:pStyle w:val="a8"/>
        <w:numPr>
          <w:ilvl w:val="0"/>
          <w:numId w:val="15"/>
        </w:numPr>
        <w:tabs>
          <w:tab w:val="left" w:pos="993"/>
        </w:tabs>
        <w:ind w:left="0" w:firstLine="567"/>
        <w:jc w:val="both"/>
        <w:rPr>
          <w:sz w:val="28"/>
          <w:szCs w:val="28"/>
        </w:rPr>
      </w:pPr>
      <w:r w:rsidRPr="00A779AC">
        <w:rPr>
          <w:sz w:val="28"/>
          <w:szCs w:val="28"/>
        </w:rPr>
        <w:t>ПС 110/35/10 кВ Ивница Т</w:t>
      </w:r>
      <w:r w:rsidR="00E16327" w:rsidRPr="00A779AC">
        <w:rPr>
          <w:sz w:val="28"/>
          <w:szCs w:val="28"/>
        </w:rPr>
        <w:t>-</w:t>
      </w:r>
      <w:r w:rsidRPr="00A779AC">
        <w:rPr>
          <w:sz w:val="28"/>
          <w:szCs w:val="28"/>
        </w:rPr>
        <w:t>2 оснащен устройством ПБВ.</w:t>
      </w:r>
    </w:p>
    <w:p w:rsidR="00B032FE" w:rsidRPr="00A779AC" w:rsidRDefault="00B032FE" w:rsidP="002C0122">
      <w:pPr>
        <w:pStyle w:val="a8"/>
        <w:numPr>
          <w:ilvl w:val="0"/>
          <w:numId w:val="15"/>
        </w:numPr>
        <w:tabs>
          <w:tab w:val="left" w:pos="993"/>
        </w:tabs>
        <w:ind w:left="0" w:firstLine="567"/>
        <w:jc w:val="both"/>
        <w:rPr>
          <w:sz w:val="28"/>
          <w:szCs w:val="28"/>
        </w:rPr>
      </w:pPr>
      <w:r w:rsidRPr="00A779AC">
        <w:rPr>
          <w:sz w:val="28"/>
          <w:szCs w:val="28"/>
        </w:rPr>
        <w:t>ПС 110/10 кВ Рыльского АРЗ Т</w:t>
      </w:r>
      <w:r w:rsidR="00E16327" w:rsidRPr="00A779AC">
        <w:rPr>
          <w:sz w:val="28"/>
          <w:szCs w:val="28"/>
        </w:rPr>
        <w:t>-</w:t>
      </w:r>
      <w:r w:rsidRPr="00A779AC">
        <w:rPr>
          <w:sz w:val="28"/>
          <w:szCs w:val="28"/>
        </w:rPr>
        <w:t>1 оснащен устройством ПБВ.</w:t>
      </w:r>
    </w:p>
    <w:p w:rsidR="00B032FE" w:rsidRPr="00A779AC" w:rsidRDefault="00B032FE" w:rsidP="002C0122">
      <w:pPr>
        <w:pStyle w:val="a8"/>
        <w:numPr>
          <w:ilvl w:val="0"/>
          <w:numId w:val="15"/>
        </w:numPr>
        <w:tabs>
          <w:tab w:val="left" w:pos="993"/>
        </w:tabs>
        <w:ind w:left="0" w:firstLine="567"/>
        <w:jc w:val="both"/>
        <w:rPr>
          <w:sz w:val="28"/>
          <w:szCs w:val="28"/>
        </w:rPr>
      </w:pPr>
      <w:r w:rsidRPr="00A779AC">
        <w:rPr>
          <w:sz w:val="28"/>
          <w:szCs w:val="28"/>
        </w:rPr>
        <w:t>ПС 110/35/10 кВ Хомутовка Т</w:t>
      </w:r>
      <w:r w:rsidR="00E16327" w:rsidRPr="00A779AC">
        <w:rPr>
          <w:sz w:val="28"/>
          <w:szCs w:val="28"/>
        </w:rPr>
        <w:t>-</w:t>
      </w:r>
      <w:r w:rsidRPr="00A779AC">
        <w:rPr>
          <w:sz w:val="28"/>
          <w:szCs w:val="28"/>
        </w:rPr>
        <w:t>1 оснащен устройством ПБВ.</w:t>
      </w:r>
    </w:p>
    <w:p w:rsidR="00B032FE" w:rsidRPr="00A779AC" w:rsidRDefault="00B032FE" w:rsidP="002C0122">
      <w:pPr>
        <w:pStyle w:val="a8"/>
        <w:numPr>
          <w:ilvl w:val="0"/>
          <w:numId w:val="15"/>
        </w:numPr>
        <w:tabs>
          <w:tab w:val="left" w:pos="993"/>
        </w:tabs>
        <w:ind w:left="0" w:firstLine="567"/>
        <w:jc w:val="both"/>
        <w:rPr>
          <w:sz w:val="28"/>
          <w:szCs w:val="28"/>
        </w:rPr>
      </w:pPr>
      <w:r w:rsidRPr="00A779AC">
        <w:rPr>
          <w:sz w:val="28"/>
          <w:szCs w:val="28"/>
        </w:rPr>
        <w:t>ПС 110/35/10 кВ Ястребовка Т</w:t>
      </w:r>
      <w:r w:rsidR="00E16327" w:rsidRPr="00A779AC">
        <w:rPr>
          <w:sz w:val="28"/>
          <w:szCs w:val="28"/>
        </w:rPr>
        <w:t>-</w:t>
      </w:r>
      <w:r w:rsidRPr="00A779AC">
        <w:rPr>
          <w:sz w:val="28"/>
          <w:szCs w:val="28"/>
        </w:rPr>
        <w:t>2 оснащен устройство</w:t>
      </w:r>
      <w:r w:rsidR="002209AD" w:rsidRPr="00A779AC">
        <w:rPr>
          <w:sz w:val="28"/>
          <w:szCs w:val="28"/>
        </w:rPr>
        <w:t>м</w:t>
      </w:r>
      <w:r w:rsidRPr="00A779AC">
        <w:rPr>
          <w:sz w:val="28"/>
          <w:szCs w:val="28"/>
        </w:rPr>
        <w:t xml:space="preserve"> ПБВ.</w:t>
      </w:r>
    </w:p>
    <w:p w:rsidR="00B032FE" w:rsidRPr="00A779AC" w:rsidRDefault="00B032FE" w:rsidP="005B7B93">
      <w:pPr>
        <w:tabs>
          <w:tab w:val="left" w:pos="993"/>
        </w:tabs>
        <w:ind w:firstLine="567"/>
        <w:jc w:val="both"/>
        <w:rPr>
          <w:sz w:val="28"/>
          <w:szCs w:val="28"/>
        </w:rPr>
      </w:pPr>
      <w:r w:rsidRPr="00A779AC">
        <w:rPr>
          <w:sz w:val="28"/>
          <w:szCs w:val="28"/>
        </w:rPr>
        <w:t>С целью обеспечения качества электроэнергии у потребителей рекомендуется оснастить все трансформаторы 110 кВ устройствами РПН, режим работы РПН установить автоматический или дистанционный.</w:t>
      </w:r>
    </w:p>
    <w:p w:rsidR="003A69C6" w:rsidRPr="009B1F19" w:rsidRDefault="00B032FE" w:rsidP="002C0122">
      <w:pPr>
        <w:pStyle w:val="a8"/>
        <w:numPr>
          <w:ilvl w:val="0"/>
          <w:numId w:val="23"/>
        </w:numPr>
        <w:tabs>
          <w:tab w:val="left" w:pos="993"/>
          <w:tab w:val="left" w:pos="1843"/>
        </w:tabs>
        <w:ind w:left="0" w:firstLine="567"/>
        <w:jc w:val="both"/>
        <w:rPr>
          <w:color w:val="000000"/>
          <w:sz w:val="28"/>
          <w:szCs w:val="28"/>
        </w:rPr>
      </w:pPr>
      <w:r w:rsidRPr="009B1F19">
        <w:rPr>
          <w:color w:val="000000"/>
          <w:sz w:val="28"/>
          <w:szCs w:val="28"/>
        </w:rPr>
        <w:t>Отсутствует резервное пит</w:t>
      </w:r>
      <w:r w:rsidR="00042D82" w:rsidRPr="009B1F19">
        <w:rPr>
          <w:color w:val="000000"/>
          <w:sz w:val="28"/>
          <w:szCs w:val="28"/>
        </w:rPr>
        <w:t>ание п</w:t>
      </w:r>
      <w:r w:rsidR="00AF2B4C" w:rsidRPr="009B1F19">
        <w:rPr>
          <w:color w:val="000000"/>
          <w:sz w:val="28"/>
          <w:szCs w:val="28"/>
        </w:rPr>
        <w:t>о</w:t>
      </w:r>
      <w:r w:rsidR="00C55017" w:rsidRPr="009B1F19">
        <w:rPr>
          <w:color w:val="000000"/>
          <w:sz w:val="28"/>
          <w:szCs w:val="28"/>
        </w:rPr>
        <w:t xml:space="preserve"> высокой стороне 110 кВ </w:t>
      </w:r>
      <w:r w:rsidR="00AF2B4C" w:rsidRPr="009B1F19">
        <w:rPr>
          <w:color w:val="000000"/>
          <w:sz w:val="28"/>
          <w:szCs w:val="28"/>
        </w:rPr>
        <w:t>двухтрансформаторной</w:t>
      </w:r>
      <w:r w:rsidR="00387B2A" w:rsidRPr="009B1F19">
        <w:rPr>
          <w:color w:val="000000"/>
          <w:sz w:val="28"/>
          <w:szCs w:val="28"/>
        </w:rPr>
        <w:t xml:space="preserve"> ПС 110</w:t>
      </w:r>
      <w:r w:rsidR="00C55017" w:rsidRPr="009B1F19">
        <w:rPr>
          <w:color w:val="000000"/>
          <w:sz w:val="28"/>
          <w:szCs w:val="28"/>
        </w:rPr>
        <w:t xml:space="preserve"> кВ</w:t>
      </w:r>
      <w:r w:rsidR="00411FFD" w:rsidRPr="009B1F19">
        <w:rPr>
          <w:color w:val="000000"/>
          <w:sz w:val="28"/>
          <w:szCs w:val="28"/>
        </w:rPr>
        <w:t xml:space="preserve"> 8</w:t>
      </w:r>
      <w:r w:rsidR="00752BB0" w:rsidRPr="009B1F19">
        <w:rPr>
          <w:color w:val="000000"/>
          <w:sz w:val="28"/>
          <w:szCs w:val="28"/>
        </w:rPr>
        <w:t>-е</w:t>
      </w:r>
      <w:r w:rsidR="00411FFD" w:rsidRPr="009B1F19">
        <w:rPr>
          <w:color w:val="000000"/>
          <w:sz w:val="28"/>
          <w:szCs w:val="28"/>
        </w:rPr>
        <w:t xml:space="preserve"> Марта</w:t>
      </w:r>
      <w:r w:rsidR="00C55017" w:rsidRPr="009B1F19">
        <w:rPr>
          <w:color w:val="000000"/>
          <w:sz w:val="28"/>
          <w:szCs w:val="28"/>
        </w:rPr>
        <w:t xml:space="preserve">, </w:t>
      </w:r>
      <w:r w:rsidR="00373247" w:rsidRPr="009B1F19">
        <w:rPr>
          <w:color w:val="000000"/>
          <w:sz w:val="28"/>
          <w:szCs w:val="28"/>
        </w:rPr>
        <w:t xml:space="preserve">что составляет </w:t>
      </w:r>
      <w:r w:rsidR="00411FFD" w:rsidRPr="009B1F19">
        <w:rPr>
          <w:color w:val="000000"/>
          <w:sz w:val="28"/>
          <w:szCs w:val="28"/>
        </w:rPr>
        <w:t xml:space="preserve">1,2 </w:t>
      </w:r>
      <w:r w:rsidR="00042D82" w:rsidRPr="009B1F19">
        <w:rPr>
          <w:color w:val="000000"/>
          <w:sz w:val="28"/>
          <w:szCs w:val="28"/>
        </w:rPr>
        <w:t>% от общего количества ПС 110 кВ</w:t>
      </w:r>
      <w:r w:rsidR="0097183D" w:rsidRPr="009B1F19">
        <w:rPr>
          <w:color w:val="000000"/>
          <w:sz w:val="28"/>
          <w:szCs w:val="28"/>
        </w:rPr>
        <w:t>.</w:t>
      </w:r>
    </w:p>
    <w:p w:rsidR="003A3179" w:rsidRPr="00C9222A" w:rsidRDefault="00E57AE9" w:rsidP="00BB00AF">
      <w:pPr>
        <w:ind w:firstLine="709"/>
        <w:jc w:val="both"/>
        <w:rPr>
          <w:sz w:val="28"/>
          <w:szCs w:val="28"/>
        </w:rPr>
      </w:pPr>
      <w:r w:rsidRPr="009B1F19">
        <w:rPr>
          <w:sz w:val="28"/>
          <w:szCs w:val="28"/>
        </w:rPr>
        <w:t xml:space="preserve">Схема сети 110 кВ обеспечивает </w:t>
      </w:r>
      <w:r w:rsidR="00463096" w:rsidRPr="009B1F19">
        <w:rPr>
          <w:sz w:val="28"/>
          <w:szCs w:val="28"/>
        </w:rPr>
        <w:t>3 категорию</w:t>
      </w:r>
      <w:r w:rsidR="009F3083" w:rsidRPr="009B1F19">
        <w:rPr>
          <w:sz w:val="28"/>
          <w:szCs w:val="28"/>
        </w:rPr>
        <w:t xml:space="preserve"> </w:t>
      </w:r>
      <w:r w:rsidR="00463096" w:rsidRPr="009B1F19">
        <w:rPr>
          <w:sz w:val="28"/>
          <w:szCs w:val="28"/>
        </w:rPr>
        <w:t xml:space="preserve">надежности </w:t>
      </w:r>
      <w:r w:rsidR="009F3083" w:rsidRPr="009B1F19">
        <w:rPr>
          <w:sz w:val="28"/>
          <w:szCs w:val="28"/>
        </w:rPr>
        <w:t>электроснабжения</w:t>
      </w:r>
      <w:r w:rsidRPr="009B1F19">
        <w:rPr>
          <w:sz w:val="28"/>
          <w:szCs w:val="28"/>
        </w:rPr>
        <w:t xml:space="preserve"> </w:t>
      </w:r>
      <w:r w:rsidR="00463096" w:rsidRPr="009B1F19">
        <w:rPr>
          <w:sz w:val="28"/>
          <w:szCs w:val="28"/>
        </w:rPr>
        <w:t>потребителей от ПС 110 кВ 8</w:t>
      </w:r>
      <w:r w:rsidR="00E5353F" w:rsidRPr="009B1F19">
        <w:rPr>
          <w:sz w:val="28"/>
          <w:szCs w:val="28"/>
        </w:rPr>
        <w:t>-е</w:t>
      </w:r>
      <w:r w:rsidR="00463096" w:rsidRPr="009B1F19">
        <w:rPr>
          <w:sz w:val="28"/>
          <w:szCs w:val="28"/>
        </w:rPr>
        <w:t xml:space="preserve"> Марта</w:t>
      </w:r>
    </w:p>
    <w:p w:rsidR="00B032FE" w:rsidRPr="00A779AC" w:rsidRDefault="00B02713" w:rsidP="002C0122">
      <w:pPr>
        <w:pStyle w:val="a8"/>
        <w:numPr>
          <w:ilvl w:val="0"/>
          <w:numId w:val="23"/>
        </w:numPr>
        <w:tabs>
          <w:tab w:val="left" w:pos="993"/>
          <w:tab w:val="left" w:pos="1843"/>
        </w:tabs>
        <w:ind w:left="0" w:firstLine="567"/>
        <w:jc w:val="both"/>
        <w:rPr>
          <w:color w:val="000000"/>
          <w:sz w:val="28"/>
          <w:szCs w:val="28"/>
        </w:rPr>
      </w:pPr>
      <w:r w:rsidRPr="00C9222A">
        <w:rPr>
          <w:color w:val="000000"/>
          <w:sz w:val="28"/>
          <w:szCs w:val="28"/>
        </w:rPr>
        <w:t xml:space="preserve">В сети </w:t>
      </w:r>
      <w:r w:rsidR="00C96D17" w:rsidRPr="00C9222A">
        <w:rPr>
          <w:color w:val="000000"/>
          <w:sz w:val="28"/>
          <w:szCs w:val="28"/>
        </w:rPr>
        <w:t>110 кВ тринадцать</w:t>
      </w:r>
      <w:r w:rsidR="00324361" w:rsidRPr="00C9222A">
        <w:rPr>
          <w:color w:val="000000"/>
          <w:sz w:val="28"/>
          <w:szCs w:val="28"/>
        </w:rPr>
        <w:t xml:space="preserve"> ПС 110 кВ являются</w:t>
      </w:r>
      <w:r w:rsidRPr="00C9222A">
        <w:rPr>
          <w:color w:val="000000"/>
          <w:sz w:val="28"/>
          <w:szCs w:val="28"/>
        </w:rPr>
        <w:t xml:space="preserve"> о</w:t>
      </w:r>
      <w:r w:rsidR="00324361" w:rsidRPr="00C9222A">
        <w:rPr>
          <w:color w:val="000000"/>
          <w:sz w:val="28"/>
          <w:szCs w:val="28"/>
        </w:rPr>
        <w:t>днотрансформаторными, что составляет</w:t>
      </w:r>
      <w:r w:rsidRPr="00C9222A">
        <w:rPr>
          <w:color w:val="000000"/>
          <w:sz w:val="28"/>
          <w:szCs w:val="28"/>
        </w:rPr>
        <w:t xml:space="preserve"> 1</w:t>
      </w:r>
      <w:r w:rsidR="00B850EF" w:rsidRPr="00C9222A">
        <w:rPr>
          <w:color w:val="000000"/>
          <w:sz w:val="28"/>
          <w:szCs w:val="28"/>
        </w:rPr>
        <w:t>5,86</w:t>
      </w:r>
      <w:r w:rsidR="00174D49" w:rsidRPr="00C9222A">
        <w:rPr>
          <w:color w:val="000000"/>
          <w:sz w:val="28"/>
          <w:szCs w:val="28"/>
        </w:rPr>
        <w:t> </w:t>
      </w:r>
      <w:r w:rsidRPr="00C9222A">
        <w:rPr>
          <w:color w:val="000000"/>
          <w:sz w:val="28"/>
          <w:szCs w:val="28"/>
        </w:rPr>
        <w:t>% от общего количества</w:t>
      </w:r>
      <w:r w:rsidRPr="00A779AC">
        <w:rPr>
          <w:color w:val="000000"/>
          <w:sz w:val="28"/>
          <w:szCs w:val="28"/>
        </w:rPr>
        <w:t xml:space="preserve"> подстанций 110 кВ</w:t>
      </w:r>
      <w:r w:rsidR="00C96D17" w:rsidRPr="00A779AC">
        <w:rPr>
          <w:color w:val="000000"/>
          <w:sz w:val="28"/>
          <w:szCs w:val="28"/>
        </w:rPr>
        <w:t xml:space="preserve"> (таблица 3.6)</w:t>
      </w:r>
      <w:r w:rsidR="00324361" w:rsidRPr="00A779AC">
        <w:rPr>
          <w:color w:val="000000"/>
          <w:sz w:val="28"/>
          <w:szCs w:val="28"/>
        </w:rPr>
        <w:t xml:space="preserve">. </w:t>
      </w:r>
    </w:p>
    <w:p w:rsidR="00BB00AF" w:rsidRPr="00A779AC" w:rsidRDefault="00BB00AF" w:rsidP="00BB00AF">
      <w:pPr>
        <w:pStyle w:val="a8"/>
        <w:tabs>
          <w:tab w:val="left" w:pos="993"/>
          <w:tab w:val="left" w:pos="1843"/>
        </w:tabs>
        <w:ind w:left="567"/>
        <w:jc w:val="both"/>
        <w:rPr>
          <w:color w:val="000000"/>
          <w:sz w:val="28"/>
          <w:szCs w:val="28"/>
        </w:rPr>
      </w:pPr>
    </w:p>
    <w:p w:rsidR="00B032FE" w:rsidRDefault="00B032FE" w:rsidP="00DA58F5">
      <w:pPr>
        <w:jc w:val="center"/>
        <w:rPr>
          <w:sz w:val="28"/>
          <w:szCs w:val="28"/>
        </w:rPr>
      </w:pPr>
      <w:r w:rsidRPr="00A779AC">
        <w:rPr>
          <w:sz w:val="28"/>
          <w:szCs w:val="28"/>
        </w:rPr>
        <w:lastRenderedPageBreak/>
        <w:t>Перечень</w:t>
      </w:r>
      <w:r w:rsidR="00981A4C" w:rsidRPr="00A779AC">
        <w:rPr>
          <w:sz w:val="28"/>
          <w:szCs w:val="28"/>
        </w:rPr>
        <w:t xml:space="preserve"> однотрансформаторных ПС 110 кВ</w:t>
      </w:r>
    </w:p>
    <w:p w:rsidR="00DA58F5" w:rsidRPr="00A779AC" w:rsidRDefault="00DA58F5" w:rsidP="00DA58F5">
      <w:pPr>
        <w:jc w:val="right"/>
        <w:rPr>
          <w:sz w:val="28"/>
          <w:szCs w:val="28"/>
        </w:rPr>
      </w:pPr>
      <w:r w:rsidRPr="00A779AC">
        <w:rPr>
          <w:sz w:val="28"/>
          <w:szCs w:val="28"/>
        </w:rPr>
        <w:t>Таблица 3.6</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977"/>
        <w:gridCol w:w="669"/>
        <w:gridCol w:w="1559"/>
        <w:gridCol w:w="851"/>
        <w:gridCol w:w="992"/>
        <w:gridCol w:w="1843"/>
      </w:tblGrid>
      <w:tr w:rsidR="00D84355" w:rsidRPr="00A779AC" w:rsidTr="00D84355">
        <w:trPr>
          <w:trHeight w:val="728"/>
          <w:tblHeader/>
          <w:jc w:val="center"/>
        </w:trPr>
        <w:tc>
          <w:tcPr>
            <w:tcW w:w="671" w:type="dxa"/>
            <w:vMerge w:val="restart"/>
            <w:shd w:val="clear" w:color="auto" w:fill="auto"/>
          </w:tcPr>
          <w:p w:rsidR="00D84355" w:rsidRPr="00DA58F5" w:rsidRDefault="00D84355" w:rsidP="00D84355">
            <w:pPr>
              <w:spacing w:line="360" w:lineRule="atLeast"/>
              <w:jc w:val="center"/>
            </w:pPr>
            <w:r w:rsidRPr="00DA58F5">
              <w:t>№ п</w:t>
            </w:r>
            <w:proofErr w:type="gramStart"/>
            <w:r w:rsidRPr="00DA58F5">
              <w:t>.п</w:t>
            </w:r>
            <w:proofErr w:type="gramEnd"/>
          </w:p>
        </w:tc>
        <w:tc>
          <w:tcPr>
            <w:tcW w:w="3646" w:type="dxa"/>
            <w:gridSpan w:val="2"/>
            <w:vMerge w:val="restart"/>
            <w:shd w:val="clear" w:color="auto" w:fill="auto"/>
          </w:tcPr>
          <w:p w:rsidR="00D84355" w:rsidRPr="00DA58F5" w:rsidRDefault="00D84355" w:rsidP="00D84355">
            <w:pPr>
              <w:spacing w:line="360" w:lineRule="atLeast"/>
              <w:jc w:val="center"/>
            </w:pPr>
            <w:r w:rsidRPr="00DA58F5">
              <w:t>Наименование ПС</w:t>
            </w:r>
          </w:p>
        </w:tc>
        <w:tc>
          <w:tcPr>
            <w:tcW w:w="1559" w:type="dxa"/>
            <w:vMerge w:val="restart"/>
            <w:shd w:val="clear" w:color="auto" w:fill="auto"/>
          </w:tcPr>
          <w:p w:rsidR="00D84355" w:rsidRPr="00DA58F5" w:rsidRDefault="00D84355" w:rsidP="00D84355">
            <w:pPr>
              <w:spacing w:line="360" w:lineRule="atLeast"/>
              <w:jc w:val="center"/>
            </w:pPr>
            <w:r w:rsidRPr="00DA58F5">
              <w:t>Максимальная нагрузка ПС за 2019-2021 гг., МВА</w:t>
            </w:r>
          </w:p>
        </w:tc>
        <w:tc>
          <w:tcPr>
            <w:tcW w:w="1843" w:type="dxa"/>
            <w:gridSpan w:val="2"/>
            <w:shd w:val="clear" w:color="auto" w:fill="auto"/>
          </w:tcPr>
          <w:p w:rsidR="00D84355" w:rsidRPr="00DA58F5" w:rsidRDefault="00D84355" w:rsidP="00D84355">
            <w:pPr>
              <w:spacing w:line="360" w:lineRule="atLeast"/>
              <w:jc w:val="center"/>
            </w:pPr>
            <w:r w:rsidRPr="00DA58F5">
              <w:t xml:space="preserve">Возможное перераспределение мощности </w:t>
            </w:r>
          </w:p>
          <w:p w:rsidR="00D84355" w:rsidRPr="00DA58F5" w:rsidRDefault="00D84355" w:rsidP="00D84355">
            <w:pPr>
              <w:spacing w:line="360" w:lineRule="atLeast"/>
              <w:jc w:val="center"/>
            </w:pPr>
            <w:r w:rsidRPr="00DA58F5">
              <w:t>на другие ПС</w:t>
            </w:r>
          </w:p>
        </w:tc>
        <w:tc>
          <w:tcPr>
            <w:tcW w:w="1843" w:type="dxa"/>
            <w:vMerge w:val="restart"/>
            <w:shd w:val="clear" w:color="auto" w:fill="auto"/>
          </w:tcPr>
          <w:p w:rsidR="00D84355" w:rsidRPr="00DA58F5" w:rsidRDefault="00D84355" w:rsidP="00D84355">
            <w:pPr>
              <w:spacing w:line="360" w:lineRule="atLeast"/>
              <w:jc w:val="center"/>
            </w:pPr>
            <w:r w:rsidRPr="00DA58F5">
              <w:t>Категория надежности электроснабжения подключенных потребителей</w:t>
            </w:r>
          </w:p>
        </w:tc>
      </w:tr>
      <w:tr w:rsidR="00D84355" w:rsidRPr="00A779AC" w:rsidTr="00D84355">
        <w:trPr>
          <w:trHeight w:val="727"/>
          <w:tblHeader/>
          <w:jc w:val="center"/>
        </w:trPr>
        <w:tc>
          <w:tcPr>
            <w:tcW w:w="671" w:type="dxa"/>
            <w:vMerge/>
            <w:shd w:val="clear" w:color="auto" w:fill="auto"/>
          </w:tcPr>
          <w:p w:rsidR="00D84355" w:rsidRPr="00DA58F5" w:rsidRDefault="00D84355" w:rsidP="00D84355">
            <w:pPr>
              <w:spacing w:line="360" w:lineRule="atLeast"/>
              <w:jc w:val="center"/>
            </w:pPr>
          </w:p>
        </w:tc>
        <w:tc>
          <w:tcPr>
            <w:tcW w:w="3646" w:type="dxa"/>
            <w:gridSpan w:val="2"/>
            <w:vMerge/>
            <w:shd w:val="clear" w:color="auto" w:fill="auto"/>
          </w:tcPr>
          <w:p w:rsidR="00D84355" w:rsidRPr="00DA58F5" w:rsidRDefault="00D84355" w:rsidP="00D84355">
            <w:pPr>
              <w:spacing w:line="360" w:lineRule="atLeast"/>
              <w:jc w:val="center"/>
            </w:pPr>
          </w:p>
        </w:tc>
        <w:tc>
          <w:tcPr>
            <w:tcW w:w="1559" w:type="dxa"/>
            <w:vMerge/>
            <w:shd w:val="clear" w:color="auto" w:fill="auto"/>
          </w:tcPr>
          <w:p w:rsidR="00D84355" w:rsidRPr="00DA58F5" w:rsidRDefault="00D84355" w:rsidP="00D84355">
            <w:pPr>
              <w:spacing w:line="360" w:lineRule="atLeast"/>
              <w:jc w:val="center"/>
            </w:pPr>
          </w:p>
        </w:tc>
        <w:tc>
          <w:tcPr>
            <w:tcW w:w="851" w:type="dxa"/>
            <w:shd w:val="clear" w:color="auto" w:fill="auto"/>
          </w:tcPr>
          <w:p w:rsidR="00D84355" w:rsidRPr="00DA58F5" w:rsidRDefault="00D84355" w:rsidP="00D84355">
            <w:pPr>
              <w:spacing w:line="360" w:lineRule="atLeast"/>
              <w:jc w:val="center"/>
            </w:pPr>
            <w:r w:rsidRPr="00DA58F5">
              <w:t>мощ-ть, МВА</w:t>
            </w:r>
          </w:p>
        </w:tc>
        <w:tc>
          <w:tcPr>
            <w:tcW w:w="992" w:type="dxa"/>
            <w:shd w:val="clear" w:color="auto" w:fill="auto"/>
          </w:tcPr>
          <w:p w:rsidR="00D84355" w:rsidRPr="00DA58F5" w:rsidRDefault="00D84355" w:rsidP="00D84355">
            <w:pPr>
              <w:spacing w:line="360" w:lineRule="atLeast"/>
              <w:jc w:val="center"/>
            </w:pPr>
            <w:r w:rsidRPr="00DA58F5">
              <w:t>время, мин</w:t>
            </w:r>
          </w:p>
        </w:tc>
        <w:tc>
          <w:tcPr>
            <w:tcW w:w="1843" w:type="dxa"/>
            <w:vMerge/>
            <w:shd w:val="clear" w:color="auto" w:fill="auto"/>
          </w:tcPr>
          <w:p w:rsidR="00D84355" w:rsidRPr="00DA58F5" w:rsidRDefault="00D84355" w:rsidP="00D84355">
            <w:pPr>
              <w:spacing w:line="360" w:lineRule="atLeast"/>
              <w:jc w:val="center"/>
            </w:pPr>
          </w:p>
        </w:tc>
      </w:tr>
      <w:tr w:rsidR="00D84355" w:rsidRPr="00A779AC" w:rsidTr="00D84355">
        <w:trPr>
          <w:trHeight w:val="360"/>
          <w:jc w:val="center"/>
        </w:trPr>
        <w:tc>
          <w:tcPr>
            <w:tcW w:w="671" w:type="dxa"/>
            <w:vMerge w:val="restart"/>
            <w:shd w:val="clear" w:color="auto" w:fill="auto"/>
            <w:vAlign w:val="center"/>
          </w:tcPr>
          <w:p w:rsidR="00D84355" w:rsidRPr="00DA58F5" w:rsidRDefault="00D84355" w:rsidP="00D84355">
            <w:pPr>
              <w:spacing w:line="360" w:lineRule="atLeast"/>
              <w:jc w:val="center"/>
            </w:pPr>
            <w:r w:rsidRPr="00DA58F5">
              <w:t>1</w:t>
            </w:r>
          </w:p>
        </w:tc>
        <w:tc>
          <w:tcPr>
            <w:tcW w:w="2977" w:type="dxa"/>
            <w:vMerge w:val="restart"/>
            <w:shd w:val="clear" w:color="auto" w:fill="auto"/>
          </w:tcPr>
          <w:p w:rsidR="00D84355" w:rsidRPr="00DA58F5" w:rsidRDefault="00D84355" w:rsidP="00D84355">
            <w:pPr>
              <w:spacing w:line="360" w:lineRule="atLeast"/>
            </w:pPr>
            <w:r w:rsidRPr="00DA58F5">
              <w:t xml:space="preserve">ПС 110/35/10 кВ Артюховка; </w:t>
            </w:r>
          </w:p>
          <w:p w:rsidR="00D84355" w:rsidRPr="00DA58F5" w:rsidRDefault="00D84355" w:rsidP="00D84355">
            <w:pPr>
              <w:spacing w:line="360" w:lineRule="atLeast"/>
            </w:pPr>
            <w:r w:rsidRPr="00DA58F5">
              <w:t>1х6,3 МВА</w:t>
            </w:r>
          </w:p>
        </w:tc>
        <w:tc>
          <w:tcPr>
            <w:tcW w:w="669" w:type="dxa"/>
            <w:shd w:val="clear" w:color="auto" w:fill="auto"/>
            <w:vAlign w:val="center"/>
          </w:tcPr>
          <w:p w:rsidR="00D84355" w:rsidRPr="00DA58F5" w:rsidRDefault="00D84355" w:rsidP="00D84355">
            <w:pPr>
              <w:spacing w:line="360" w:lineRule="atLeast"/>
              <w:jc w:val="center"/>
            </w:pPr>
            <w:r w:rsidRPr="00DA58F5">
              <w:t>ВН</w:t>
            </w:r>
          </w:p>
        </w:tc>
        <w:tc>
          <w:tcPr>
            <w:tcW w:w="1559" w:type="dxa"/>
            <w:shd w:val="clear" w:color="auto" w:fill="auto"/>
          </w:tcPr>
          <w:p w:rsidR="00D84355" w:rsidRPr="00DA58F5" w:rsidRDefault="00D84355" w:rsidP="00D84355">
            <w:pPr>
              <w:spacing w:line="360" w:lineRule="atLeast"/>
              <w:jc w:val="center"/>
            </w:pPr>
            <w:r w:rsidRPr="00DA58F5">
              <w:t>1,884</w:t>
            </w:r>
          </w:p>
        </w:tc>
        <w:tc>
          <w:tcPr>
            <w:tcW w:w="851" w:type="dxa"/>
            <w:shd w:val="clear" w:color="auto" w:fill="auto"/>
            <w:vAlign w:val="center"/>
          </w:tcPr>
          <w:p w:rsidR="00D84355" w:rsidRPr="00DA58F5" w:rsidRDefault="00D84355" w:rsidP="00D84355">
            <w:pPr>
              <w:spacing w:line="360" w:lineRule="atLeast"/>
              <w:jc w:val="center"/>
            </w:pPr>
            <w:r w:rsidRPr="00DA58F5">
              <w:t>х</w:t>
            </w:r>
          </w:p>
        </w:tc>
        <w:tc>
          <w:tcPr>
            <w:tcW w:w="992" w:type="dxa"/>
            <w:vMerge w:val="restart"/>
            <w:shd w:val="clear" w:color="auto" w:fill="auto"/>
            <w:vAlign w:val="center"/>
          </w:tcPr>
          <w:p w:rsidR="00D84355" w:rsidRPr="00DA58F5" w:rsidRDefault="00D84355" w:rsidP="00D84355">
            <w:pPr>
              <w:spacing w:line="360" w:lineRule="atLeast"/>
              <w:jc w:val="center"/>
            </w:pPr>
            <w:r w:rsidRPr="00DA58F5">
              <w:t>120</w:t>
            </w:r>
          </w:p>
        </w:tc>
        <w:tc>
          <w:tcPr>
            <w:tcW w:w="1843" w:type="dxa"/>
            <w:vMerge w:val="restart"/>
            <w:shd w:val="clear" w:color="auto" w:fill="auto"/>
            <w:vAlign w:val="center"/>
          </w:tcPr>
          <w:p w:rsidR="00D84355" w:rsidRPr="00DA58F5" w:rsidRDefault="00D84355" w:rsidP="00D84355">
            <w:pPr>
              <w:spacing w:line="360" w:lineRule="atLeast"/>
              <w:jc w:val="center"/>
            </w:pPr>
            <w:r w:rsidRPr="00DA58F5">
              <w:t>3</w:t>
            </w: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pPr>
          </w:p>
        </w:tc>
        <w:tc>
          <w:tcPr>
            <w:tcW w:w="669" w:type="dxa"/>
            <w:shd w:val="clear" w:color="auto" w:fill="auto"/>
            <w:vAlign w:val="center"/>
          </w:tcPr>
          <w:p w:rsidR="00D84355" w:rsidRPr="00DA58F5" w:rsidRDefault="00D84355" w:rsidP="00D84355">
            <w:pPr>
              <w:spacing w:line="360" w:lineRule="atLeast"/>
              <w:jc w:val="center"/>
            </w:pPr>
            <w:r w:rsidRPr="00DA58F5">
              <w:t>СН</w:t>
            </w:r>
          </w:p>
        </w:tc>
        <w:tc>
          <w:tcPr>
            <w:tcW w:w="1559" w:type="dxa"/>
            <w:shd w:val="clear" w:color="auto" w:fill="auto"/>
          </w:tcPr>
          <w:p w:rsidR="00D84355" w:rsidRPr="00DA58F5" w:rsidRDefault="00D84355" w:rsidP="00D84355">
            <w:pPr>
              <w:spacing w:line="360" w:lineRule="atLeast"/>
              <w:jc w:val="center"/>
            </w:pPr>
            <w:r w:rsidRPr="00DA58F5">
              <w:t>1,622</w:t>
            </w:r>
          </w:p>
        </w:tc>
        <w:tc>
          <w:tcPr>
            <w:tcW w:w="851" w:type="dxa"/>
            <w:shd w:val="clear" w:color="auto" w:fill="auto"/>
            <w:vAlign w:val="center"/>
          </w:tcPr>
          <w:p w:rsidR="00D84355" w:rsidRPr="00DA58F5" w:rsidRDefault="00D84355" w:rsidP="00D84355">
            <w:pPr>
              <w:spacing w:line="360" w:lineRule="atLeast"/>
              <w:jc w:val="center"/>
            </w:pPr>
            <w:r w:rsidRPr="00DA58F5">
              <w:t>н/д</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pPr>
          </w:p>
        </w:tc>
        <w:tc>
          <w:tcPr>
            <w:tcW w:w="669" w:type="dxa"/>
            <w:shd w:val="clear" w:color="auto" w:fill="auto"/>
            <w:vAlign w:val="center"/>
          </w:tcPr>
          <w:p w:rsidR="00D84355" w:rsidRPr="00DA58F5" w:rsidRDefault="00D84355" w:rsidP="00D84355">
            <w:pPr>
              <w:spacing w:line="360" w:lineRule="atLeast"/>
              <w:jc w:val="center"/>
            </w:pPr>
            <w:r w:rsidRPr="00DA58F5">
              <w:t>НН</w:t>
            </w:r>
          </w:p>
        </w:tc>
        <w:tc>
          <w:tcPr>
            <w:tcW w:w="1559" w:type="dxa"/>
            <w:shd w:val="clear" w:color="auto" w:fill="auto"/>
          </w:tcPr>
          <w:p w:rsidR="00D84355" w:rsidRPr="00DA58F5" w:rsidRDefault="00D84355" w:rsidP="00D84355">
            <w:pPr>
              <w:spacing w:line="360" w:lineRule="atLeast"/>
              <w:jc w:val="center"/>
            </w:pPr>
            <w:r w:rsidRPr="00DA58F5">
              <w:t>0,262</w:t>
            </w:r>
          </w:p>
        </w:tc>
        <w:tc>
          <w:tcPr>
            <w:tcW w:w="851" w:type="dxa"/>
            <w:shd w:val="clear" w:color="auto" w:fill="auto"/>
            <w:vAlign w:val="center"/>
          </w:tcPr>
          <w:p w:rsidR="00D84355" w:rsidRPr="00DA58F5" w:rsidRDefault="00D84355" w:rsidP="00D84355">
            <w:pPr>
              <w:spacing w:line="360" w:lineRule="atLeast"/>
              <w:jc w:val="center"/>
            </w:pPr>
            <w:r w:rsidRPr="00DA58F5">
              <w:t>2,352</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trHeight w:val="360"/>
          <w:jc w:val="center"/>
        </w:trPr>
        <w:tc>
          <w:tcPr>
            <w:tcW w:w="671" w:type="dxa"/>
            <w:vMerge w:val="restart"/>
            <w:shd w:val="clear" w:color="auto" w:fill="auto"/>
            <w:vAlign w:val="center"/>
          </w:tcPr>
          <w:p w:rsidR="00D84355" w:rsidRPr="00DA58F5" w:rsidRDefault="00D84355" w:rsidP="00D84355">
            <w:pPr>
              <w:spacing w:line="360" w:lineRule="atLeast"/>
              <w:jc w:val="center"/>
            </w:pPr>
            <w:r w:rsidRPr="00DA58F5">
              <w:t>2</w:t>
            </w:r>
          </w:p>
        </w:tc>
        <w:tc>
          <w:tcPr>
            <w:tcW w:w="2977" w:type="dxa"/>
            <w:vMerge w:val="restart"/>
            <w:shd w:val="clear" w:color="auto" w:fill="auto"/>
          </w:tcPr>
          <w:p w:rsidR="00D84355" w:rsidRPr="00DA58F5" w:rsidRDefault="00D84355" w:rsidP="00D84355">
            <w:pPr>
              <w:spacing w:line="360" w:lineRule="atLeast"/>
              <w:jc w:val="both"/>
            </w:pPr>
            <w:r w:rsidRPr="00DA58F5">
              <w:t xml:space="preserve">ПС 110/35/10 кВ Беседино; </w:t>
            </w:r>
          </w:p>
          <w:p w:rsidR="00D84355" w:rsidRPr="00DA58F5" w:rsidRDefault="00D84355" w:rsidP="00D84355">
            <w:pPr>
              <w:spacing w:line="360" w:lineRule="atLeast"/>
              <w:jc w:val="both"/>
            </w:pPr>
            <w:r w:rsidRPr="00DA58F5">
              <w:t>1х6,3 МВА</w:t>
            </w:r>
          </w:p>
        </w:tc>
        <w:tc>
          <w:tcPr>
            <w:tcW w:w="669" w:type="dxa"/>
            <w:shd w:val="clear" w:color="auto" w:fill="auto"/>
            <w:vAlign w:val="center"/>
          </w:tcPr>
          <w:p w:rsidR="00D84355" w:rsidRPr="00DA58F5" w:rsidRDefault="00D84355" w:rsidP="00D84355">
            <w:pPr>
              <w:spacing w:line="360" w:lineRule="atLeast"/>
              <w:jc w:val="center"/>
            </w:pPr>
            <w:r w:rsidRPr="00DA58F5">
              <w:t>ВН</w:t>
            </w:r>
          </w:p>
        </w:tc>
        <w:tc>
          <w:tcPr>
            <w:tcW w:w="1559" w:type="dxa"/>
            <w:shd w:val="clear" w:color="auto" w:fill="auto"/>
          </w:tcPr>
          <w:p w:rsidR="00D84355" w:rsidRPr="00DA58F5" w:rsidRDefault="00D84355" w:rsidP="00D84355">
            <w:pPr>
              <w:spacing w:line="360" w:lineRule="atLeast"/>
              <w:jc w:val="center"/>
            </w:pPr>
            <w:r w:rsidRPr="00DA58F5">
              <w:t>2,548</w:t>
            </w:r>
          </w:p>
        </w:tc>
        <w:tc>
          <w:tcPr>
            <w:tcW w:w="851" w:type="dxa"/>
            <w:shd w:val="clear" w:color="auto" w:fill="auto"/>
            <w:vAlign w:val="center"/>
          </w:tcPr>
          <w:p w:rsidR="00D84355" w:rsidRPr="00DA58F5" w:rsidRDefault="00D84355" w:rsidP="00D84355">
            <w:pPr>
              <w:spacing w:line="360" w:lineRule="atLeast"/>
              <w:jc w:val="center"/>
            </w:pPr>
            <w:r w:rsidRPr="00DA58F5">
              <w:t>х</w:t>
            </w:r>
          </w:p>
        </w:tc>
        <w:tc>
          <w:tcPr>
            <w:tcW w:w="992" w:type="dxa"/>
            <w:vMerge w:val="restart"/>
            <w:shd w:val="clear" w:color="auto" w:fill="auto"/>
            <w:vAlign w:val="center"/>
          </w:tcPr>
          <w:p w:rsidR="00D84355" w:rsidRPr="00DA58F5" w:rsidRDefault="00D84355" w:rsidP="00D84355">
            <w:pPr>
              <w:jc w:val="center"/>
            </w:pPr>
            <w:r w:rsidRPr="00DA58F5">
              <w:t>120</w:t>
            </w:r>
          </w:p>
        </w:tc>
        <w:tc>
          <w:tcPr>
            <w:tcW w:w="1843" w:type="dxa"/>
            <w:vMerge w:val="restart"/>
            <w:shd w:val="clear" w:color="auto" w:fill="auto"/>
            <w:vAlign w:val="center"/>
          </w:tcPr>
          <w:p w:rsidR="00D84355" w:rsidRPr="00DA58F5" w:rsidRDefault="00D84355" w:rsidP="00D84355">
            <w:pPr>
              <w:spacing w:line="360" w:lineRule="atLeast"/>
              <w:jc w:val="center"/>
            </w:pPr>
            <w:r w:rsidRPr="00DA58F5">
              <w:t>3</w:t>
            </w: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jc w:val="both"/>
            </w:pPr>
          </w:p>
        </w:tc>
        <w:tc>
          <w:tcPr>
            <w:tcW w:w="669" w:type="dxa"/>
            <w:shd w:val="clear" w:color="auto" w:fill="auto"/>
            <w:vAlign w:val="center"/>
          </w:tcPr>
          <w:p w:rsidR="00D84355" w:rsidRPr="00DA58F5" w:rsidRDefault="00D84355" w:rsidP="00D84355">
            <w:pPr>
              <w:spacing w:line="360" w:lineRule="atLeast"/>
              <w:jc w:val="center"/>
            </w:pPr>
            <w:r w:rsidRPr="00DA58F5">
              <w:t>СН</w:t>
            </w:r>
          </w:p>
        </w:tc>
        <w:tc>
          <w:tcPr>
            <w:tcW w:w="1559" w:type="dxa"/>
            <w:shd w:val="clear" w:color="auto" w:fill="auto"/>
          </w:tcPr>
          <w:p w:rsidR="00D84355" w:rsidRPr="00DA58F5" w:rsidRDefault="00D84355" w:rsidP="00D84355">
            <w:pPr>
              <w:spacing w:line="360" w:lineRule="atLeast"/>
              <w:jc w:val="center"/>
            </w:pPr>
            <w:r w:rsidRPr="00DA58F5">
              <w:t>0,188</w:t>
            </w:r>
          </w:p>
        </w:tc>
        <w:tc>
          <w:tcPr>
            <w:tcW w:w="851" w:type="dxa"/>
            <w:shd w:val="clear" w:color="auto" w:fill="auto"/>
            <w:vAlign w:val="center"/>
          </w:tcPr>
          <w:p w:rsidR="00D84355" w:rsidRPr="00DA58F5" w:rsidRDefault="00D84355" w:rsidP="00D84355">
            <w:pPr>
              <w:spacing w:line="360" w:lineRule="atLeast"/>
              <w:jc w:val="center"/>
            </w:pPr>
            <w:r w:rsidRPr="00DA58F5">
              <w:t>0</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jc w:val="both"/>
            </w:pPr>
          </w:p>
        </w:tc>
        <w:tc>
          <w:tcPr>
            <w:tcW w:w="669" w:type="dxa"/>
            <w:shd w:val="clear" w:color="auto" w:fill="auto"/>
            <w:vAlign w:val="center"/>
          </w:tcPr>
          <w:p w:rsidR="00D84355" w:rsidRPr="00DA58F5" w:rsidRDefault="00D84355" w:rsidP="00D84355">
            <w:pPr>
              <w:spacing w:line="360" w:lineRule="atLeast"/>
              <w:jc w:val="center"/>
            </w:pPr>
            <w:r w:rsidRPr="00DA58F5">
              <w:t>НН</w:t>
            </w:r>
          </w:p>
        </w:tc>
        <w:tc>
          <w:tcPr>
            <w:tcW w:w="1559" w:type="dxa"/>
            <w:shd w:val="clear" w:color="auto" w:fill="auto"/>
          </w:tcPr>
          <w:p w:rsidR="00D84355" w:rsidRPr="00DA58F5" w:rsidRDefault="00D84355" w:rsidP="00D84355">
            <w:pPr>
              <w:spacing w:line="360" w:lineRule="atLeast"/>
              <w:jc w:val="center"/>
            </w:pPr>
            <w:r w:rsidRPr="00DA58F5">
              <w:t>2,360</w:t>
            </w:r>
          </w:p>
        </w:tc>
        <w:tc>
          <w:tcPr>
            <w:tcW w:w="851" w:type="dxa"/>
            <w:shd w:val="clear" w:color="auto" w:fill="auto"/>
            <w:vAlign w:val="center"/>
          </w:tcPr>
          <w:p w:rsidR="00D84355" w:rsidRPr="00DA58F5" w:rsidRDefault="00D84355" w:rsidP="00D84355">
            <w:pPr>
              <w:spacing w:line="360" w:lineRule="atLeast"/>
              <w:jc w:val="center"/>
            </w:pPr>
            <w:r w:rsidRPr="00DA58F5">
              <w:t>2,12</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jc w:val="center"/>
        </w:trPr>
        <w:tc>
          <w:tcPr>
            <w:tcW w:w="671" w:type="dxa"/>
            <w:shd w:val="clear" w:color="auto" w:fill="auto"/>
            <w:vAlign w:val="center"/>
          </w:tcPr>
          <w:p w:rsidR="00D84355" w:rsidRPr="00DA58F5" w:rsidRDefault="00D84355" w:rsidP="00D84355">
            <w:pPr>
              <w:spacing w:line="360" w:lineRule="atLeast"/>
              <w:jc w:val="center"/>
            </w:pPr>
            <w:r w:rsidRPr="00DA58F5">
              <w:t>3</w:t>
            </w:r>
          </w:p>
        </w:tc>
        <w:tc>
          <w:tcPr>
            <w:tcW w:w="2977" w:type="dxa"/>
            <w:shd w:val="clear" w:color="auto" w:fill="auto"/>
          </w:tcPr>
          <w:p w:rsidR="00D84355" w:rsidRPr="00DA58F5" w:rsidRDefault="00D84355" w:rsidP="00D84355">
            <w:pPr>
              <w:spacing w:line="360" w:lineRule="atLeast"/>
              <w:jc w:val="both"/>
            </w:pPr>
            <w:r w:rsidRPr="00DA58F5">
              <w:t>ПС 110/10 кВ Восход; 1х10МВА</w:t>
            </w:r>
          </w:p>
        </w:tc>
        <w:tc>
          <w:tcPr>
            <w:tcW w:w="669" w:type="dxa"/>
            <w:shd w:val="clear" w:color="auto" w:fill="auto"/>
            <w:vAlign w:val="center"/>
          </w:tcPr>
          <w:p w:rsidR="00D84355" w:rsidRPr="00DA58F5" w:rsidRDefault="00D84355" w:rsidP="00D84355">
            <w:pPr>
              <w:spacing w:line="360" w:lineRule="atLeast"/>
              <w:jc w:val="center"/>
            </w:pPr>
            <w:r w:rsidRPr="00DA58F5">
              <w:t>НН</w:t>
            </w:r>
          </w:p>
        </w:tc>
        <w:tc>
          <w:tcPr>
            <w:tcW w:w="1559" w:type="dxa"/>
            <w:shd w:val="clear" w:color="auto" w:fill="auto"/>
            <w:vAlign w:val="center"/>
          </w:tcPr>
          <w:p w:rsidR="00D84355" w:rsidRPr="00DA58F5" w:rsidRDefault="00D84355" w:rsidP="00D84355">
            <w:pPr>
              <w:spacing w:line="360" w:lineRule="atLeast"/>
              <w:jc w:val="center"/>
            </w:pPr>
            <w:r w:rsidRPr="00DA58F5">
              <w:t>0,855</w:t>
            </w:r>
          </w:p>
        </w:tc>
        <w:tc>
          <w:tcPr>
            <w:tcW w:w="851" w:type="dxa"/>
            <w:shd w:val="clear" w:color="auto" w:fill="auto"/>
            <w:vAlign w:val="center"/>
          </w:tcPr>
          <w:p w:rsidR="00D84355" w:rsidRPr="00DA58F5" w:rsidRDefault="00D84355" w:rsidP="00D84355">
            <w:pPr>
              <w:spacing w:line="360" w:lineRule="atLeast"/>
              <w:jc w:val="center"/>
            </w:pPr>
            <w:r w:rsidRPr="00DA58F5">
              <w:t>1,520</w:t>
            </w:r>
          </w:p>
        </w:tc>
        <w:tc>
          <w:tcPr>
            <w:tcW w:w="992" w:type="dxa"/>
            <w:shd w:val="clear" w:color="auto" w:fill="auto"/>
            <w:vAlign w:val="center"/>
          </w:tcPr>
          <w:p w:rsidR="00D84355" w:rsidRPr="00DA58F5" w:rsidRDefault="00D84355" w:rsidP="00D84355">
            <w:pPr>
              <w:jc w:val="center"/>
            </w:pPr>
            <w:r w:rsidRPr="00DA58F5">
              <w:t>120</w:t>
            </w:r>
          </w:p>
        </w:tc>
        <w:tc>
          <w:tcPr>
            <w:tcW w:w="1843" w:type="dxa"/>
            <w:shd w:val="clear" w:color="auto" w:fill="auto"/>
            <w:vAlign w:val="center"/>
          </w:tcPr>
          <w:p w:rsidR="00D84355" w:rsidRPr="00DA58F5" w:rsidRDefault="00D84355" w:rsidP="00D84355">
            <w:pPr>
              <w:spacing w:line="360" w:lineRule="atLeast"/>
              <w:jc w:val="center"/>
            </w:pPr>
            <w:r w:rsidRPr="00DA58F5">
              <w:t>3</w:t>
            </w:r>
          </w:p>
        </w:tc>
      </w:tr>
      <w:tr w:rsidR="00D84355" w:rsidRPr="00A779AC" w:rsidTr="00D84355">
        <w:trPr>
          <w:trHeight w:val="258"/>
          <w:jc w:val="center"/>
        </w:trPr>
        <w:tc>
          <w:tcPr>
            <w:tcW w:w="671" w:type="dxa"/>
            <w:vMerge w:val="restart"/>
            <w:shd w:val="clear" w:color="auto" w:fill="auto"/>
            <w:vAlign w:val="center"/>
          </w:tcPr>
          <w:p w:rsidR="00D84355" w:rsidRPr="00DA58F5" w:rsidRDefault="00D84355" w:rsidP="00D84355">
            <w:pPr>
              <w:spacing w:line="360" w:lineRule="atLeast"/>
              <w:jc w:val="center"/>
            </w:pPr>
            <w:r w:rsidRPr="00DA58F5">
              <w:t>4</w:t>
            </w:r>
          </w:p>
        </w:tc>
        <w:tc>
          <w:tcPr>
            <w:tcW w:w="2977" w:type="dxa"/>
            <w:vMerge w:val="restart"/>
            <w:shd w:val="clear" w:color="auto" w:fill="auto"/>
          </w:tcPr>
          <w:p w:rsidR="00D84355" w:rsidRPr="00DA58F5" w:rsidRDefault="00D84355" w:rsidP="00D84355">
            <w:pPr>
              <w:spacing w:line="360" w:lineRule="atLeast"/>
              <w:jc w:val="both"/>
            </w:pPr>
            <w:r w:rsidRPr="00DA58F5">
              <w:t xml:space="preserve">ПС 110/35/10 кВ Жуковка; </w:t>
            </w:r>
          </w:p>
          <w:p w:rsidR="00D84355" w:rsidRPr="00DA58F5" w:rsidRDefault="00D84355" w:rsidP="00D84355">
            <w:pPr>
              <w:spacing w:line="360" w:lineRule="atLeast"/>
              <w:jc w:val="both"/>
            </w:pPr>
            <w:r w:rsidRPr="00DA58F5">
              <w:t>1х10 МВА</w:t>
            </w:r>
          </w:p>
        </w:tc>
        <w:tc>
          <w:tcPr>
            <w:tcW w:w="669" w:type="dxa"/>
            <w:shd w:val="clear" w:color="auto" w:fill="auto"/>
            <w:vAlign w:val="center"/>
          </w:tcPr>
          <w:p w:rsidR="00D84355" w:rsidRPr="00DA58F5" w:rsidRDefault="00D84355" w:rsidP="00D84355">
            <w:pPr>
              <w:spacing w:line="360" w:lineRule="atLeast"/>
              <w:jc w:val="center"/>
            </w:pPr>
            <w:r w:rsidRPr="00DA58F5">
              <w:t>ВН</w:t>
            </w:r>
          </w:p>
        </w:tc>
        <w:tc>
          <w:tcPr>
            <w:tcW w:w="1559" w:type="dxa"/>
            <w:shd w:val="clear" w:color="auto" w:fill="auto"/>
          </w:tcPr>
          <w:p w:rsidR="00D84355" w:rsidRPr="00DA58F5" w:rsidRDefault="00D84355" w:rsidP="00D84355">
            <w:pPr>
              <w:spacing w:line="360" w:lineRule="atLeast"/>
              <w:jc w:val="center"/>
            </w:pPr>
            <w:r w:rsidRPr="00DA58F5">
              <w:t>0,587</w:t>
            </w:r>
          </w:p>
        </w:tc>
        <w:tc>
          <w:tcPr>
            <w:tcW w:w="851" w:type="dxa"/>
            <w:shd w:val="clear" w:color="auto" w:fill="auto"/>
            <w:vAlign w:val="center"/>
          </w:tcPr>
          <w:p w:rsidR="00D84355" w:rsidRPr="00DA58F5" w:rsidRDefault="00D84355" w:rsidP="00D84355">
            <w:pPr>
              <w:spacing w:line="360" w:lineRule="atLeast"/>
              <w:jc w:val="center"/>
            </w:pPr>
            <w:r w:rsidRPr="00DA58F5">
              <w:t>х</w:t>
            </w:r>
          </w:p>
        </w:tc>
        <w:tc>
          <w:tcPr>
            <w:tcW w:w="992" w:type="dxa"/>
            <w:vMerge w:val="restart"/>
            <w:shd w:val="clear" w:color="auto" w:fill="auto"/>
            <w:vAlign w:val="center"/>
          </w:tcPr>
          <w:p w:rsidR="00D84355" w:rsidRPr="00DA58F5" w:rsidRDefault="00D84355" w:rsidP="00D84355">
            <w:pPr>
              <w:jc w:val="center"/>
            </w:pPr>
            <w:r w:rsidRPr="00DA58F5">
              <w:t>120</w:t>
            </w:r>
          </w:p>
        </w:tc>
        <w:tc>
          <w:tcPr>
            <w:tcW w:w="1843" w:type="dxa"/>
            <w:vMerge w:val="restart"/>
            <w:shd w:val="clear" w:color="auto" w:fill="auto"/>
            <w:vAlign w:val="center"/>
          </w:tcPr>
          <w:p w:rsidR="00D84355" w:rsidRPr="00DA58F5" w:rsidRDefault="00D84355" w:rsidP="00D84355">
            <w:pPr>
              <w:spacing w:line="360" w:lineRule="atLeast"/>
              <w:jc w:val="center"/>
            </w:pPr>
            <w:r w:rsidRPr="00DA58F5">
              <w:t>3</w:t>
            </w:r>
          </w:p>
        </w:tc>
      </w:tr>
      <w:tr w:rsidR="00D84355" w:rsidRPr="00A779AC" w:rsidTr="00D84355">
        <w:trPr>
          <w:trHeight w:val="305"/>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jc w:val="both"/>
            </w:pPr>
          </w:p>
        </w:tc>
        <w:tc>
          <w:tcPr>
            <w:tcW w:w="669" w:type="dxa"/>
            <w:shd w:val="clear" w:color="auto" w:fill="auto"/>
            <w:vAlign w:val="center"/>
          </w:tcPr>
          <w:p w:rsidR="00D84355" w:rsidRPr="00DA58F5" w:rsidRDefault="00D84355" w:rsidP="00D84355">
            <w:pPr>
              <w:spacing w:line="360" w:lineRule="atLeast"/>
              <w:jc w:val="center"/>
            </w:pPr>
            <w:r w:rsidRPr="00DA58F5">
              <w:t>СН</w:t>
            </w:r>
          </w:p>
        </w:tc>
        <w:tc>
          <w:tcPr>
            <w:tcW w:w="1559" w:type="dxa"/>
            <w:shd w:val="clear" w:color="auto" w:fill="auto"/>
          </w:tcPr>
          <w:p w:rsidR="00D84355" w:rsidRPr="00DA58F5" w:rsidRDefault="00D84355" w:rsidP="00D84355">
            <w:pPr>
              <w:spacing w:line="360" w:lineRule="atLeast"/>
              <w:jc w:val="center"/>
            </w:pPr>
            <w:r w:rsidRPr="00DA58F5">
              <w:t>0,534</w:t>
            </w:r>
          </w:p>
        </w:tc>
        <w:tc>
          <w:tcPr>
            <w:tcW w:w="851" w:type="dxa"/>
            <w:shd w:val="clear" w:color="auto" w:fill="auto"/>
            <w:vAlign w:val="center"/>
          </w:tcPr>
          <w:p w:rsidR="00D84355" w:rsidRPr="00DA58F5" w:rsidRDefault="00D84355" w:rsidP="00D84355">
            <w:pPr>
              <w:spacing w:line="360" w:lineRule="atLeast"/>
              <w:jc w:val="center"/>
            </w:pPr>
            <w:r w:rsidRPr="00DA58F5">
              <w:t>3,262</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trHeight w:val="375"/>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jc w:val="both"/>
            </w:pPr>
          </w:p>
        </w:tc>
        <w:tc>
          <w:tcPr>
            <w:tcW w:w="669" w:type="dxa"/>
            <w:shd w:val="clear" w:color="auto" w:fill="auto"/>
            <w:vAlign w:val="center"/>
          </w:tcPr>
          <w:p w:rsidR="00D84355" w:rsidRPr="00DA58F5" w:rsidRDefault="00D84355" w:rsidP="00D84355">
            <w:pPr>
              <w:spacing w:line="360" w:lineRule="atLeast"/>
              <w:jc w:val="center"/>
            </w:pPr>
            <w:r w:rsidRPr="00DA58F5">
              <w:t>НН</w:t>
            </w:r>
          </w:p>
        </w:tc>
        <w:tc>
          <w:tcPr>
            <w:tcW w:w="1559" w:type="dxa"/>
            <w:shd w:val="clear" w:color="auto" w:fill="auto"/>
          </w:tcPr>
          <w:p w:rsidR="00D84355" w:rsidRPr="00DA58F5" w:rsidRDefault="00D84355" w:rsidP="00D84355">
            <w:pPr>
              <w:spacing w:line="360" w:lineRule="atLeast"/>
              <w:jc w:val="center"/>
            </w:pPr>
            <w:r w:rsidRPr="00DA58F5">
              <w:t>0,053</w:t>
            </w:r>
          </w:p>
        </w:tc>
        <w:tc>
          <w:tcPr>
            <w:tcW w:w="851" w:type="dxa"/>
            <w:shd w:val="clear" w:color="auto" w:fill="auto"/>
            <w:vAlign w:val="center"/>
          </w:tcPr>
          <w:p w:rsidR="00D84355" w:rsidRPr="00DA58F5" w:rsidRDefault="00D84355" w:rsidP="00D84355">
            <w:pPr>
              <w:spacing w:line="360" w:lineRule="atLeast"/>
              <w:jc w:val="center"/>
            </w:pPr>
            <w:r w:rsidRPr="00DA58F5">
              <w:t>1,641</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jc w:val="center"/>
        </w:trPr>
        <w:tc>
          <w:tcPr>
            <w:tcW w:w="671" w:type="dxa"/>
            <w:shd w:val="clear" w:color="auto" w:fill="auto"/>
            <w:vAlign w:val="center"/>
          </w:tcPr>
          <w:p w:rsidR="00D84355" w:rsidRPr="00DA58F5" w:rsidRDefault="00D84355" w:rsidP="00D84355">
            <w:pPr>
              <w:spacing w:line="360" w:lineRule="atLeast"/>
              <w:jc w:val="center"/>
            </w:pPr>
            <w:r w:rsidRPr="00DA58F5">
              <w:t>5</w:t>
            </w:r>
          </w:p>
        </w:tc>
        <w:tc>
          <w:tcPr>
            <w:tcW w:w="2977" w:type="dxa"/>
            <w:shd w:val="clear" w:color="auto" w:fill="auto"/>
          </w:tcPr>
          <w:p w:rsidR="00D84355" w:rsidRPr="00DA58F5" w:rsidRDefault="00D84355" w:rsidP="00D84355">
            <w:pPr>
              <w:spacing w:line="360" w:lineRule="atLeast"/>
              <w:jc w:val="both"/>
            </w:pPr>
            <w:r w:rsidRPr="00DA58F5">
              <w:t>ПС 110/10 кВ Журятино;</w:t>
            </w:r>
          </w:p>
          <w:p w:rsidR="00D84355" w:rsidRPr="00DA58F5" w:rsidRDefault="00D84355" w:rsidP="00D84355">
            <w:pPr>
              <w:spacing w:line="360" w:lineRule="atLeast"/>
              <w:jc w:val="both"/>
            </w:pPr>
            <w:r w:rsidRPr="00DA58F5">
              <w:t>1х6,3 МВА</w:t>
            </w:r>
          </w:p>
        </w:tc>
        <w:tc>
          <w:tcPr>
            <w:tcW w:w="669" w:type="dxa"/>
            <w:shd w:val="clear" w:color="auto" w:fill="auto"/>
            <w:vAlign w:val="center"/>
          </w:tcPr>
          <w:p w:rsidR="00D84355" w:rsidRPr="00DA58F5" w:rsidRDefault="00D84355" w:rsidP="00D84355">
            <w:pPr>
              <w:spacing w:line="360" w:lineRule="atLeast"/>
              <w:jc w:val="center"/>
            </w:pPr>
            <w:r w:rsidRPr="00DA58F5">
              <w:t>НН</w:t>
            </w:r>
          </w:p>
        </w:tc>
        <w:tc>
          <w:tcPr>
            <w:tcW w:w="1559" w:type="dxa"/>
            <w:shd w:val="clear" w:color="auto" w:fill="auto"/>
            <w:vAlign w:val="center"/>
          </w:tcPr>
          <w:p w:rsidR="00D84355" w:rsidRPr="00DA58F5" w:rsidRDefault="00D84355" w:rsidP="00D84355">
            <w:pPr>
              <w:spacing w:line="360" w:lineRule="atLeast"/>
              <w:jc w:val="center"/>
            </w:pPr>
            <w:r w:rsidRPr="00DA58F5">
              <w:t>0,435</w:t>
            </w:r>
          </w:p>
        </w:tc>
        <w:tc>
          <w:tcPr>
            <w:tcW w:w="851" w:type="dxa"/>
            <w:shd w:val="clear" w:color="auto" w:fill="auto"/>
            <w:vAlign w:val="center"/>
          </w:tcPr>
          <w:p w:rsidR="00D84355" w:rsidRPr="00DA58F5" w:rsidRDefault="00D84355" w:rsidP="00D84355">
            <w:pPr>
              <w:spacing w:line="360" w:lineRule="atLeast"/>
              <w:jc w:val="center"/>
            </w:pPr>
            <w:r w:rsidRPr="00DA58F5">
              <w:t>1,673</w:t>
            </w:r>
          </w:p>
        </w:tc>
        <w:tc>
          <w:tcPr>
            <w:tcW w:w="992" w:type="dxa"/>
            <w:shd w:val="clear" w:color="auto" w:fill="auto"/>
            <w:vAlign w:val="center"/>
          </w:tcPr>
          <w:p w:rsidR="00D84355" w:rsidRPr="00DA58F5" w:rsidRDefault="00D84355" w:rsidP="00D84355">
            <w:pPr>
              <w:jc w:val="center"/>
            </w:pPr>
            <w:r w:rsidRPr="00DA58F5">
              <w:t>120</w:t>
            </w:r>
          </w:p>
        </w:tc>
        <w:tc>
          <w:tcPr>
            <w:tcW w:w="1843" w:type="dxa"/>
            <w:shd w:val="clear" w:color="auto" w:fill="auto"/>
            <w:vAlign w:val="center"/>
          </w:tcPr>
          <w:p w:rsidR="00D84355" w:rsidRPr="00DA58F5" w:rsidRDefault="00D84355" w:rsidP="00D84355">
            <w:pPr>
              <w:spacing w:line="360" w:lineRule="atLeast"/>
              <w:jc w:val="center"/>
            </w:pPr>
            <w:r w:rsidRPr="00DA58F5">
              <w:t>3</w:t>
            </w:r>
          </w:p>
        </w:tc>
      </w:tr>
      <w:tr w:rsidR="00D84355" w:rsidRPr="00A779AC" w:rsidTr="00D84355">
        <w:trPr>
          <w:jc w:val="center"/>
        </w:trPr>
        <w:tc>
          <w:tcPr>
            <w:tcW w:w="671" w:type="dxa"/>
            <w:shd w:val="clear" w:color="auto" w:fill="auto"/>
            <w:vAlign w:val="center"/>
          </w:tcPr>
          <w:p w:rsidR="00D84355" w:rsidRPr="00DA58F5" w:rsidRDefault="00D84355" w:rsidP="00D84355">
            <w:pPr>
              <w:spacing w:line="360" w:lineRule="atLeast"/>
              <w:jc w:val="center"/>
            </w:pPr>
            <w:r w:rsidRPr="00DA58F5">
              <w:t>6</w:t>
            </w:r>
          </w:p>
        </w:tc>
        <w:tc>
          <w:tcPr>
            <w:tcW w:w="2977" w:type="dxa"/>
            <w:shd w:val="clear" w:color="auto" w:fill="auto"/>
          </w:tcPr>
          <w:p w:rsidR="00D84355" w:rsidRPr="00DA58F5" w:rsidRDefault="00D84355" w:rsidP="00D84355">
            <w:pPr>
              <w:spacing w:line="360" w:lineRule="atLeast"/>
            </w:pPr>
            <w:r w:rsidRPr="00DA58F5">
              <w:t>ПС 110/10 кВ Забелье;                    1х2,5 МВА</w:t>
            </w:r>
          </w:p>
        </w:tc>
        <w:tc>
          <w:tcPr>
            <w:tcW w:w="669" w:type="dxa"/>
            <w:shd w:val="clear" w:color="auto" w:fill="auto"/>
            <w:vAlign w:val="center"/>
          </w:tcPr>
          <w:p w:rsidR="00D84355" w:rsidRPr="00DA58F5" w:rsidRDefault="00D84355" w:rsidP="00D84355">
            <w:pPr>
              <w:spacing w:line="360" w:lineRule="atLeast"/>
              <w:jc w:val="center"/>
            </w:pPr>
            <w:r w:rsidRPr="00DA58F5">
              <w:t>НН</w:t>
            </w:r>
          </w:p>
        </w:tc>
        <w:tc>
          <w:tcPr>
            <w:tcW w:w="1559" w:type="dxa"/>
            <w:shd w:val="clear" w:color="auto" w:fill="auto"/>
            <w:vAlign w:val="center"/>
          </w:tcPr>
          <w:p w:rsidR="00D84355" w:rsidRPr="00DA58F5" w:rsidRDefault="00D84355" w:rsidP="00D84355">
            <w:pPr>
              <w:spacing w:line="360" w:lineRule="atLeast"/>
              <w:jc w:val="center"/>
            </w:pPr>
            <w:r w:rsidRPr="00DA58F5">
              <w:t>0,283</w:t>
            </w:r>
          </w:p>
        </w:tc>
        <w:tc>
          <w:tcPr>
            <w:tcW w:w="851" w:type="dxa"/>
            <w:shd w:val="clear" w:color="auto" w:fill="auto"/>
            <w:vAlign w:val="center"/>
          </w:tcPr>
          <w:p w:rsidR="00D84355" w:rsidRPr="00DA58F5" w:rsidRDefault="00D84355" w:rsidP="00D84355">
            <w:pPr>
              <w:spacing w:line="360" w:lineRule="atLeast"/>
              <w:jc w:val="center"/>
            </w:pPr>
            <w:r w:rsidRPr="00DA58F5">
              <w:t>2,391</w:t>
            </w:r>
          </w:p>
        </w:tc>
        <w:tc>
          <w:tcPr>
            <w:tcW w:w="992" w:type="dxa"/>
            <w:shd w:val="clear" w:color="auto" w:fill="auto"/>
            <w:vAlign w:val="center"/>
          </w:tcPr>
          <w:p w:rsidR="00D84355" w:rsidRPr="00DA58F5" w:rsidRDefault="00D84355" w:rsidP="00D84355">
            <w:pPr>
              <w:jc w:val="center"/>
            </w:pPr>
            <w:r w:rsidRPr="00DA58F5">
              <w:t>120</w:t>
            </w:r>
          </w:p>
        </w:tc>
        <w:tc>
          <w:tcPr>
            <w:tcW w:w="1843" w:type="dxa"/>
            <w:shd w:val="clear" w:color="auto" w:fill="auto"/>
            <w:vAlign w:val="center"/>
          </w:tcPr>
          <w:p w:rsidR="00D84355" w:rsidRPr="00DA58F5" w:rsidRDefault="00D84355" w:rsidP="00D84355">
            <w:pPr>
              <w:jc w:val="center"/>
            </w:pPr>
            <w:r w:rsidRPr="00DA58F5">
              <w:t>3</w:t>
            </w:r>
          </w:p>
        </w:tc>
      </w:tr>
      <w:tr w:rsidR="00D84355" w:rsidRPr="00A779AC" w:rsidTr="00D84355">
        <w:trPr>
          <w:trHeight w:val="360"/>
          <w:jc w:val="center"/>
        </w:trPr>
        <w:tc>
          <w:tcPr>
            <w:tcW w:w="671" w:type="dxa"/>
            <w:vMerge w:val="restart"/>
            <w:shd w:val="clear" w:color="auto" w:fill="auto"/>
            <w:vAlign w:val="center"/>
          </w:tcPr>
          <w:p w:rsidR="00D84355" w:rsidRPr="00DA58F5" w:rsidRDefault="00D84355" w:rsidP="00D84355">
            <w:pPr>
              <w:spacing w:line="360" w:lineRule="atLeast"/>
              <w:jc w:val="center"/>
            </w:pPr>
            <w:r w:rsidRPr="00DA58F5">
              <w:t>7</w:t>
            </w:r>
          </w:p>
        </w:tc>
        <w:tc>
          <w:tcPr>
            <w:tcW w:w="2977" w:type="dxa"/>
            <w:vMerge w:val="restart"/>
            <w:shd w:val="clear" w:color="auto" w:fill="auto"/>
          </w:tcPr>
          <w:p w:rsidR="00D84355" w:rsidRPr="00DA58F5" w:rsidRDefault="00D84355" w:rsidP="00D84355">
            <w:pPr>
              <w:spacing w:line="360" w:lineRule="atLeast"/>
            </w:pPr>
            <w:r w:rsidRPr="00DA58F5">
              <w:t>ПС 110/35/10 кВ Лачиново; 1х10 МВА</w:t>
            </w:r>
          </w:p>
        </w:tc>
        <w:tc>
          <w:tcPr>
            <w:tcW w:w="669" w:type="dxa"/>
            <w:shd w:val="clear" w:color="auto" w:fill="auto"/>
            <w:vAlign w:val="center"/>
          </w:tcPr>
          <w:p w:rsidR="00D84355" w:rsidRPr="00DA58F5" w:rsidRDefault="00D84355" w:rsidP="00D84355">
            <w:pPr>
              <w:spacing w:line="360" w:lineRule="atLeast"/>
              <w:jc w:val="center"/>
            </w:pPr>
            <w:r w:rsidRPr="00DA58F5">
              <w:t>ВН</w:t>
            </w:r>
          </w:p>
        </w:tc>
        <w:tc>
          <w:tcPr>
            <w:tcW w:w="1559" w:type="dxa"/>
            <w:shd w:val="clear" w:color="auto" w:fill="auto"/>
          </w:tcPr>
          <w:p w:rsidR="00D84355" w:rsidRPr="00DA58F5" w:rsidRDefault="00D84355" w:rsidP="00D84355">
            <w:pPr>
              <w:spacing w:line="360" w:lineRule="atLeast"/>
              <w:jc w:val="center"/>
            </w:pPr>
            <w:r w:rsidRPr="00DA58F5">
              <w:t>0,628</w:t>
            </w:r>
          </w:p>
        </w:tc>
        <w:tc>
          <w:tcPr>
            <w:tcW w:w="851" w:type="dxa"/>
            <w:shd w:val="clear" w:color="auto" w:fill="auto"/>
            <w:vAlign w:val="center"/>
          </w:tcPr>
          <w:p w:rsidR="00D84355" w:rsidRPr="00DA58F5" w:rsidRDefault="00D84355" w:rsidP="00D84355">
            <w:pPr>
              <w:spacing w:line="360" w:lineRule="atLeast"/>
              <w:jc w:val="center"/>
            </w:pPr>
            <w:r w:rsidRPr="00DA58F5">
              <w:t>х</w:t>
            </w:r>
          </w:p>
        </w:tc>
        <w:tc>
          <w:tcPr>
            <w:tcW w:w="992" w:type="dxa"/>
            <w:vMerge w:val="restart"/>
            <w:shd w:val="clear" w:color="auto" w:fill="auto"/>
            <w:vAlign w:val="center"/>
          </w:tcPr>
          <w:p w:rsidR="00D84355" w:rsidRPr="00DA58F5" w:rsidRDefault="00D84355" w:rsidP="00D84355">
            <w:pPr>
              <w:jc w:val="center"/>
            </w:pPr>
            <w:r w:rsidRPr="00DA58F5">
              <w:t>120</w:t>
            </w:r>
          </w:p>
        </w:tc>
        <w:tc>
          <w:tcPr>
            <w:tcW w:w="1843" w:type="dxa"/>
            <w:vMerge w:val="restart"/>
            <w:shd w:val="clear" w:color="auto" w:fill="auto"/>
            <w:vAlign w:val="center"/>
          </w:tcPr>
          <w:p w:rsidR="00D84355" w:rsidRPr="00DA58F5" w:rsidRDefault="00D84355" w:rsidP="00D84355">
            <w:pPr>
              <w:jc w:val="center"/>
            </w:pPr>
            <w:r w:rsidRPr="00DA58F5">
              <w:t>3</w:t>
            </w: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jc w:val="both"/>
            </w:pPr>
          </w:p>
        </w:tc>
        <w:tc>
          <w:tcPr>
            <w:tcW w:w="669" w:type="dxa"/>
            <w:shd w:val="clear" w:color="auto" w:fill="auto"/>
            <w:vAlign w:val="center"/>
          </w:tcPr>
          <w:p w:rsidR="00D84355" w:rsidRPr="00DA58F5" w:rsidRDefault="00D84355" w:rsidP="00D84355">
            <w:pPr>
              <w:spacing w:line="360" w:lineRule="atLeast"/>
              <w:jc w:val="center"/>
            </w:pPr>
            <w:r w:rsidRPr="00DA58F5">
              <w:t>СН</w:t>
            </w:r>
          </w:p>
        </w:tc>
        <w:tc>
          <w:tcPr>
            <w:tcW w:w="1559" w:type="dxa"/>
            <w:shd w:val="clear" w:color="auto" w:fill="auto"/>
          </w:tcPr>
          <w:p w:rsidR="00D84355" w:rsidRPr="00DA58F5" w:rsidRDefault="00D84355" w:rsidP="00D84355">
            <w:pPr>
              <w:spacing w:line="360" w:lineRule="atLeast"/>
              <w:jc w:val="center"/>
            </w:pPr>
            <w:r w:rsidRPr="00DA58F5">
              <w:t>0,317</w:t>
            </w:r>
          </w:p>
        </w:tc>
        <w:tc>
          <w:tcPr>
            <w:tcW w:w="851" w:type="dxa"/>
            <w:shd w:val="clear" w:color="auto" w:fill="auto"/>
            <w:vAlign w:val="center"/>
          </w:tcPr>
          <w:p w:rsidR="00D84355" w:rsidRPr="00DA58F5" w:rsidRDefault="00D84355" w:rsidP="00D84355">
            <w:pPr>
              <w:spacing w:line="360" w:lineRule="atLeast"/>
              <w:jc w:val="center"/>
            </w:pPr>
            <w:r w:rsidRPr="00DA58F5">
              <w:t>0</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jc w:val="both"/>
            </w:pPr>
          </w:p>
        </w:tc>
        <w:tc>
          <w:tcPr>
            <w:tcW w:w="669" w:type="dxa"/>
            <w:shd w:val="clear" w:color="auto" w:fill="auto"/>
            <w:vAlign w:val="center"/>
          </w:tcPr>
          <w:p w:rsidR="00D84355" w:rsidRPr="00DA58F5" w:rsidRDefault="00D84355" w:rsidP="00D84355">
            <w:pPr>
              <w:spacing w:line="360" w:lineRule="atLeast"/>
              <w:jc w:val="center"/>
            </w:pPr>
            <w:r w:rsidRPr="00DA58F5">
              <w:t>НН</w:t>
            </w:r>
          </w:p>
        </w:tc>
        <w:tc>
          <w:tcPr>
            <w:tcW w:w="1559" w:type="dxa"/>
            <w:shd w:val="clear" w:color="auto" w:fill="auto"/>
          </w:tcPr>
          <w:p w:rsidR="00D84355" w:rsidRPr="00DA58F5" w:rsidRDefault="00D84355" w:rsidP="00D84355">
            <w:pPr>
              <w:spacing w:line="360" w:lineRule="atLeast"/>
              <w:jc w:val="center"/>
            </w:pPr>
            <w:r w:rsidRPr="00DA58F5">
              <w:t>0,311</w:t>
            </w:r>
          </w:p>
        </w:tc>
        <w:tc>
          <w:tcPr>
            <w:tcW w:w="851" w:type="dxa"/>
            <w:shd w:val="clear" w:color="auto" w:fill="auto"/>
            <w:vAlign w:val="center"/>
          </w:tcPr>
          <w:p w:rsidR="00D84355" w:rsidRPr="00DA58F5" w:rsidRDefault="00D84355" w:rsidP="00D84355">
            <w:pPr>
              <w:spacing w:line="360" w:lineRule="atLeast"/>
              <w:jc w:val="center"/>
            </w:pPr>
            <w:r w:rsidRPr="00DA58F5">
              <w:t>1,594</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trHeight w:val="699"/>
          <w:jc w:val="center"/>
        </w:trPr>
        <w:tc>
          <w:tcPr>
            <w:tcW w:w="671" w:type="dxa"/>
            <w:shd w:val="clear" w:color="auto" w:fill="auto"/>
            <w:vAlign w:val="center"/>
          </w:tcPr>
          <w:p w:rsidR="00D84355" w:rsidRPr="00DA58F5" w:rsidRDefault="00D84355" w:rsidP="00D84355">
            <w:pPr>
              <w:spacing w:line="360" w:lineRule="atLeast"/>
              <w:jc w:val="center"/>
            </w:pPr>
            <w:r w:rsidRPr="00DA58F5">
              <w:t>8</w:t>
            </w:r>
          </w:p>
        </w:tc>
        <w:tc>
          <w:tcPr>
            <w:tcW w:w="2977" w:type="dxa"/>
            <w:shd w:val="clear" w:color="auto" w:fill="auto"/>
          </w:tcPr>
          <w:p w:rsidR="00D84355" w:rsidRPr="00DA58F5" w:rsidRDefault="00D84355" w:rsidP="00D84355">
            <w:pPr>
              <w:spacing w:line="360" w:lineRule="atLeast"/>
            </w:pPr>
            <w:r w:rsidRPr="00DA58F5">
              <w:t xml:space="preserve">ПС 110/10 кВ Малая Локня; </w:t>
            </w:r>
          </w:p>
          <w:p w:rsidR="00D84355" w:rsidRPr="00DA58F5" w:rsidRDefault="00D84355" w:rsidP="00D84355">
            <w:pPr>
              <w:spacing w:line="360" w:lineRule="atLeast"/>
            </w:pPr>
            <w:r w:rsidRPr="00DA58F5">
              <w:t>1х10 МВА</w:t>
            </w:r>
          </w:p>
        </w:tc>
        <w:tc>
          <w:tcPr>
            <w:tcW w:w="669" w:type="dxa"/>
            <w:shd w:val="clear" w:color="auto" w:fill="auto"/>
            <w:vAlign w:val="center"/>
          </w:tcPr>
          <w:p w:rsidR="00D84355" w:rsidRPr="00DA58F5" w:rsidRDefault="00D84355" w:rsidP="00D84355">
            <w:pPr>
              <w:spacing w:line="360" w:lineRule="atLeast"/>
              <w:jc w:val="center"/>
            </w:pPr>
          </w:p>
          <w:p w:rsidR="00D84355" w:rsidRPr="00DA58F5" w:rsidRDefault="00D84355" w:rsidP="00D84355">
            <w:pPr>
              <w:spacing w:line="360" w:lineRule="atLeast"/>
              <w:jc w:val="center"/>
            </w:pPr>
            <w:r w:rsidRPr="00DA58F5">
              <w:t>НН</w:t>
            </w:r>
          </w:p>
        </w:tc>
        <w:tc>
          <w:tcPr>
            <w:tcW w:w="1559" w:type="dxa"/>
            <w:shd w:val="clear" w:color="auto" w:fill="auto"/>
            <w:vAlign w:val="center"/>
          </w:tcPr>
          <w:p w:rsidR="00D84355" w:rsidRPr="00DA58F5" w:rsidRDefault="00D84355" w:rsidP="00D84355">
            <w:pPr>
              <w:spacing w:line="360" w:lineRule="atLeast"/>
              <w:jc w:val="center"/>
            </w:pPr>
            <w:r w:rsidRPr="00DA58F5">
              <w:t>1,146</w:t>
            </w:r>
          </w:p>
        </w:tc>
        <w:tc>
          <w:tcPr>
            <w:tcW w:w="851" w:type="dxa"/>
            <w:shd w:val="clear" w:color="auto" w:fill="auto"/>
            <w:vAlign w:val="center"/>
          </w:tcPr>
          <w:p w:rsidR="00D84355" w:rsidRPr="00DA58F5" w:rsidRDefault="00D84355" w:rsidP="00D84355">
            <w:pPr>
              <w:spacing w:line="360" w:lineRule="atLeast"/>
              <w:jc w:val="center"/>
            </w:pPr>
            <w:r w:rsidRPr="00DA58F5">
              <w:t>4,540</w:t>
            </w:r>
          </w:p>
        </w:tc>
        <w:tc>
          <w:tcPr>
            <w:tcW w:w="992" w:type="dxa"/>
            <w:shd w:val="clear" w:color="auto" w:fill="auto"/>
            <w:vAlign w:val="center"/>
          </w:tcPr>
          <w:p w:rsidR="00D84355" w:rsidRPr="00DA58F5" w:rsidRDefault="00D84355" w:rsidP="00D84355">
            <w:pPr>
              <w:jc w:val="center"/>
            </w:pPr>
            <w:r w:rsidRPr="00DA58F5">
              <w:t>120</w:t>
            </w:r>
          </w:p>
        </w:tc>
        <w:tc>
          <w:tcPr>
            <w:tcW w:w="1843" w:type="dxa"/>
            <w:shd w:val="clear" w:color="auto" w:fill="auto"/>
            <w:vAlign w:val="center"/>
          </w:tcPr>
          <w:p w:rsidR="00D84355" w:rsidRPr="00DA58F5" w:rsidRDefault="00D84355" w:rsidP="00D84355">
            <w:pPr>
              <w:jc w:val="center"/>
            </w:pPr>
            <w:r w:rsidRPr="00DA58F5">
              <w:t>3</w:t>
            </w:r>
          </w:p>
        </w:tc>
      </w:tr>
      <w:tr w:rsidR="00D84355" w:rsidRPr="00A779AC" w:rsidTr="00D84355">
        <w:trPr>
          <w:jc w:val="center"/>
        </w:trPr>
        <w:tc>
          <w:tcPr>
            <w:tcW w:w="671" w:type="dxa"/>
            <w:shd w:val="clear" w:color="auto" w:fill="auto"/>
            <w:vAlign w:val="center"/>
          </w:tcPr>
          <w:p w:rsidR="00D84355" w:rsidRPr="00DA58F5" w:rsidRDefault="00D84355" w:rsidP="00D84355">
            <w:pPr>
              <w:spacing w:line="360" w:lineRule="atLeast"/>
              <w:jc w:val="center"/>
            </w:pPr>
            <w:r w:rsidRPr="00DA58F5">
              <w:t>9</w:t>
            </w:r>
          </w:p>
        </w:tc>
        <w:tc>
          <w:tcPr>
            <w:tcW w:w="2977" w:type="dxa"/>
            <w:shd w:val="clear" w:color="auto" w:fill="auto"/>
          </w:tcPr>
          <w:p w:rsidR="00D84355" w:rsidRPr="00DA58F5" w:rsidRDefault="00D84355" w:rsidP="00D84355">
            <w:pPr>
              <w:spacing w:line="360" w:lineRule="atLeast"/>
            </w:pPr>
            <w:r w:rsidRPr="00DA58F5">
              <w:t>ПС 110/10 кВ Марица;</w:t>
            </w:r>
          </w:p>
          <w:p w:rsidR="00D84355" w:rsidRPr="00DA58F5" w:rsidRDefault="00D84355" w:rsidP="00D84355">
            <w:pPr>
              <w:spacing w:line="360" w:lineRule="atLeast"/>
            </w:pPr>
            <w:r w:rsidRPr="00DA58F5">
              <w:t>1х2,5 МВА</w:t>
            </w:r>
          </w:p>
        </w:tc>
        <w:tc>
          <w:tcPr>
            <w:tcW w:w="669" w:type="dxa"/>
            <w:shd w:val="clear" w:color="auto" w:fill="auto"/>
            <w:vAlign w:val="center"/>
          </w:tcPr>
          <w:p w:rsidR="00D84355" w:rsidRPr="00DA58F5" w:rsidRDefault="00D84355" w:rsidP="00D84355">
            <w:pPr>
              <w:spacing w:line="360" w:lineRule="atLeast"/>
              <w:jc w:val="center"/>
            </w:pPr>
          </w:p>
          <w:p w:rsidR="00D84355" w:rsidRPr="00DA58F5" w:rsidRDefault="00D84355" w:rsidP="00D84355">
            <w:pPr>
              <w:spacing w:line="360" w:lineRule="atLeast"/>
              <w:jc w:val="center"/>
            </w:pPr>
            <w:r w:rsidRPr="00DA58F5">
              <w:t>НН</w:t>
            </w:r>
          </w:p>
        </w:tc>
        <w:tc>
          <w:tcPr>
            <w:tcW w:w="1559" w:type="dxa"/>
            <w:shd w:val="clear" w:color="auto" w:fill="auto"/>
          </w:tcPr>
          <w:p w:rsidR="00D84355" w:rsidRPr="00DA58F5" w:rsidRDefault="00D84355" w:rsidP="00D84355">
            <w:pPr>
              <w:spacing w:line="360" w:lineRule="atLeast"/>
              <w:jc w:val="center"/>
            </w:pPr>
            <w:r w:rsidRPr="00DA58F5">
              <w:t>1,602</w:t>
            </w:r>
          </w:p>
        </w:tc>
        <w:tc>
          <w:tcPr>
            <w:tcW w:w="851" w:type="dxa"/>
            <w:shd w:val="clear" w:color="auto" w:fill="auto"/>
            <w:vAlign w:val="center"/>
          </w:tcPr>
          <w:p w:rsidR="00D84355" w:rsidRPr="00DA58F5" w:rsidRDefault="00D84355" w:rsidP="00D84355">
            <w:pPr>
              <w:spacing w:line="360" w:lineRule="atLeast"/>
              <w:jc w:val="center"/>
            </w:pPr>
            <w:r w:rsidRPr="00DA58F5">
              <w:t>2,5</w:t>
            </w:r>
          </w:p>
        </w:tc>
        <w:tc>
          <w:tcPr>
            <w:tcW w:w="992" w:type="dxa"/>
            <w:shd w:val="clear" w:color="auto" w:fill="auto"/>
            <w:vAlign w:val="center"/>
          </w:tcPr>
          <w:p w:rsidR="00D84355" w:rsidRPr="00DA58F5" w:rsidRDefault="00D84355" w:rsidP="00D84355">
            <w:pPr>
              <w:jc w:val="center"/>
            </w:pPr>
            <w:r w:rsidRPr="00DA58F5">
              <w:t>120</w:t>
            </w:r>
          </w:p>
        </w:tc>
        <w:tc>
          <w:tcPr>
            <w:tcW w:w="1843" w:type="dxa"/>
            <w:shd w:val="clear" w:color="auto" w:fill="auto"/>
            <w:vAlign w:val="center"/>
          </w:tcPr>
          <w:p w:rsidR="00D84355" w:rsidRPr="00DA58F5" w:rsidRDefault="00D84355" w:rsidP="00D84355">
            <w:pPr>
              <w:jc w:val="center"/>
            </w:pPr>
            <w:r w:rsidRPr="00DA58F5">
              <w:t>3</w:t>
            </w:r>
          </w:p>
        </w:tc>
      </w:tr>
      <w:tr w:rsidR="00D84355" w:rsidRPr="00A779AC" w:rsidTr="00D84355">
        <w:trPr>
          <w:trHeight w:val="360"/>
          <w:jc w:val="center"/>
        </w:trPr>
        <w:tc>
          <w:tcPr>
            <w:tcW w:w="671" w:type="dxa"/>
            <w:vMerge w:val="restart"/>
            <w:shd w:val="clear" w:color="auto" w:fill="auto"/>
            <w:vAlign w:val="center"/>
          </w:tcPr>
          <w:p w:rsidR="00D84355" w:rsidRPr="00DA58F5" w:rsidRDefault="00D84355" w:rsidP="00D84355">
            <w:pPr>
              <w:spacing w:line="360" w:lineRule="atLeast"/>
              <w:jc w:val="center"/>
            </w:pPr>
            <w:r w:rsidRPr="00DA58F5">
              <w:t>10</w:t>
            </w:r>
          </w:p>
        </w:tc>
        <w:tc>
          <w:tcPr>
            <w:tcW w:w="2977" w:type="dxa"/>
            <w:vMerge w:val="restart"/>
            <w:shd w:val="clear" w:color="auto" w:fill="auto"/>
          </w:tcPr>
          <w:p w:rsidR="00D84355" w:rsidRPr="00DA58F5" w:rsidRDefault="00D84355" w:rsidP="00D84355">
            <w:pPr>
              <w:spacing w:line="360" w:lineRule="atLeast"/>
            </w:pPr>
            <w:r w:rsidRPr="00DA58F5">
              <w:t xml:space="preserve">ПС 110/35/10 кВ Расховец; </w:t>
            </w:r>
          </w:p>
          <w:p w:rsidR="00D84355" w:rsidRPr="00DA58F5" w:rsidRDefault="00D84355" w:rsidP="00D84355">
            <w:pPr>
              <w:spacing w:line="360" w:lineRule="atLeast"/>
            </w:pPr>
            <w:r w:rsidRPr="00DA58F5">
              <w:t>1х6,3 МВА</w:t>
            </w:r>
          </w:p>
        </w:tc>
        <w:tc>
          <w:tcPr>
            <w:tcW w:w="669" w:type="dxa"/>
            <w:shd w:val="clear" w:color="auto" w:fill="auto"/>
          </w:tcPr>
          <w:p w:rsidR="00D84355" w:rsidRPr="00DA58F5" w:rsidRDefault="00D84355" w:rsidP="00D84355">
            <w:pPr>
              <w:spacing w:line="360" w:lineRule="atLeast"/>
              <w:jc w:val="center"/>
            </w:pPr>
            <w:r w:rsidRPr="00DA58F5">
              <w:t>ВН</w:t>
            </w:r>
          </w:p>
        </w:tc>
        <w:tc>
          <w:tcPr>
            <w:tcW w:w="1559" w:type="dxa"/>
            <w:shd w:val="clear" w:color="auto" w:fill="auto"/>
          </w:tcPr>
          <w:p w:rsidR="00D84355" w:rsidRPr="00DA58F5" w:rsidRDefault="00D84355" w:rsidP="00D84355">
            <w:pPr>
              <w:spacing w:line="360" w:lineRule="atLeast"/>
              <w:jc w:val="center"/>
            </w:pPr>
            <w:r w:rsidRPr="00DA58F5">
              <w:t>0,512</w:t>
            </w:r>
          </w:p>
        </w:tc>
        <w:tc>
          <w:tcPr>
            <w:tcW w:w="851" w:type="dxa"/>
            <w:shd w:val="clear" w:color="auto" w:fill="auto"/>
            <w:vAlign w:val="center"/>
          </w:tcPr>
          <w:p w:rsidR="00D84355" w:rsidRPr="00DA58F5" w:rsidRDefault="00D84355" w:rsidP="00D84355">
            <w:pPr>
              <w:spacing w:line="360" w:lineRule="atLeast"/>
              <w:jc w:val="center"/>
            </w:pPr>
            <w:r w:rsidRPr="00DA58F5">
              <w:t>х</w:t>
            </w:r>
          </w:p>
        </w:tc>
        <w:tc>
          <w:tcPr>
            <w:tcW w:w="992" w:type="dxa"/>
            <w:vMerge w:val="restart"/>
            <w:shd w:val="clear" w:color="auto" w:fill="auto"/>
            <w:vAlign w:val="center"/>
          </w:tcPr>
          <w:p w:rsidR="00D84355" w:rsidRPr="00DA58F5" w:rsidRDefault="00D84355" w:rsidP="00D84355">
            <w:pPr>
              <w:spacing w:line="360" w:lineRule="atLeast"/>
              <w:jc w:val="center"/>
            </w:pPr>
            <w:r w:rsidRPr="00DA58F5">
              <w:t>н/д</w:t>
            </w:r>
          </w:p>
        </w:tc>
        <w:tc>
          <w:tcPr>
            <w:tcW w:w="1843" w:type="dxa"/>
            <w:vMerge w:val="restart"/>
            <w:shd w:val="clear" w:color="auto" w:fill="auto"/>
            <w:vAlign w:val="center"/>
          </w:tcPr>
          <w:p w:rsidR="00D84355" w:rsidRPr="00DA58F5" w:rsidRDefault="00D84355" w:rsidP="00D84355">
            <w:pPr>
              <w:spacing w:line="360" w:lineRule="atLeast"/>
              <w:jc w:val="center"/>
            </w:pPr>
            <w:r w:rsidRPr="00DA58F5">
              <w:t>2; 3</w:t>
            </w: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pPr>
          </w:p>
        </w:tc>
        <w:tc>
          <w:tcPr>
            <w:tcW w:w="669" w:type="dxa"/>
            <w:shd w:val="clear" w:color="auto" w:fill="auto"/>
          </w:tcPr>
          <w:p w:rsidR="00D84355" w:rsidRPr="00DA58F5" w:rsidRDefault="00D84355" w:rsidP="00D84355">
            <w:pPr>
              <w:spacing w:line="360" w:lineRule="atLeast"/>
              <w:jc w:val="center"/>
            </w:pPr>
            <w:r w:rsidRPr="00DA58F5">
              <w:t>СН</w:t>
            </w:r>
          </w:p>
        </w:tc>
        <w:tc>
          <w:tcPr>
            <w:tcW w:w="1559" w:type="dxa"/>
            <w:shd w:val="clear" w:color="auto" w:fill="auto"/>
          </w:tcPr>
          <w:p w:rsidR="00D84355" w:rsidRPr="00DA58F5" w:rsidRDefault="00D84355" w:rsidP="00D84355">
            <w:pPr>
              <w:spacing w:line="360" w:lineRule="atLeast"/>
              <w:jc w:val="center"/>
            </w:pPr>
            <w:r w:rsidRPr="00DA58F5">
              <w:t>0,423</w:t>
            </w:r>
          </w:p>
        </w:tc>
        <w:tc>
          <w:tcPr>
            <w:tcW w:w="851" w:type="dxa"/>
            <w:shd w:val="clear" w:color="auto" w:fill="auto"/>
            <w:vAlign w:val="center"/>
          </w:tcPr>
          <w:p w:rsidR="00D84355" w:rsidRPr="00DA58F5" w:rsidRDefault="00D84355" w:rsidP="00D84355">
            <w:pPr>
              <w:spacing w:line="360" w:lineRule="atLeast"/>
              <w:jc w:val="center"/>
            </w:pPr>
            <w:r w:rsidRPr="00DA58F5">
              <w:t>6,3</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pPr>
          </w:p>
        </w:tc>
        <w:tc>
          <w:tcPr>
            <w:tcW w:w="669" w:type="dxa"/>
            <w:shd w:val="clear" w:color="auto" w:fill="auto"/>
          </w:tcPr>
          <w:p w:rsidR="00D84355" w:rsidRPr="00DA58F5" w:rsidRDefault="00D84355" w:rsidP="00D84355">
            <w:pPr>
              <w:spacing w:line="360" w:lineRule="atLeast"/>
              <w:jc w:val="center"/>
            </w:pPr>
            <w:r w:rsidRPr="00DA58F5">
              <w:t>НН</w:t>
            </w:r>
          </w:p>
        </w:tc>
        <w:tc>
          <w:tcPr>
            <w:tcW w:w="1559" w:type="dxa"/>
            <w:shd w:val="clear" w:color="auto" w:fill="auto"/>
          </w:tcPr>
          <w:p w:rsidR="00D84355" w:rsidRPr="00DA58F5" w:rsidRDefault="00D84355" w:rsidP="00D84355">
            <w:pPr>
              <w:spacing w:line="360" w:lineRule="atLeast"/>
              <w:jc w:val="center"/>
            </w:pPr>
            <w:r w:rsidRPr="00DA58F5">
              <w:t>0,090</w:t>
            </w:r>
          </w:p>
        </w:tc>
        <w:tc>
          <w:tcPr>
            <w:tcW w:w="851" w:type="dxa"/>
            <w:shd w:val="clear" w:color="auto" w:fill="auto"/>
            <w:vAlign w:val="center"/>
          </w:tcPr>
          <w:p w:rsidR="00D84355" w:rsidRPr="00DA58F5" w:rsidRDefault="00D84355" w:rsidP="00D84355">
            <w:pPr>
              <w:spacing w:line="360" w:lineRule="atLeast"/>
              <w:jc w:val="center"/>
            </w:pPr>
            <w:r w:rsidRPr="00DA58F5">
              <w:t>н/д</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vAlign w:val="center"/>
          </w:tcPr>
          <w:p w:rsidR="00D84355" w:rsidRPr="00DA58F5" w:rsidRDefault="00D84355" w:rsidP="00D84355">
            <w:pPr>
              <w:spacing w:line="360" w:lineRule="atLeast"/>
              <w:jc w:val="center"/>
            </w:pPr>
          </w:p>
        </w:tc>
      </w:tr>
      <w:tr w:rsidR="00D84355" w:rsidRPr="00A779AC" w:rsidTr="00D84355">
        <w:trPr>
          <w:jc w:val="center"/>
        </w:trPr>
        <w:tc>
          <w:tcPr>
            <w:tcW w:w="671" w:type="dxa"/>
            <w:shd w:val="clear" w:color="auto" w:fill="auto"/>
            <w:vAlign w:val="center"/>
          </w:tcPr>
          <w:p w:rsidR="00D84355" w:rsidRPr="00DA58F5" w:rsidRDefault="00D84355" w:rsidP="00D84355">
            <w:pPr>
              <w:spacing w:line="360" w:lineRule="atLeast"/>
              <w:jc w:val="center"/>
            </w:pPr>
            <w:r w:rsidRPr="00DA58F5">
              <w:t>11</w:t>
            </w:r>
          </w:p>
        </w:tc>
        <w:tc>
          <w:tcPr>
            <w:tcW w:w="2977" w:type="dxa"/>
            <w:shd w:val="clear" w:color="auto" w:fill="auto"/>
          </w:tcPr>
          <w:p w:rsidR="00D84355" w:rsidRPr="00DA58F5" w:rsidRDefault="00D84355" w:rsidP="00D84355">
            <w:pPr>
              <w:spacing w:line="360" w:lineRule="atLeast"/>
            </w:pPr>
            <w:r w:rsidRPr="00DA58F5">
              <w:t xml:space="preserve">ПС 110/10 кВ </w:t>
            </w:r>
            <w:proofErr w:type="gramStart"/>
            <w:r w:rsidRPr="00DA58F5">
              <w:t>Семеновская</w:t>
            </w:r>
            <w:proofErr w:type="gramEnd"/>
            <w:r w:rsidRPr="00DA58F5">
              <w:t>;</w:t>
            </w:r>
          </w:p>
          <w:p w:rsidR="00D84355" w:rsidRPr="00DA58F5" w:rsidRDefault="00D84355" w:rsidP="00D84355">
            <w:pPr>
              <w:spacing w:line="360" w:lineRule="atLeast"/>
            </w:pPr>
            <w:r w:rsidRPr="00DA58F5">
              <w:t>1х2,5 МВА</w:t>
            </w:r>
          </w:p>
        </w:tc>
        <w:tc>
          <w:tcPr>
            <w:tcW w:w="669" w:type="dxa"/>
            <w:shd w:val="clear" w:color="auto" w:fill="auto"/>
          </w:tcPr>
          <w:p w:rsidR="00D84355" w:rsidRPr="00DA58F5" w:rsidRDefault="00D84355" w:rsidP="00D84355">
            <w:pPr>
              <w:spacing w:line="360" w:lineRule="atLeast"/>
              <w:jc w:val="center"/>
            </w:pPr>
          </w:p>
          <w:p w:rsidR="00D84355" w:rsidRPr="00DA58F5" w:rsidRDefault="00D84355" w:rsidP="00D84355">
            <w:pPr>
              <w:spacing w:line="360" w:lineRule="atLeast"/>
              <w:jc w:val="center"/>
            </w:pPr>
            <w:r w:rsidRPr="00DA58F5">
              <w:t>НН</w:t>
            </w:r>
          </w:p>
        </w:tc>
        <w:tc>
          <w:tcPr>
            <w:tcW w:w="1559" w:type="dxa"/>
            <w:shd w:val="clear" w:color="auto" w:fill="auto"/>
          </w:tcPr>
          <w:p w:rsidR="00D84355" w:rsidRPr="00DA58F5" w:rsidRDefault="00D84355" w:rsidP="00D84355">
            <w:pPr>
              <w:spacing w:line="360" w:lineRule="atLeast"/>
              <w:jc w:val="center"/>
            </w:pPr>
            <w:r w:rsidRPr="00DA58F5">
              <w:t>0,135</w:t>
            </w:r>
          </w:p>
        </w:tc>
        <w:tc>
          <w:tcPr>
            <w:tcW w:w="851" w:type="dxa"/>
            <w:shd w:val="clear" w:color="auto" w:fill="auto"/>
            <w:vAlign w:val="center"/>
          </w:tcPr>
          <w:p w:rsidR="00D84355" w:rsidRPr="00DA58F5" w:rsidRDefault="00D84355" w:rsidP="00D84355">
            <w:pPr>
              <w:spacing w:line="360" w:lineRule="atLeast"/>
              <w:jc w:val="center"/>
            </w:pPr>
            <w:r w:rsidRPr="00DA58F5">
              <w:t>1,260</w:t>
            </w:r>
          </w:p>
        </w:tc>
        <w:tc>
          <w:tcPr>
            <w:tcW w:w="992" w:type="dxa"/>
            <w:shd w:val="clear" w:color="auto" w:fill="auto"/>
            <w:vAlign w:val="center"/>
          </w:tcPr>
          <w:p w:rsidR="00D84355" w:rsidRPr="00DA58F5" w:rsidRDefault="00D84355" w:rsidP="00D84355">
            <w:pPr>
              <w:spacing w:line="360" w:lineRule="atLeast"/>
              <w:jc w:val="center"/>
            </w:pPr>
            <w:r w:rsidRPr="00DA58F5">
              <w:t>120</w:t>
            </w:r>
          </w:p>
        </w:tc>
        <w:tc>
          <w:tcPr>
            <w:tcW w:w="1843" w:type="dxa"/>
            <w:shd w:val="clear" w:color="auto" w:fill="auto"/>
            <w:vAlign w:val="center"/>
          </w:tcPr>
          <w:p w:rsidR="00D84355" w:rsidRPr="00DA58F5" w:rsidRDefault="00D84355" w:rsidP="00D84355">
            <w:pPr>
              <w:spacing w:line="360" w:lineRule="atLeast"/>
              <w:jc w:val="center"/>
            </w:pPr>
            <w:r w:rsidRPr="00DA58F5">
              <w:t>3</w:t>
            </w:r>
          </w:p>
        </w:tc>
      </w:tr>
      <w:tr w:rsidR="00D84355" w:rsidRPr="00A779AC" w:rsidTr="00D84355">
        <w:trPr>
          <w:trHeight w:val="360"/>
          <w:jc w:val="center"/>
        </w:trPr>
        <w:tc>
          <w:tcPr>
            <w:tcW w:w="671" w:type="dxa"/>
            <w:vMerge w:val="restart"/>
            <w:shd w:val="clear" w:color="auto" w:fill="auto"/>
            <w:vAlign w:val="center"/>
          </w:tcPr>
          <w:p w:rsidR="00D84355" w:rsidRPr="00DA58F5" w:rsidRDefault="00D84355" w:rsidP="00D84355">
            <w:pPr>
              <w:spacing w:line="360" w:lineRule="atLeast"/>
              <w:jc w:val="center"/>
            </w:pPr>
            <w:r w:rsidRPr="00DA58F5">
              <w:t>12</w:t>
            </w:r>
          </w:p>
        </w:tc>
        <w:tc>
          <w:tcPr>
            <w:tcW w:w="2977" w:type="dxa"/>
            <w:vMerge w:val="restart"/>
            <w:shd w:val="clear" w:color="auto" w:fill="auto"/>
          </w:tcPr>
          <w:p w:rsidR="00D84355" w:rsidRPr="00DA58F5" w:rsidRDefault="00D84355" w:rsidP="00D84355">
            <w:pPr>
              <w:spacing w:line="360" w:lineRule="atLeast"/>
            </w:pPr>
            <w:r w:rsidRPr="00DA58F5">
              <w:t xml:space="preserve">ПС 110/35/10 кВ </w:t>
            </w:r>
            <w:proofErr w:type="gramStart"/>
            <w:r w:rsidRPr="00DA58F5">
              <w:lastRenderedPageBreak/>
              <w:t>Троицкая</w:t>
            </w:r>
            <w:proofErr w:type="gramEnd"/>
            <w:r w:rsidRPr="00DA58F5">
              <w:t>;</w:t>
            </w:r>
          </w:p>
          <w:p w:rsidR="00D84355" w:rsidRPr="00DA58F5" w:rsidRDefault="00D84355" w:rsidP="00D84355">
            <w:pPr>
              <w:spacing w:line="360" w:lineRule="atLeast"/>
            </w:pPr>
            <w:r w:rsidRPr="00DA58F5">
              <w:t>1х10 МВА</w:t>
            </w:r>
          </w:p>
        </w:tc>
        <w:tc>
          <w:tcPr>
            <w:tcW w:w="669" w:type="dxa"/>
            <w:shd w:val="clear" w:color="auto" w:fill="auto"/>
            <w:vAlign w:val="center"/>
          </w:tcPr>
          <w:p w:rsidR="00D84355" w:rsidRPr="00DA58F5" w:rsidRDefault="00D84355" w:rsidP="00D84355">
            <w:pPr>
              <w:spacing w:line="360" w:lineRule="atLeast"/>
              <w:jc w:val="center"/>
            </w:pPr>
            <w:r w:rsidRPr="00DA58F5">
              <w:lastRenderedPageBreak/>
              <w:t>ВН</w:t>
            </w:r>
          </w:p>
        </w:tc>
        <w:tc>
          <w:tcPr>
            <w:tcW w:w="1559" w:type="dxa"/>
            <w:shd w:val="clear" w:color="auto" w:fill="auto"/>
          </w:tcPr>
          <w:p w:rsidR="00D84355" w:rsidRPr="00DA58F5" w:rsidRDefault="00D84355" w:rsidP="00D84355">
            <w:pPr>
              <w:spacing w:line="360" w:lineRule="atLeast"/>
              <w:jc w:val="center"/>
            </w:pPr>
            <w:r w:rsidRPr="00DA58F5">
              <w:t>6,897</w:t>
            </w:r>
          </w:p>
        </w:tc>
        <w:tc>
          <w:tcPr>
            <w:tcW w:w="851" w:type="dxa"/>
            <w:shd w:val="clear" w:color="auto" w:fill="auto"/>
            <w:vAlign w:val="center"/>
          </w:tcPr>
          <w:p w:rsidR="00D84355" w:rsidRPr="00DA58F5" w:rsidRDefault="00D84355" w:rsidP="00D84355">
            <w:pPr>
              <w:spacing w:line="360" w:lineRule="atLeast"/>
              <w:jc w:val="center"/>
            </w:pPr>
            <w:r w:rsidRPr="00DA58F5">
              <w:t>х</w:t>
            </w:r>
          </w:p>
        </w:tc>
        <w:tc>
          <w:tcPr>
            <w:tcW w:w="992" w:type="dxa"/>
            <w:vMerge w:val="restart"/>
            <w:shd w:val="clear" w:color="auto" w:fill="auto"/>
            <w:vAlign w:val="center"/>
          </w:tcPr>
          <w:p w:rsidR="00D84355" w:rsidRPr="00DA58F5" w:rsidRDefault="00D84355" w:rsidP="00D84355">
            <w:pPr>
              <w:spacing w:line="360" w:lineRule="atLeast"/>
              <w:jc w:val="center"/>
            </w:pPr>
            <w:r w:rsidRPr="00DA58F5">
              <w:t>н/д</w:t>
            </w:r>
          </w:p>
        </w:tc>
        <w:tc>
          <w:tcPr>
            <w:tcW w:w="1843" w:type="dxa"/>
            <w:vMerge w:val="restart"/>
            <w:shd w:val="clear" w:color="auto" w:fill="auto"/>
            <w:vAlign w:val="center"/>
          </w:tcPr>
          <w:p w:rsidR="00D84355" w:rsidRPr="00DA58F5" w:rsidRDefault="00D84355" w:rsidP="00D84355">
            <w:pPr>
              <w:spacing w:line="360" w:lineRule="atLeast"/>
              <w:jc w:val="center"/>
            </w:pPr>
            <w:r w:rsidRPr="00DA58F5">
              <w:t>1; 3</w:t>
            </w: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pPr>
          </w:p>
        </w:tc>
        <w:tc>
          <w:tcPr>
            <w:tcW w:w="669" w:type="dxa"/>
            <w:shd w:val="clear" w:color="auto" w:fill="auto"/>
            <w:vAlign w:val="center"/>
          </w:tcPr>
          <w:p w:rsidR="00D84355" w:rsidRPr="00DA58F5" w:rsidRDefault="00D84355" w:rsidP="00D84355">
            <w:pPr>
              <w:spacing w:line="360" w:lineRule="atLeast"/>
              <w:jc w:val="center"/>
            </w:pPr>
            <w:r w:rsidRPr="00DA58F5">
              <w:t>СН</w:t>
            </w:r>
          </w:p>
        </w:tc>
        <w:tc>
          <w:tcPr>
            <w:tcW w:w="1559" w:type="dxa"/>
            <w:shd w:val="clear" w:color="auto" w:fill="auto"/>
          </w:tcPr>
          <w:p w:rsidR="00D84355" w:rsidRPr="00DA58F5" w:rsidRDefault="00D84355" w:rsidP="00D84355">
            <w:pPr>
              <w:spacing w:line="360" w:lineRule="atLeast"/>
              <w:jc w:val="center"/>
            </w:pPr>
            <w:r w:rsidRPr="00DA58F5">
              <w:t>5,996</w:t>
            </w:r>
          </w:p>
        </w:tc>
        <w:tc>
          <w:tcPr>
            <w:tcW w:w="851" w:type="dxa"/>
            <w:shd w:val="clear" w:color="auto" w:fill="auto"/>
            <w:vAlign w:val="center"/>
          </w:tcPr>
          <w:p w:rsidR="00D84355" w:rsidRPr="00DA58F5" w:rsidRDefault="00D84355" w:rsidP="00D84355">
            <w:pPr>
              <w:spacing w:line="360" w:lineRule="atLeast"/>
              <w:jc w:val="center"/>
            </w:pPr>
            <w:r w:rsidRPr="00DA58F5">
              <w:t>6,05</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tcPr>
          <w:p w:rsidR="00D84355" w:rsidRPr="00DA58F5" w:rsidRDefault="00D84355" w:rsidP="00D84355">
            <w:pPr>
              <w:spacing w:line="360" w:lineRule="atLeast"/>
            </w:pPr>
          </w:p>
        </w:tc>
      </w:tr>
      <w:tr w:rsidR="00D84355" w:rsidRPr="00A779AC" w:rsidTr="00D84355">
        <w:trPr>
          <w:trHeight w:val="360"/>
          <w:jc w:val="center"/>
        </w:trPr>
        <w:tc>
          <w:tcPr>
            <w:tcW w:w="671" w:type="dxa"/>
            <w:vMerge/>
            <w:shd w:val="clear" w:color="auto" w:fill="auto"/>
            <w:vAlign w:val="center"/>
          </w:tcPr>
          <w:p w:rsidR="00D84355" w:rsidRPr="00DA58F5" w:rsidRDefault="00D84355" w:rsidP="00D84355">
            <w:pPr>
              <w:spacing w:line="360" w:lineRule="atLeast"/>
              <w:jc w:val="center"/>
            </w:pPr>
          </w:p>
        </w:tc>
        <w:tc>
          <w:tcPr>
            <w:tcW w:w="2977" w:type="dxa"/>
            <w:vMerge/>
            <w:shd w:val="clear" w:color="auto" w:fill="auto"/>
          </w:tcPr>
          <w:p w:rsidR="00D84355" w:rsidRPr="00DA58F5" w:rsidRDefault="00D84355" w:rsidP="00D84355">
            <w:pPr>
              <w:spacing w:line="360" w:lineRule="atLeast"/>
            </w:pPr>
          </w:p>
        </w:tc>
        <w:tc>
          <w:tcPr>
            <w:tcW w:w="669" w:type="dxa"/>
            <w:shd w:val="clear" w:color="auto" w:fill="auto"/>
            <w:vAlign w:val="center"/>
          </w:tcPr>
          <w:p w:rsidR="00D84355" w:rsidRPr="00DA58F5" w:rsidRDefault="00D84355" w:rsidP="00D84355">
            <w:pPr>
              <w:spacing w:line="360" w:lineRule="atLeast"/>
              <w:jc w:val="center"/>
            </w:pPr>
            <w:r w:rsidRPr="00DA58F5">
              <w:t>НН</w:t>
            </w:r>
          </w:p>
        </w:tc>
        <w:tc>
          <w:tcPr>
            <w:tcW w:w="1559" w:type="dxa"/>
            <w:shd w:val="clear" w:color="auto" w:fill="auto"/>
          </w:tcPr>
          <w:p w:rsidR="00D84355" w:rsidRPr="00DA58F5" w:rsidRDefault="00D84355" w:rsidP="00D84355">
            <w:pPr>
              <w:spacing w:line="360" w:lineRule="atLeast"/>
              <w:jc w:val="center"/>
            </w:pPr>
            <w:r w:rsidRPr="00DA58F5">
              <w:t>0,901</w:t>
            </w:r>
          </w:p>
        </w:tc>
        <w:tc>
          <w:tcPr>
            <w:tcW w:w="851" w:type="dxa"/>
            <w:shd w:val="clear" w:color="auto" w:fill="auto"/>
            <w:vAlign w:val="center"/>
          </w:tcPr>
          <w:p w:rsidR="00D84355" w:rsidRPr="00DA58F5" w:rsidRDefault="00D84355" w:rsidP="00D84355">
            <w:pPr>
              <w:spacing w:line="360" w:lineRule="atLeast"/>
              <w:jc w:val="center"/>
            </w:pPr>
            <w:r w:rsidRPr="00DA58F5">
              <w:t>1,18</w:t>
            </w:r>
          </w:p>
        </w:tc>
        <w:tc>
          <w:tcPr>
            <w:tcW w:w="992" w:type="dxa"/>
            <w:vMerge/>
            <w:shd w:val="clear" w:color="auto" w:fill="auto"/>
            <w:vAlign w:val="center"/>
          </w:tcPr>
          <w:p w:rsidR="00D84355" w:rsidRPr="00DA58F5" w:rsidRDefault="00D84355" w:rsidP="00D84355">
            <w:pPr>
              <w:spacing w:line="360" w:lineRule="atLeast"/>
              <w:jc w:val="center"/>
            </w:pPr>
          </w:p>
        </w:tc>
        <w:tc>
          <w:tcPr>
            <w:tcW w:w="1843" w:type="dxa"/>
            <w:vMerge/>
            <w:shd w:val="clear" w:color="auto" w:fill="auto"/>
          </w:tcPr>
          <w:p w:rsidR="00D84355" w:rsidRPr="00DA58F5" w:rsidRDefault="00D84355" w:rsidP="00D84355">
            <w:pPr>
              <w:spacing w:line="360" w:lineRule="atLeast"/>
            </w:pPr>
          </w:p>
        </w:tc>
      </w:tr>
      <w:tr w:rsidR="00D84355" w:rsidRPr="00A779AC" w:rsidTr="00D84355">
        <w:trPr>
          <w:trHeight w:val="118"/>
          <w:jc w:val="center"/>
        </w:trPr>
        <w:tc>
          <w:tcPr>
            <w:tcW w:w="671" w:type="dxa"/>
            <w:shd w:val="clear" w:color="auto" w:fill="auto"/>
            <w:vAlign w:val="center"/>
          </w:tcPr>
          <w:p w:rsidR="00D84355" w:rsidRPr="00DA58F5" w:rsidRDefault="00D84355" w:rsidP="00D84355">
            <w:pPr>
              <w:spacing w:line="360" w:lineRule="atLeast"/>
              <w:jc w:val="center"/>
            </w:pPr>
            <w:r w:rsidRPr="00DA58F5">
              <w:t>13</w:t>
            </w:r>
          </w:p>
        </w:tc>
        <w:tc>
          <w:tcPr>
            <w:tcW w:w="2977" w:type="dxa"/>
            <w:shd w:val="clear" w:color="auto" w:fill="auto"/>
          </w:tcPr>
          <w:p w:rsidR="00D84355" w:rsidRPr="00DA58F5" w:rsidRDefault="00D84355" w:rsidP="00D84355">
            <w:pPr>
              <w:spacing w:line="360" w:lineRule="atLeast"/>
            </w:pPr>
            <w:r w:rsidRPr="00DA58F5">
              <w:t>ПС 110/10 кВ Ивница;</w:t>
            </w:r>
          </w:p>
          <w:p w:rsidR="00D84355" w:rsidRPr="00DA58F5" w:rsidRDefault="00D84355" w:rsidP="00D84355">
            <w:pPr>
              <w:spacing w:line="360" w:lineRule="atLeast"/>
            </w:pPr>
            <w:r w:rsidRPr="00DA58F5">
              <w:t>1х6,3 МВА</w:t>
            </w:r>
          </w:p>
        </w:tc>
        <w:tc>
          <w:tcPr>
            <w:tcW w:w="669" w:type="dxa"/>
            <w:shd w:val="clear" w:color="auto" w:fill="auto"/>
          </w:tcPr>
          <w:p w:rsidR="00D84355" w:rsidRPr="00DA58F5" w:rsidRDefault="00D84355" w:rsidP="00D84355">
            <w:pPr>
              <w:spacing w:line="360" w:lineRule="atLeast"/>
              <w:jc w:val="center"/>
            </w:pPr>
          </w:p>
          <w:p w:rsidR="00D84355" w:rsidRPr="00DA58F5" w:rsidRDefault="00D84355" w:rsidP="00D84355">
            <w:pPr>
              <w:spacing w:line="360" w:lineRule="atLeast"/>
              <w:jc w:val="center"/>
            </w:pPr>
            <w:r w:rsidRPr="00DA58F5">
              <w:t>НН</w:t>
            </w:r>
          </w:p>
        </w:tc>
        <w:tc>
          <w:tcPr>
            <w:tcW w:w="1559" w:type="dxa"/>
            <w:shd w:val="clear" w:color="auto" w:fill="auto"/>
          </w:tcPr>
          <w:p w:rsidR="00D84355" w:rsidRPr="00DA58F5" w:rsidRDefault="00D84355" w:rsidP="00D84355">
            <w:pPr>
              <w:spacing w:line="360" w:lineRule="atLeast"/>
              <w:jc w:val="center"/>
            </w:pPr>
            <w:r w:rsidRPr="00DA58F5">
              <w:t>1,602</w:t>
            </w:r>
          </w:p>
        </w:tc>
        <w:tc>
          <w:tcPr>
            <w:tcW w:w="851" w:type="dxa"/>
            <w:shd w:val="clear" w:color="auto" w:fill="auto"/>
            <w:vAlign w:val="center"/>
          </w:tcPr>
          <w:p w:rsidR="00D84355" w:rsidRPr="00DA58F5" w:rsidRDefault="00D84355" w:rsidP="00D84355">
            <w:pPr>
              <w:spacing w:line="360" w:lineRule="atLeast"/>
              <w:jc w:val="center"/>
            </w:pPr>
            <w:r w:rsidRPr="00DA58F5">
              <w:t>1,12</w:t>
            </w:r>
          </w:p>
        </w:tc>
        <w:tc>
          <w:tcPr>
            <w:tcW w:w="992" w:type="dxa"/>
            <w:shd w:val="clear" w:color="auto" w:fill="auto"/>
            <w:vAlign w:val="center"/>
          </w:tcPr>
          <w:p w:rsidR="00D84355" w:rsidRPr="00DA58F5" w:rsidRDefault="00D84355" w:rsidP="00D84355">
            <w:pPr>
              <w:spacing w:line="360" w:lineRule="atLeast"/>
              <w:jc w:val="center"/>
            </w:pPr>
            <w:r w:rsidRPr="00DA58F5">
              <w:t>120</w:t>
            </w:r>
          </w:p>
        </w:tc>
        <w:tc>
          <w:tcPr>
            <w:tcW w:w="1843" w:type="dxa"/>
            <w:shd w:val="clear" w:color="auto" w:fill="auto"/>
            <w:vAlign w:val="center"/>
          </w:tcPr>
          <w:p w:rsidR="00D84355" w:rsidRPr="00DA58F5" w:rsidRDefault="00D84355" w:rsidP="00D84355">
            <w:pPr>
              <w:spacing w:line="360" w:lineRule="atLeast"/>
              <w:jc w:val="center"/>
            </w:pPr>
            <w:r w:rsidRPr="00DA58F5">
              <w:t>3</w:t>
            </w:r>
          </w:p>
        </w:tc>
      </w:tr>
      <w:tr w:rsidR="00D84355" w:rsidRPr="00A779AC" w:rsidTr="00D84355">
        <w:trPr>
          <w:trHeight w:val="53"/>
          <w:jc w:val="center"/>
        </w:trPr>
        <w:tc>
          <w:tcPr>
            <w:tcW w:w="9562" w:type="dxa"/>
            <w:gridSpan w:val="7"/>
            <w:shd w:val="clear" w:color="auto" w:fill="auto"/>
          </w:tcPr>
          <w:p w:rsidR="00D84355" w:rsidRPr="00DA58F5" w:rsidRDefault="00D84355" w:rsidP="00D84355">
            <w:pPr>
              <w:spacing w:line="360" w:lineRule="atLeast"/>
              <w:jc w:val="both"/>
            </w:pPr>
            <w:r w:rsidRPr="00DA58F5">
              <w:t>Источник информации: Сведения филиала ПАО «Россети Центр» - «Курскэнерго»</w:t>
            </w:r>
          </w:p>
        </w:tc>
      </w:tr>
    </w:tbl>
    <w:p w:rsidR="00231FDA" w:rsidRPr="00A779AC" w:rsidRDefault="00231FDA" w:rsidP="00231FDA">
      <w:pPr>
        <w:ind w:firstLine="567"/>
        <w:jc w:val="both"/>
        <w:rPr>
          <w:sz w:val="28"/>
          <w:szCs w:val="28"/>
        </w:rPr>
      </w:pPr>
      <w:r w:rsidRPr="00A779AC">
        <w:rPr>
          <w:sz w:val="28"/>
          <w:szCs w:val="28"/>
        </w:rPr>
        <w:t xml:space="preserve">На однотрансформаторных ПС 110 кВ ввиду малой загрузки трансформаторов, при условии достаточной пропускной способности взаиморезервирующих связей по стороне СН и НН установка второго трансформатора нецелесообразна. </w:t>
      </w:r>
    </w:p>
    <w:p w:rsidR="003A69C6" w:rsidRPr="00A779AC" w:rsidRDefault="00B032FE" w:rsidP="002C0122">
      <w:pPr>
        <w:pStyle w:val="a8"/>
        <w:numPr>
          <w:ilvl w:val="0"/>
          <w:numId w:val="23"/>
        </w:numPr>
        <w:tabs>
          <w:tab w:val="left" w:pos="993"/>
          <w:tab w:val="left" w:pos="1843"/>
        </w:tabs>
        <w:ind w:left="0" w:firstLine="567"/>
        <w:jc w:val="both"/>
        <w:rPr>
          <w:color w:val="000000"/>
          <w:sz w:val="28"/>
          <w:szCs w:val="28"/>
        </w:rPr>
      </w:pPr>
      <w:r w:rsidRPr="00A779AC">
        <w:rPr>
          <w:color w:val="000000"/>
          <w:sz w:val="28"/>
          <w:szCs w:val="28"/>
        </w:rPr>
        <w:t>В сети 110 кВ имеют место</w:t>
      </w:r>
      <w:r w:rsidR="00231FDA" w:rsidRPr="00A779AC">
        <w:rPr>
          <w:color w:val="000000"/>
          <w:sz w:val="28"/>
          <w:szCs w:val="28"/>
        </w:rPr>
        <w:t xml:space="preserve"> восемнадцать</w:t>
      </w:r>
      <w:r w:rsidR="003A225A" w:rsidRPr="00A779AC">
        <w:rPr>
          <w:color w:val="000000"/>
          <w:sz w:val="28"/>
          <w:szCs w:val="28"/>
        </w:rPr>
        <w:t xml:space="preserve"> ПС 110 кВ, выполненных</w:t>
      </w:r>
      <w:r w:rsidRPr="00A779AC">
        <w:rPr>
          <w:color w:val="000000"/>
          <w:sz w:val="28"/>
          <w:szCs w:val="28"/>
        </w:rPr>
        <w:t xml:space="preserve"> по стороне ВН по упрощенным схемам на отделите</w:t>
      </w:r>
      <w:r w:rsidR="00B850EF" w:rsidRPr="00A779AC">
        <w:rPr>
          <w:color w:val="000000"/>
          <w:sz w:val="28"/>
          <w:szCs w:val="28"/>
        </w:rPr>
        <w:t>лях и короткозамыкателях, что составляет 21,95</w:t>
      </w:r>
      <w:r w:rsidR="009D0C42" w:rsidRPr="00A779AC">
        <w:rPr>
          <w:color w:val="000000"/>
          <w:sz w:val="28"/>
          <w:szCs w:val="28"/>
        </w:rPr>
        <w:t> </w:t>
      </w:r>
      <w:r w:rsidR="00B850EF" w:rsidRPr="00A779AC">
        <w:rPr>
          <w:color w:val="000000"/>
          <w:sz w:val="28"/>
          <w:szCs w:val="28"/>
        </w:rPr>
        <w:t>%.</w:t>
      </w:r>
    </w:p>
    <w:p w:rsidR="00B032FE" w:rsidRPr="00A779AC" w:rsidRDefault="00B032FE" w:rsidP="003A3179">
      <w:pPr>
        <w:ind w:firstLine="709"/>
        <w:jc w:val="both"/>
        <w:rPr>
          <w:sz w:val="28"/>
          <w:szCs w:val="28"/>
        </w:rPr>
      </w:pPr>
      <w:r w:rsidRPr="00A779AC">
        <w:rPr>
          <w:sz w:val="28"/>
          <w:szCs w:val="28"/>
        </w:rPr>
        <w:t>ПС 110 кВ Студенок, ПС 110 кВ Журятино, ПС 110 кВ 8 Марта, ПС 110 кВ Марица, ПС 110 кВ СТК, ПС 110 кВ Мартовская, ПС 110 кВ Троицкая, ПС 110 кВ Прогресс, ПС 110 кВ Компрессорная, ПС 110 кВ Винниково, ПС 110 кВ Басово, ПС 110 кВ Забелье, ПС 110 кВ Нефтяная, ПС 110 кВ Любостань, ПС 110 кВ Ольховка,</w:t>
      </w:r>
      <w:r w:rsidR="00201B4A" w:rsidRPr="00A779AC">
        <w:rPr>
          <w:sz w:val="28"/>
          <w:szCs w:val="28"/>
        </w:rPr>
        <w:t xml:space="preserve"> </w:t>
      </w:r>
      <w:r w:rsidRPr="00A779AC">
        <w:rPr>
          <w:sz w:val="28"/>
          <w:szCs w:val="28"/>
        </w:rPr>
        <w:t>ПС 110 кВ Хомутовка, ПС 110 кВ Шерекино, ПС 110 кВ Камыши</w:t>
      </w:r>
      <w:r w:rsidR="00B850EF" w:rsidRPr="00A779AC">
        <w:rPr>
          <w:sz w:val="28"/>
          <w:szCs w:val="28"/>
        </w:rPr>
        <w:t xml:space="preserve"> выполнены </w:t>
      </w:r>
      <w:r w:rsidR="00B850EF" w:rsidRPr="00A779AC">
        <w:rPr>
          <w:color w:val="000000"/>
          <w:sz w:val="28"/>
          <w:szCs w:val="28"/>
        </w:rPr>
        <w:t>по стороне ВН по упрощенным схемам на отделителях и короткозамыкателях</w:t>
      </w:r>
      <w:r w:rsidRPr="00A779AC">
        <w:rPr>
          <w:sz w:val="28"/>
          <w:szCs w:val="28"/>
        </w:rPr>
        <w:t xml:space="preserve">. </w:t>
      </w:r>
    </w:p>
    <w:p w:rsidR="00B032FE" w:rsidRPr="007C2F75" w:rsidRDefault="00B032FE" w:rsidP="003A3179">
      <w:pPr>
        <w:ind w:firstLine="709"/>
        <w:jc w:val="both"/>
        <w:rPr>
          <w:sz w:val="28"/>
          <w:szCs w:val="28"/>
        </w:rPr>
      </w:pPr>
      <w:r w:rsidRPr="007C2F75">
        <w:rPr>
          <w:sz w:val="28"/>
          <w:szCs w:val="28"/>
        </w:rPr>
        <w:t>Схемы РУ 110 кВ, выполненные по упрощенным схемам на отделителях и короткозамыкателях, являются морально устаревшими, их использование в схемах РУ снижает надежность электрической сети.</w:t>
      </w:r>
    </w:p>
    <w:p w:rsidR="00113B83" w:rsidRPr="00C6581E" w:rsidRDefault="00113B83" w:rsidP="003A3179">
      <w:pPr>
        <w:ind w:firstLine="709"/>
        <w:jc w:val="both"/>
        <w:rPr>
          <w:sz w:val="28"/>
          <w:szCs w:val="28"/>
        </w:rPr>
      </w:pPr>
      <w:r w:rsidRPr="00C6581E">
        <w:rPr>
          <w:sz w:val="28"/>
          <w:szCs w:val="28"/>
        </w:rPr>
        <w:t>При выполнении реконструкции, расширения или техническом перевооружении на всех ПС 110 кВ, где в схеме первичных соединений установлены отделители и короткозамыкатели, рекомендуется произвести их замену на элегазовые выключатели.</w:t>
      </w:r>
    </w:p>
    <w:p w:rsidR="00F26C29" w:rsidRPr="00C6581E" w:rsidRDefault="005C15D5" w:rsidP="002C0122">
      <w:pPr>
        <w:pStyle w:val="a8"/>
        <w:numPr>
          <w:ilvl w:val="0"/>
          <w:numId w:val="23"/>
        </w:numPr>
        <w:tabs>
          <w:tab w:val="left" w:pos="993"/>
          <w:tab w:val="left" w:pos="1843"/>
        </w:tabs>
        <w:ind w:left="0" w:firstLine="567"/>
        <w:jc w:val="both"/>
        <w:rPr>
          <w:color w:val="000000"/>
          <w:sz w:val="28"/>
          <w:szCs w:val="28"/>
        </w:rPr>
      </w:pPr>
      <w:r w:rsidRPr="00C6581E">
        <w:rPr>
          <w:color w:val="000000"/>
          <w:sz w:val="28"/>
          <w:szCs w:val="28"/>
        </w:rPr>
        <w:t xml:space="preserve">В электрической сети энергосистемы Курской области </w:t>
      </w:r>
      <w:r w:rsidR="00626071" w:rsidRPr="00C6581E">
        <w:rPr>
          <w:color w:val="000000"/>
          <w:sz w:val="28"/>
          <w:szCs w:val="28"/>
        </w:rPr>
        <w:t xml:space="preserve">центром питания с </w:t>
      </w:r>
      <w:r w:rsidR="003A69C6" w:rsidRPr="00C6581E">
        <w:rPr>
          <w:color w:val="000000"/>
          <w:sz w:val="28"/>
          <w:szCs w:val="28"/>
        </w:rPr>
        <w:t xml:space="preserve">недостаточной пропускной способностью </w:t>
      </w:r>
      <w:r w:rsidR="00E96B99" w:rsidRPr="00C6581E">
        <w:rPr>
          <w:color w:val="000000"/>
          <w:sz w:val="28"/>
          <w:szCs w:val="28"/>
        </w:rPr>
        <w:t>при отключении</w:t>
      </w:r>
      <w:r w:rsidRPr="00C6581E">
        <w:rPr>
          <w:color w:val="000000"/>
          <w:sz w:val="28"/>
          <w:szCs w:val="28"/>
        </w:rPr>
        <w:t xml:space="preserve"> одного из трансформаторов</w:t>
      </w:r>
      <w:r w:rsidR="00626071" w:rsidRPr="00C6581E">
        <w:rPr>
          <w:color w:val="000000"/>
          <w:sz w:val="28"/>
          <w:szCs w:val="28"/>
        </w:rPr>
        <w:t>является ПС 110 кВ Высокая, расположенная в Центральном округе г. Курска.</w:t>
      </w:r>
    </w:p>
    <w:p w:rsidR="0054209D" w:rsidRPr="00C6581E" w:rsidRDefault="0054209D" w:rsidP="00BB00AF">
      <w:pPr>
        <w:pStyle w:val="a8"/>
        <w:shd w:val="clear" w:color="auto" w:fill="FFFFFF"/>
        <w:tabs>
          <w:tab w:val="left" w:pos="851"/>
        </w:tabs>
        <w:ind w:left="0" w:firstLine="567"/>
        <w:jc w:val="both"/>
        <w:rPr>
          <w:sz w:val="28"/>
          <w:szCs w:val="28"/>
        </w:rPr>
      </w:pPr>
      <w:r w:rsidRPr="00C6581E">
        <w:rPr>
          <w:sz w:val="28"/>
          <w:szCs w:val="28"/>
        </w:rPr>
        <w:t>На ПС 110/10 кВ Высокая установлены трансформаторы 2х16 МВА.</w:t>
      </w:r>
    </w:p>
    <w:p w:rsidR="00152E85" w:rsidRPr="00C6581E" w:rsidRDefault="00B032FE" w:rsidP="00BB00AF">
      <w:pPr>
        <w:pStyle w:val="a8"/>
        <w:shd w:val="clear" w:color="auto" w:fill="FFFFFF"/>
        <w:tabs>
          <w:tab w:val="left" w:pos="851"/>
        </w:tabs>
        <w:ind w:left="0" w:firstLine="567"/>
        <w:jc w:val="both"/>
        <w:rPr>
          <w:color w:val="000000"/>
          <w:sz w:val="28"/>
          <w:szCs w:val="28"/>
        </w:rPr>
      </w:pPr>
      <w:r w:rsidRPr="00C6581E">
        <w:rPr>
          <w:sz w:val="28"/>
          <w:szCs w:val="28"/>
        </w:rPr>
        <w:t xml:space="preserve">Текущий </w:t>
      </w:r>
      <w:r w:rsidR="00874482" w:rsidRPr="00C6581E">
        <w:rPr>
          <w:sz w:val="28"/>
          <w:szCs w:val="28"/>
        </w:rPr>
        <w:t xml:space="preserve">и перспективный </w:t>
      </w:r>
      <w:r w:rsidR="008F54DD" w:rsidRPr="00C6581E">
        <w:rPr>
          <w:sz w:val="28"/>
          <w:szCs w:val="28"/>
        </w:rPr>
        <w:t>резерв</w:t>
      </w:r>
      <w:r w:rsidRPr="00C6581E">
        <w:rPr>
          <w:sz w:val="28"/>
          <w:szCs w:val="28"/>
        </w:rPr>
        <w:t xml:space="preserve"> мощности на ПС 110</w:t>
      </w:r>
      <w:r w:rsidR="00874482" w:rsidRPr="00C6581E">
        <w:rPr>
          <w:sz w:val="28"/>
          <w:szCs w:val="28"/>
        </w:rPr>
        <w:t>/10</w:t>
      </w:r>
      <w:r w:rsidR="00152E85" w:rsidRPr="00C6581E">
        <w:rPr>
          <w:sz w:val="28"/>
          <w:szCs w:val="28"/>
        </w:rPr>
        <w:t xml:space="preserve"> кВ Вы</w:t>
      </w:r>
      <w:r w:rsidR="009948CD" w:rsidRPr="00C6581E">
        <w:rPr>
          <w:sz w:val="28"/>
          <w:szCs w:val="28"/>
        </w:rPr>
        <w:t>сокая отсутствует</w:t>
      </w:r>
      <w:r w:rsidR="00231FDA" w:rsidRPr="00C6581E">
        <w:rPr>
          <w:color w:val="000000"/>
          <w:sz w:val="28"/>
          <w:szCs w:val="28"/>
        </w:rPr>
        <w:t>, дефицит мощности составл</w:t>
      </w:r>
      <w:r w:rsidR="00626071" w:rsidRPr="00C6581E">
        <w:rPr>
          <w:color w:val="000000"/>
          <w:sz w:val="28"/>
          <w:szCs w:val="28"/>
        </w:rPr>
        <w:t>яет</w:t>
      </w:r>
      <w:r w:rsidR="00231FDA" w:rsidRPr="00C6581E">
        <w:rPr>
          <w:color w:val="000000"/>
          <w:sz w:val="28"/>
          <w:szCs w:val="28"/>
        </w:rPr>
        <w:t xml:space="preserve"> </w:t>
      </w:r>
      <w:r w:rsidR="000F0EB6" w:rsidRPr="00C6581E">
        <w:rPr>
          <w:color w:val="000000"/>
          <w:sz w:val="28"/>
          <w:szCs w:val="28"/>
        </w:rPr>
        <w:t xml:space="preserve">(- </w:t>
      </w:r>
      <w:r w:rsidR="00D84355" w:rsidRPr="00C6581E">
        <w:rPr>
          <w:color w:val="000000"/>
          <w:sz w:val="28"/>
          <w:szCs w:val="28"/>
        </w:rPr>
        <w:t>3,852</w:t>
      </w:r>
      <w:r w:rsidR="00231FDA" w:rsidRPr="00C6581E">
        <w:rPr>
          <w:color w:val="000000"/>
          <w:sz w:val="28"/>
          <w:szCs w:val="28"/>
        </w:rPr>
        <w:t xml:space="preserve"> МВА</w:t>
      </w:r>
      <w:r w:rsidR="000F0EB6" w:rsidRPr="00C6581E">
        <w:rPr>
          <w:color w:val="000000"/>
          <w:sz w:val="28"/>
          <w:szCs w:val="28"/>
        </w:rPr>
        <w:t>)</w:t>
      </w:r>
      <w:r w:rsidR="00231FDA" w:rsidRPr="00C6581E">
        <w:rPr>
          <w:color w:val="000000"/>
          <w:sz w:val="28"/>
          <w:szCs w:val="28"/>
        </w:rPr>
        <w:t>.</w:t>
      </w:r>
    </w:p>
    <w:p w:rsidR="00CA0554" w:rsidRPr="00C6581E" w:rsidRDefault="00CA0554" w:rsidP="00CA0554">
      <w:pPr>
        <w:spacing w:line="276" w:lineRule="auto"/>
        <w:ind w:firstLine="567"/>
        <w:jc w:val="both"/>
        <w:rPr>
          <w:sz w:val="28"/>
          <w:szCs w:val="28"/>
        </w:rPr>
      </w:pPr>
      <w:r w:rsidRPr="00C6581E">
        <w:rPr>
          <w:sz w:val="28"/>
          <w:szCs w:val="28"/>
        </w:rPr>
        <w:t>Максимальная нагрузка по данным контрольных замеров</w:t>
      </w:r>
      <w:r w:rsidR="009A2D71" w:rsidRPr="00C6581E">
        <w:rPr>
          <w:sz w:val="28"/>
          <w:szCs w:val="28"/>
        </w:rPr>
        <w:t xml:space="preserve"> энергосистемы за 2017</w:t>
      </w:r>
      <w:r w:rsidRPr="00C6581E">
        <w:rPr>
          <w:sz w:val="28"/>
          <w:szCs w:val="28"/>
        </w:rPr>
        <w:t>-202</w:t>
      </w:r>
      <w:r w:rsidR="009A2D71" w:rsidRPr="00C6581E">
        <w:rPr>
          <w:sz w:val="28"/>
          <w:szCs w:val="28"/>
        </w:rPr>
        <w:t>1</w:t>
      </w:r>
      <w:r w:rsidRPr="00C6581E">
        <w:rPr>
          <w:sz w:val="28"/>
          <w:szCs w:val="28"/>
        </w:rPr>
        <w:t xml:space="preserve"> гг. приведена в таблице </w:t>
      </w:r>
      <w:r w:rsidR="00DA58F5">
        <w:rPr>
          <w:sz w:val="28"/>
          <w:szCs w:val="28"/>
        </w:rPr>
        <w:t>3.7</w:t>
      </w:r>
      <w:r w:rsidRPr="00C6581E">
        <w:rPr>
          <w:sz w:val="28"/>
          <w:szCs w:val="28"/>
        </w:rPr>
        <w:t>.</w:t>
      </w:r>
    </w:p>
    <w:p w:rsidR="00CA0554" w:rsidRDefault="00CA0554" w:rsidP="00DA58F5">
      <w:pPr>
        <w:pStyle w:val="af0"/>
        <w:spacing w:line="276" w:lineRule="auto"/>
        <w:ind w:left="0"/>
        <w:jc w:val="center"/>
        <w:rPr>
          <w:szCs w:val="28"/>
        </w:rPr>
      </w:pPr>
      <w:r w:rsidRPr="00C6581E">
        <w:rPr>
          <w:szCs w:val="28"/>
        </w:rPr>
        <w:lastRenderedPageBreak/>
        <w:t>Максимальная нагрузка по результатам замеров режимного дня, МВА</w:t>
      </w:r>
    </w:p>
    <w:p w:rsidR="00DA58F5" w:rsidRPr="00C6581E" w:rsidRDefault="00DA58F5" w:rsidP="00DA58F5">
      <w:pPr>
        <w:pStyle w:val="af0"/>
        <w:spacing w:line="276" w:lineRule="auto"/>
        <w:ind w:left="0"/>
        <w:jc w:val="right"/>
        <w:rPr>
          <w:szCs w:val="28"/>
        </w:rPr>
      </w:pPr>
      <w:r w:rsidRPr="00C6581E">
        <w:rPr>
          <w:szCs w:val="28"/>
        </w:rPr>
        <w:t xml:space="preserve">Таблица </w:t>
      </w:r>
      <w:r>
        <w:rPr>
          <w:szCs w:val="28"/>
        </w:rPr>
        <w:t>3.7</w:t>
      </w:r>
    </w:p>
    <w:tbl>
      <w:tblPr>
        <w:tblW w:w="9478" w:type="dxa"/>
        <w:tblInd w:w="93" w:type="dxa"/>
        <w:tblLook w:val="04A0" w:firstRow="1" w:lastRow="0" w:firstColumn="1" w:lastColumn="0" w:noHBand="0" w:noVBand="1"/>
      </w:tblPr>
      <w:tblGrid>
        <w:gridCol w:w="2020"/>
        <w:gridCol w:w="1291"/>
        <w:gridCol w:w="1292"/>
        <w:gridCol w:w="1625"/>
        <w:gridCol w:w="1625"/>
        <w:gridCol w:w="1625"/>
      </w:tblGrid>
      <w:tr w:rsidR="00D84355" w:rsidRPr="00CA0554" w:rsidTr="00D84355">
        <w:trPr>
          <w:trHeight w:val="185"/>
        </w:trPr>
        <w:tc>
          <w:tcPr>
            <w:tcW w:w="2020" w:type="dxa"/>
            <w:tcBorders>
              <w:top w:val="single" w:sz="4" w:space="0" w:color="auto"/>
              <w:left w:val="single" w:sz="4" w:space="0" w:color="auto"/>
              <w:bottom w:val="single" w:sz="4" w:space="0" w:color="auto"/>
              <w:right w:val="single" w:sz="4" w:space="0" w:color="auto"/>
            </w:tcBorders>
            <w:noWrap/>
            <w:vAlign w:val="bottom"/>
            <w:hideMark/>
          </w:tcPr>
          <w:p w:rsidR="00D84355" w:rsidRPr="00CA0554" w:rsidRDefault="00D84355" w:rsidP="00D84355">
            <w:pPr>
              <w:spacing w:line="276" w:lineRule="auto"/>
              <w:jc w:val="center"/>
              <w:rPr>
                <w:color w:val="000000"/>
                <w:lang w:eastAsia="en-US"/>
              </w:rPr>
            </w:pPr>
            <w:r w:rsidRPr="00CA0554">
              <w:rPr>
                <w:color w:val="000000"/>
                <w:lang w:eastAsia="en-US"/>
              </w:rPr>
              <w:t>Год</w:t>
            </w:r>
          </w:p>
        </w:tc>
        <w:tc>
          <w:tcPr>
            <w:tcW w:w="1291" w:type="dxa"/>
            <w:tcBorders>
              <w:top w:val="single" w:sz="4" w:space="0" w:color="auto"/>
              <w:left w:val="nil"/>
              <w:bottom w:val="single" w:sz="4" w:space="0" w:color="auto"/>
              <w:right w:val="single" w:sz="4" w:space="0" w:color="auto"/>
            </w:tcBorders>
          </w:tcPr>
          <w:p w:rsidR="00D84355" w:rsidRPr="00CA0554" w:rsidRDefault="00D84355" w:rsidP="00D84355">
            <w:pPr>
              <w:spacing w:line="276" w:lineRule="auto"/>
              <w:jc w:val="center"/>
              <w:rPr>
                <w:lang w:eastAsia="en-US"/>
              </w:rPr>
            </w:pPr>
            <w:r>
              <w:rPr>
                <w:lang w:eastAsia="en-US"/>
              </w:rPr>
              <w:t>2017</w:t>
            </w:r>
          </w:p>
        </w:tc>
        <w:tc>
          <w:tcPr>
            <w:tcW w:w="1292" w:type="dxa"/>
            <w:tcBorders>
              <w:top w:val="single" w:sz="4" w:space="0" w:color="auto"/>
              <w:left w:val="single" w:sz="4" w:space="0" w:color="auto"/>
              <w:bottom w:val="single" w:sz="4" w:space="0" w:color="auto"/>
              <w:right w:val="single" w:sz="4" w:space="0" w:color="auto"/>
            </w:tcBorders>
          </w:tcPr>
          <w:p w:rsidR="00D84355" w:rsidRPr="00CA0554" w:rsidRDefault="00D84355" w:rsidP="00D84355">
            <w:pPr>
              <w:spacing w:line="276" w:lineRule="auto"/>
              <w:jc w:val="center"/>
              <w:rPr>
                <w:lang w:eastAsia="en-US"/>
              </w:rPr>
            </w:pPr>
            <w:r>
              <w:rPr>
                <w:lang w:eastAsia="en-US"/>
              </w:rPr>
              <w:t>2018</w:t>
            </w:r>
          </w:p>
        </w:tc>
        <w:tc>
          <w:tcPr>
            <w:tcW w:w="1625" w:type="dxa"/>
            <w:tcBorders>
              <w:top w:val="single" w:sz="4" w:space="0" w:color="auto"/>
              <w:left w:val="nil"/>
              <w:bottom w:val="single" w:sz="4" w:space="0" w:color="auto"/>
              <w:right w:val="single" w:sz="4" w:space="0" w:color="auto"/>
            </w:tcBorders>
            <w:vAlign w:val="center"/>
          </w:tcPr>
          <w:p w:rsidR="00D84355" w:rsidRPr="00CA0554" w:rsidRDefault="00D84355" w:rsidP="00D84355">
            <w:pPr>
              <w:spacing w:line="276" w:lineRule="auto"/>
              <w:jc w:val="center"/>
              <w:rPr>
                <w:lang w:eastAsia="en-US"/>
              </w:rPr>
            </w:pPr>
            <w:r w:rsidRPr="00CA0554">
              <w:rPr>
                <w:lang w:eastAsia="en-US"/>
              </w:rPr>
              <w:t>2019</w:t>
            </w:r>
          </w:p>
        </w:tc>
        <w:tc>
          <w:tcPr>
            <w:tcW w:w="1625" w:type="dxa"/>
            <w:tcBorders>
              <w:top w:val="single" w:sz="4" w:space="0" w:color="auto"/>
              <w:left w:val="nil"/>
              <w:bottom w:val="single" w:sz="4" w:space="0" w:color="auto"/>
              <w:right w:val="single" w:sz="4" w:space="0" w:color="auto"/>
            </w:tcBorders>
            <w:vAlign w:val="center"/>
            <w:hideMark/>
          </w:tcPr>
          <w:p w:rsidR="00D84355" w:rsidRPr="00CA0554" w:rsidRDefault="00D84355" w:rsidP="00D84355">
            <w:pPr>
              <w:spacing w:line="276" w:lineRule="auto"/>
              <w:jc w:val="center"/>
              <w:rPr>
                <w:lang w:eastAsia="en-US"/>
              </w:rPr>
            </w:pPr>
            <w:r w:rsidRPr="00CA0554">
              <w:rPr>
                <w:lang w:eastAsia="en-US"/>
              </w:rPr>
              <w:t>2020</w:t>
            </w:r>
          </w:p>
        </w:tc>
        <w:tc>
          <w:tcPr>
            <w:tcW w:w="1625" w:type="dxa"/>
            <w:tcBorders>
              <w:top w:val="single" w:sz="4" w:space="0" w:color="auto"/>
              <w:left w:val="nil"/>
              <w:bottom w:val="single" w:sz="4" w:space="0" w:color="auto"/>
              <w:right w:val="single" w:sz="4" w:space="0" w:color="auto"/>
            </w:tcBorders>
            <w:vAlign w:val="center"/>
          </w:tcPr>
          <w:p w:rsidR="00D84355" w:rsidRPr="00CA0554" w:rsidRDefault="00D84355" w:rsidP="00D84355">
            <w:pPr>
              <w:spacing w:line="276" w:lineRule="auto"/>
              <w:jc w:val="center"/>
              <w:rPr>
                <w:lang w:eastAsia="en-US"/>
              </w:rPr>
            </w:pPr>
            <w:r w:rsidRPr="00CA0554">
              <w:rPr>
                <w:lang w:eastAsia="en-US"/>
              </w:rPr>
              <w:t>202</w:t>
            </w:r>
            <w:r>
              <w:rPr>
                <w:lang w:eastAsia="en-US"/>
              </w:rPr>
              <w:t>1</w:t>
            </w:r>
          </w:p>
        </w:tc>
      </w:tr>
      <w:tr w:rsidR="00D84355" w:rsidRPr="000D5D9B" w:rsidTr="00D84355">
        <w:trPr>
          <w:trHeight w:val="300"/>
        </w:trPr>
        <w:tc>
          <w:tcPr>
            <w:tcW w:w="2020" w:type="dxa"/>
            <w:tcBorders>
              <w:top w:val="nil"/>
              <w:left w:val="single" w:sz="4" w:space="0" w:color="auto"/>
              <w:bottom w:val="single" w:sz="4" w:space="0" w:color="auto"/>
              <w:right w:val="single" w:sz="4" w:space="0" w:color="auto"/>
            </w:tcBorders>
            <w:noWrap/>
            <w:vAlign w:val="bottom"/>
            <w:hideMark/>
          </w:tcPr>
          <w:p w:rsidR="00D84355" w:rsidRPr="00CA0554" w:rsidRDefault="00D84355" w:rsidP="00D84355">
            <w:pPr>
              <w:spacing w:line="276" w:lineRule="auto"/>
              <w:rPr>
                <w:color w:val="000000"/>
                <w:lang w:eastAsia="en-US"/>
              </w:rPr>
            </w:pPr>
            <w:r w:rsidRPr="00CA0554">
              <w:rPr>
                <w:color w:val="000000"/>
                <w:lang w:eastAsia="en-US"/>
              </w:rPr>
              <w:t>Нагрузка, МВА</w:t>
            </w:r>
          </w:p>
        </w:tc>
        <w:tc>
          <w:tcPr>
            <w:tcW w:w="1291" w:type="dxa"/>
            <w:tcBorders>
              <w:top w:val="single" w:sz="4" w:space="0" w:color="auto"/>
              <w:left w:val="nil"/>
              <w:bottom w:val="single" w:sz="4" w:space="0" w:color="auto"/>
              <w:right w:val="single" w:sz="4" w:space="0" w:color="auto"/>
            </w:tcBorders>
          </w:tcPr>
          <w:p w:rsidR="00D84355" w:rsidRPr="00CA0554" w:rsidRDefault="00D84355" w:rsidP="00D84355">
            <w:pPr>
              <w:spacing w:line="276" w:lineRule="auto"/>
              <w:jc w:val="center"/>
              <w:rPr>
                <w:lang w:eastAsia="en-US"/>
              </w:rPr>
            </w:pPr>
            <w:r w:rsidRPr="004F0684">
              <w:t>24,233</w:t>
            </w:r>
          </w:p>
        </w:tc>
        <w:tc>
          <w:tcPr>
            <w:tcW w:w="1292" w:type="dxa"/>
            <w:tcBorders>
              <w:top w:val="single" w:sz="4" w:space="0" w:color="auto"/>
              <w:left w:val="single" w:sz="4" w:space="0" w:color="auto"/>
              <w:bottom w:val="single" w:sz="4" w:space="0" w:color="auto"/>
              <w:right w:val="single" w:sz="4" w:space="0" w:color="auto"/>
            </w:tcBorders>
          </w:tcPr>
          <w:p w:rsidR="00D84355" w:rsidRPr="00CA0554" w:rsidRDefault="00D84355" w:rsidP="00D84355">
            <w:pPr>
              <w:spacing w:line="276" w:lineRule="auto"/>
              <w:jc w:val="center"/>
              <w:rPr>
                <w:lang w:eastAsia="en-US"/>
              </w:rPr>
            </w:pPr>
            <w:r w:rsidRPr="004F0684">
              <w:t>20,476</w:t>
            </w:r>
          </w:p>
        </w:tc>
        <w:tc>
          <w:tcPr>
            <w:tcW w:w="1625" w:type="dxa"/>
            <w:tcBorders>
              <w:top w:val="nil"/>
              <w:left w:val="nil"/>
              <w:bottom w:val="single" w:sz="4" w:space="0" w:color="auto"/>
              <w:right w:val="single" w:sz="4" w:space="0" w:color="auto"/>
            </w:tcBorders>
            <w:vAlign w:val="center"/>
          </w:tcPr>
          <w:p w:rsidR="00D84355" w:rsidRPr="00CA0554" w:rsidRDefault="00D84355" w:rsidP="00D84355">
            <w:pPr>
              <w:spacing w:line="276" w:lineRule="auto"/>
              <w:jc w:val="center"/>
              <w:rPr>
                <w:lang w:eastAsia="en-US"/>
              </w:rPr>
            </w:pPr>
            <w:r w:rsidRPr="00CA0554">
              <w:rPr>
                <w:lang w:eastAsia="en-US"/>
              </w:rPr>
              <w:t>15,360</w:t>
            </w:r>
          </w:p>
        </w:tc>
        <w:tc>
          <w:tcPr>
            <w:tcW w:w="1625" w:type="dxa"/>
            <w:tcBorders>
              <w:top w:val="nil"/>
              <w:left w:val="nil"/>
              <w:bottom w:val="single" w:sz="4" w:space="0" w:color="auto"/>
              <w:right w:val="single" w:sz="4" w:space="0" w:color="auto"/>
            </w:tcBorders>
            <w:vAlign w:val="center"/>
          </w:tcPr>
          <w:p w:rsidR="00D84355" w:rsidRPr="00D12675" w:rsidRDefault="00D84355" w:rsidP="00D84355">
            <w:pPr>
              <w:spacing w:line="276" w:lineRule="auto"/>
              <w:jc w:val="center"/>
              <w:rPr>
                <w:lang w:eastAsia="en-US"/>
              </w:rPr>
            </w:pPr>
            <w:r w:rsidRPr="00CA0554">
              <w:rPr>
                <w:lang w:eastAsia="en-US"/>
              </w:rPr>
              <w:t>18,683</w:t>
            </w:r>
          </w:p>
        </w:tc>
        <w:tc>
          <w:tcPr>
            <w:tcW w:w="1625" w:type="dxa"/>
            <w:tcBorders>
              <w:top w:val="nil"/>
              <w:left w:val="nil"/>
              <w:bottom w:val="single" w:sz="4" w:space="0" w:color="auto"/>
              <w:right w:val="single" w:sz="4" w:space="0" w:color="auto"/>
            </w:tcBorders>
            <w:vAlign w:val="center"/>
          </w:tcPr>
          <w:p w:rsidR="00D84355" w:rsidRPr="00D12675" w:rsidRDefault="00D84355" w:rsidP="00D84355">
            <w:pPr>
              <w:spacing w:line="276" w:lineRule="auto"/>
              <w:jc w:val="center"/>
              <w:rPr>
                <w:lang w:eastAsia="en-US"/>
              </w:rPr>
            </w:pPr>
            <w:r>
              <w:rPr>
                <w:lang w:eastAsia="en-US"/>
              </w:rPr>
              <w:t>20,652</w:t>
            </w:r>
          </w:p>
        </w:tc>
      </w:tr>
    </w:tbl>
    <w:p w:rsidR="00E94533" w:rsidRPr="007C2F75" w:rsidRDefault="00152E85" w:rsidP="00BB00AF">
      <w:pPr>
        <w:pStyle w:val="a8"/>
        <w:shd w:val="clear" w:color="auto" w:fill="FFFFFF"/>
        <w:tabs>
          <w:tab w:val="left" w:pos="851"/>
        </w:tabs>
        <w:ind w:left="0" w:firstLine="567"/>
        <w:jc w:val="both"/>
        <w:rPr>
          <w:sz w:val="28"/>
          <w:szCs w:val="28"/>
        </w:rPr>
      </w:pPr>
      <w:r w:rsidRPr="007C2F75">
        <w:rPr>
          <w:sz w:val="28"/>
          <w:szCs w:val="28"/>
        </w:rPr>
        <w:t>З</w:t>
      </w:r>
      <w:r w:rsidR="00304A84" w:rsidRPr="007C2F75">
        <w:rPr>
          <w:sz w:val="28"/>
          <w:szCs w:val="28"/>
        </w:rPr>
        <w:t>агрузка оставшегося в работе трансформатора</w:t>
      </w:r>
      <w:r w:rsidR="006C4188" w:rsidRPr="007C2F75">
        <w:rPr>
          <w:sz w:val="28"/>
          <w:szCs w:val="28"/>
        </w:rPr>
        <w:t xml:space="preserve"> в режиме «</w:t>
      </w:r>
      <w:r w:rsidR="006C4188" w:rsidRPr="007C2F75">
        <w:rPr>
          <w:sz w:val="28"/>
          <w:szCs w:val="28"/>
          <w:lang w:val="en-US"/>
        </w:rPr>
        <w:t>n</w:t>
      </w:r>
      <w:r w:rsidR="006C4188" w:rsidRPr="007C2F75">
        <w:rPr>
          <w:sz w:val="28"/>
          <w:szCs w:val="28"/>
        </w:rPr>
        <w:t xml:space="preserve">-1» составляет </w:t>
      </w:r>
      <w:r w:rsidR="00EC0DC6">
        <w:rPr>
          <w:sz w:val="28"/>
          <w:szCs w:val="28"/>
        </w:rPr>
        <w:t>152</w:t>
      </w:r>
      <w:r w:rsidR="00D0308C" w:rsidRPr="007C2F75">
        <w:rPr>
          <w:sz w:val="28"/>
          <w:szCs w:val="28"/>
        </w:rPr>
        <w:t> </w:t>
      </w:r>
      <w:r w:rsidR="006C4188" w:rsidRPr="007C2F75">
        <w:rPr>
          <w:sz w:val="28"/>
          <w:szCs w:val="28"/>
        </w:rPr>
        <w:t>% от установленной мо</w:t>
      </w:r>
      <w:r w:rsidR="0054209D" w:rsidRPr="007C2F75">
        <w:rPr>
          <w:sz w:val="28"/>
          <w:szCs w:val="28"/>
        </w:rPr>
        <w:t>щности трансформатора</w:t>
      </w:r>
      <w:r w:rsidR="001E3392" w:rsidRPr="007C2F75">
        <w:rPr>
          <w:sz w:val="28"/>
          <w:szCs w:val="28"/>
        </w:rPr>
        <w:t>.</w:t>
      </w:r>
    </w:p>
    <w:p w:rsidR="00D0529E" w:rsidRDefault="00D0529E" w:rsidP="00D0529E">
      <w:pPr>
        <w:ind w:firstLine="709"/>
        <w:jc w:val="both"/>
        <w:rPr>
          <w:sz w:val="28"/>
          <w:szCs w:val="28"/>
        </w:rPr>
      </w:pPr>
      <w:r w:rsidRPr="007C2F75">
        <w:rPr>
          <w:sz w:val="28"/>
          <w:szCs w:val="28"/>
        </w:rPr>
        <w:t>В таблице 3.</w:t>
      </w:r>
      <w:r w:rsidR="00DA58F5">
        <w:rPr>
          <w:sz w:val="28"/>
          <w:szCs w:val="28"/>
        </w:rPr>
        <w:t>8</w:t>
      </w:r>
      <w:r w:rsidRPr="007C2F75">
        <w:rPr>
          <w:sz w:val="28"/>
          <w:szCs w:val="28"/>
        </w:rPr>
        <w:t xml:space="preserve"> </w:t>
      </w:r>
      <w:r w:rsidR="00DA58F5">
        <w:rPr>
          <w:sz w:val="28"/>
          <w:szCs w:val="28"/>
        </w:rPr>
        <w:t>п</w:t>
      </w:r>
      <w:r w:rsidR="003F4FB1" w:rsidRPr="007C2F75">
        <w:rPr>
          <w:sz w:val="28"/>
          <w:szCs w:val="28"/>
        </w:rPr>
        <w:t xml:space="preserve">редставлена информация о необходимости замены трансформаторов </w:t>
      </w:r>
      <w:r w:rsidR="00626071" w:rsidRPr="007C2F75">
        <w:rPr>
          <w:sz w:val="28"/>
          <w:szCs w:val="28"/>
        </w:rPr>
        <w:t>в соответствии с методикой расчета пропускной способности центров питания, расчитаной с учетом положений приказа Ми</w:t>
      </w:r>
      <w:r w:rsidR="00DA58F5">
        <w:rPr>
          <w:sz w:val="28"/>
          <w:szCs w:val="28"/>
        </w:rPr>
        <w:t xml:space="preserve">нэнерго России от 08.02.2019 </w:t>
      </w:r>
      <w:r w:rsidR="00626071" w:rsidRPr="007C2F75">
        <w:rPr>
          <w:sz w:val="28"/>
          <w:szCs w:val="28"/>
        </w:rPr>
        <w:t>№ 81</w:t>
      </w:r>
      <w:r w:rsidR="00CA0554">
        <w:rPr>
          <w:sz w:val="28"/>
          <w:szCs w:val="28"/>
        </w:rPr>
        <w:t>.</w:t>
      </w:r>
    </w:p>
    <w:p w:rsidR="00D0529E" w:rsidRDefault="00CA0554" w:rsidP="00050D16">
      <w:pPr>
        <w:ind w:firstLine="709"/>
        <w:jc w:val="both"/>
        <w:rPr>
          <w:sz w:val="28"/>
          <w:szCs w:val="28"/>
        </w:rPr>
      </w:pPr>
      <w:r w:rsidRPr="00CA0554">
        <w:rPr>
          <w:sz w:val="28"/>
          <w:szCs w:val="28"/>
        </w:rPr>
        <w:t>В</w:t>
      </w:r>
      <w:r w:rsidR="00DA58F5">
        <w:rPr>
          <w:sz w:val="28"/>
          <w:szCs w:val="28"/>
        </w:rPr>
        <w:t xml:space="preserve"> таблице 3.9</w:t>
      </w:r>
      <w:r w:rsidRPr="00CA0554">
        <w:rPr>
          <w:sz w:val="28"/>
          <w:szCs w:val="28"/>
        </w:rPr>
        <w:t xml:space="preserve"> представлена информация о годах ввода, сроках эксплуатации и индексах технического состояния траснформаторов ПС 110 кВ Высокая.</w:t>
      </w:r>
    </w:p>
    <w:p w:rsidR="00050D16" w:rsidRDefault="00050D16" w:rsidP="00050D16">
      <w:pPr>
        <w:ind w:firstLine="709"/>
        <w:jc w:val="both"/>
        <w:rPr>
          <w:sz w:val="28"/>
          <w:szCs w:val="28"/>
        </w:rPr>
        <w:sectPr w:rsidR="00050D16" w:rsidSect="003D03F2">
          <w:pgSz w:w="11906" w:h="16838"/>
          <w:pgMar w:top="1134" w:right="850" w:bottom="1134" w:left="1701" w:header="709" w:footer="709" w:gutter="0"/>
          <w:cols w:space="708"/>
          <w:docGrid w:linePitch="360"/>
        </w:sectPr>
      </w:pPr>
    </w:p>
    <w:tbl>
      <w:tblPr>
        <w:tblpPr w:leftFromText="180" w:rightFromText="180" w:vertAnchor="page" w:horzAnchor="margin" w:tblpY="1357"/>
        <w:tblW w:w="15134" w:type="dxa"/>
        <w:tblLayout w:type="fixed"/>
        <w:tblLook w:val="04A0" w:firstRow="1" w:lastRow="0" w:firstColumn="1" w:lastColumn="0" w:noHBand="0" w:noVBand="1"/>
      </w:tblPr>
      <w:tblGrid>
        <w:gridCol w:w="498"/>
        <w:gridCol w:w="1170"/>
        <w:gridCol w:w="899"/>
        <w:gridCol w:w="943"/>
        <w:gridCol w:w="1042"/>
        <w:gridCol w:w="992"/>
        <w:gridCol w:w="1053"/>
        <w:gridCol w:w="1053"/>
        <w:gridCol w:w="822"/>
        <w:gridCol w:w="1134"/>
        <w:gridCol w:w="1275"/>
        <w:gridCol w:w="993"/>
        <w:gridCol w:w="1134"/>
        <w:gridCol w:w="2126"/>
      </w:tblGrid>
      <w:tr w:rsidR="00075D67" w:rsidRPr="00626071" w:rsidTr="00075D67">
        <w:trPr>
          <w:trHeight w:val="1260"/>
        </w:trPr>
        <w:tc>
          <w:tcPr>
            <w:tcW w:w="498" w:type="dxa"/>
            <w:vMerge w:val="restart"/>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lastRenderedPageBreak/>
              <w:t xml:space="preserve">№ </w:t>
            </w:r>
            <w:proofErr w:type="gramStart"/>
            <w:r w:rsidRPr="00DA58F5">
              <w:rPr>
                <w:color w:val="000000"/>
                <w:sz w:val="18"/>
                <w:szCs w:val="18"/>
                <w:lang w:eastAsia="en-US"/>
              </w:rPr>
              <w:t>п</w:t>
            </w:r>
            <w:proofErr w:type="gramEnd"/>
            <w:r w:rsidRPr="00DA58F5">
              <w:rPr>
                <w:color w:val="000000"/>
                <w:sz w:val="18"/>
                <w:szCs w:val="18"/>
                <w:lang w:eastAsia="en-US"/>
              </w:rPr>
              <w:t>/п</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 xml:space="preserve">Наименование центра питания </w:t>
            </w:r>
          </w:p>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35 кВ и выше</w:t>
            </w:r>
          </w:p>
        </w:tc>
        <w:tc>
          <w:tcPr>
            <w:tcW w:w="1842" w:type="dxa"/>
            <w:gridSpan w:val="2"/>
            <w:tcBorders>
              <w:top w:val="single" w:sz="4" w:space="0" w:color="auto"/>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Установленная мощность трансформаторов, МВА</w:t>
            </w:r>
          </w:p>
        </w:tc>
        <w:tc>
          <w:tcPr>
            <w:tcW w:w="203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 xml:space="preserve">Максимальная нагрузка за </w:t>
            </w:r>
            <w:proofErr w:type="gramStart"/>
            <w:r w:rsidRPr="00DA58F5">
              <w:rPr>
                <w:color w:val="000000"/>
                <w:sz w:val="18"/>
                <w:szCs w:val="18"/>
                <w:lang w:eastAsia="en-US"/>
              </w:rPr>
              <w:t>последние</w:t>
            </w:r>
            <w:proofErr w:type="gramEnd"/>
            <w:r w:rsidRPr="00DA58F5">
              <w:rPr>
                <w:color w:val="000000"/>
                <w:sz w:val="18"/>
                <w:szCs w:val="18"/>
                <w:lang w:eastAsia="en-US"/>
              </w:rPr>
              <w:t xml:space="preserve"> 5 лет</w:t>
            </w:r>
          </w:p>
        </w:tc>
        <w:tc>
          <w:tcPr>
            <w:tcW w:w="1053" w:type="dxa"/>
            <w:vMerge w:val="restart"/>
            <w:tcBorders>
              <w:top w:val="single" w:sz="4" w:space="0" w:color="auto"/>
              <w:left w:val="single" w:sz="4" w:space="0" w:color="auto"/>
              <w:right w:val="single" w:sz="4" w:space="0" w:color="auto"/>
            </w:tcBorders>
          </w:tcPr>
          <w:p w:rsidR="00075D67" w:rsidRPr="00DA58F5" w:rsidRDefault="00075D67" w:rsidP="00075D67">
            <w:pPr>
              <w:spacing w:line="276" w:lineRule="auto"/>
              <w:jc w:val="center"/>
              <w:rPr>
                <w:color w:val="000000"/>
                <w:sz w:val="18"/>
                <w:szCs w:val="18"/>
                <w:lang w:eastAsia="en-US"/>
              </w:rPr>
            </w:pPr>
            <w:proofErr w:type="gramStart"/>
            <w:r w:rsidRPr="00DA58F5">
              <w:rPr>
                <w:color w:val="000000"/>
                <w:sz w:val="18"/>
                <w:szCs w:val="18"/>
              </w:rPr>
              <w:t>Темпера-тура</w:t>
            </w:r>
            <w:proofErr w:type="gramEnd"/>
            <w:r w:rsidRPr="00DA58F5">
              <w:rPr>
                <w:color w:val="000000"/>
                <w:sz w:val="18"/>
                <w:szCs w:val="18"/>
              </w:rPr>
              <w:t xml:space="preserve"> окружаю</w:t>
            </w:r>
            <w:r>
              <w:rPr>
                <w:color w:val="000000"/>
                <w:sz w:val="18"/>
                <w:szCs w:val="18"/>
              </w:rPr>
              <w:t>-</w:t>
            </w:r>
            <w:r w:rsidRPr="00DA58F5">
              <w:rPr>
                <w:color w:val="000000"/>
                <w:sz w:val="18"/>
                <w:szCs w:val="18"/>
              </w:rPr>
              <w:t>щего воздуха дня контроль</w:t>
            </w:r>
            <w:r>
              <w:rPr>
                <w:color w:val="000000"/>
                <w:sz w:val="18"/>
                <w:szCs w:val="18"/>
              </w:rPr>
              <w:t>-</w:t>
            </w:r>
            <w:r w:rsidRPr="00DA58F5">
              <w:rPr>
                <w:color w:val="000000"/>
                <w:sz w:val="18"/>
                <w:szCs w:val="18"/>
              </w:rPr>
              <w:t xml:space="preserve">ного замера, </w:t>
            </w:r>
            <w:r w:rsidRPr="00DA58F5">
              <w:rPr>
                <w:color w:val="000000"/>
                <w:sz w:val="18"/>
                <w:szCs w:val="18"/>
                <w:lang w:eastAsia="en-US"/>
              </w:rPr>
              <w:t>°C</w:t>
            </w:r>
          </w:p>
        </w:tc>
        <w:tc>
          <w:tcPr>
            <w:tcW w:w="1053" w:type="dxa"/>
            <w:vMerge w:val="restart"/>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Максимальная допустимая нагрузка центра питания, МВА</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Перераспределяемая мощность, МВА</w:t>
            </w:r>
          </w:p>
        </w:tc>
        <w:tc>
          <w:tcPr>
            <w:tcW w:w="2409" w:type="dxa"/>
            <w:gridSpan w:val="2"/>
            <w:tcBorders>
              <w:top w:val="single" w:sz="4" w:space="0" w:color="auto"/>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 xml:space="preserve">Нагрузка ЦП </w:t>
            </w:r>
            <w:proofErr w:type="gramStart"/>
            <w:r w:rsidRPr="00DA58F5">
              <w:rPr>
                <w:color w:val="000000"/>
                <w:sz w:val="18"/>
                <w:szCs w:val="18"/>
                <w:lang w:eastAsia="en-US"/>
              </w:rPr>
              <w:t>в</w:t>
            </w:r>
            <w:proofErr w:type="gramEnd"/>
            <w:r w:rsidRPr="00DA58F5">
              <w:rPr>
                <w:color w:val="000000"/>
                <w:sz w:val="18"/>
                <w:szCs w:val="18"/>
                <w:lang w:eastAsia="en-US"/>
              </w:rPr>
              <w:t xml:space="preserve"> норм. </w:t>
            </w:r>
            <w:proofErr w:type="gramStart"/>
            <w:r w:rsidRPr="00DA58F5">
              <w:rPr>
                <w:color w:val="000000"/>
                <w:sz w:val="18"/>
                <w:szCs w:val="18"/>
                <w:lang w:eastAsia="en-US"/>
              </w:rPr>
              <w:t>Режиме</w:t>
            </w:r>
            <w:proofErr w:type="gramEnd"/>
            <w:r w:rsidRPr="00DA58F5">
              <w:rPr>
                <w:color w:val="000000"/>
                <w:sz w:val="18"/>
                <w:szCs w:val="18"/>
                <w:lang w:eastAsia="en-US"/>
              </w:rPr>
              <w:t>, %</w:t>
            </w:r>
          </w:p>
        </w:tc>
        <w:tc>
          <w:tcPr>
            <w:tcW w:w="2127" w:type="dxa"/>
            <w:gridSpan w:val="2"/>
            <w:tcBorders>
              <w:top w:val="single" w:sz="4" w:space="0" w:color="auto"/>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Нагрузка ЦП в режиме N-1</w:t>
            </w:r>
          </w:p>
        </w:tc>
        <w:tc>
          <w:tcPr>
            <w:tcW w:w="2126" w:type="dxa"/>
            <w:tcBorders>
              <w:top w:val="single" w:sz="4" w:space="0" w:color="auto"/>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Примечание</w:t>
            </w:r>
          </w:p>
        </w:tc>
      </w:tr>
      <w:tr w:rsidR="00075D67" w:rsidRPr="00626071" w:rsidTr="00075D67">
        <w:trPr>
          <w:trHeight w:val="517"/>
        </w:trPr>
        <w:tc>
          <w:tcPr>
            <w:tcW w:w="498" w:type="dxa"/>
            <w:vMerge/>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899" w:type="dxa"/>
            <w:vMerge w:val="restart"/>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 xml:space="preserve"> 1Т, МВА</w:t>
            </w:r>
          </w:p>
        </w:tc>
        <w:tc>
          <w:tcPr>
            <w:tcW w:w="943" w:type="dxa"/>
            <w:vMerge w:val="restart"/>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2Т, МВА</w:t>
            </w:r>
          </w:p>
        </w:tc>
        <w:tc>
          <w:tcPr>
            <w:tcW w:w="2034" w:type="dxa"/>
            <w:gridSpan w:val="2"/>
            <w:vMerge/>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1053" w:type="dxa"/>
            <w:vMerge/>
            <w:tcBorders>
              <w:left w:val="single" w:sz="4" w:space="0" w:color="auto"/>
              <w:right w:val="single" w:sz="4" w:space="0" w:color="auto"/>
            </w:tcBorders>
          </w:tcPr>
          <w:p w:rsidR="00075D67" w:rsidRPr="00DA58F5" w:rsidRDefault="00075D67" w:rsidP="00075D67">
            <w:pPr>
              <w:spacing w:line="276" w:lineRule="auto"/>
              <w:rPr>
                <w:color w:val="000000"/>
                <w:sz w:val="18"/>
                <w:szCs w:val="18"/>
                <w:lang w:eastAsia="en-US"/>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1134" w:type="dxa"/>
            <w:vMerge w:val="restart"/>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Без перераспределения</w:t>
            </w:r>
          </w:p>
        </w:tc>
        <w:tc>
          <w:tcPr>
            <w:tcW w:w="1275" w:type="dxa"/>
            <w:vMerge w:val="restart"/>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С учетом перераспределения</w:t>
            </w:r>
          </w:p>
        </w:tc>
        <w:tc>
          <w:tcPr>
            <w:tcW w:w="993" w:type="dxa"/>
            <w:vMerge w:val="restart"/>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Без перераспределения</w:t>
            </w:r>
          </w:p>
        </w:tc>
        <w:tc>
          <w:tcPr>
            <w:tcW w:w="1134" w:type="dxa"/>
            <w:vMerge w:val="restart"/>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С учетом перераспределения</w:t>
            </w:r>
          </w:p>
        </w:tc>
        <w:tc>
          <w:tcPr>
            <w:tcW w:w="2126" w:type="dxa"/>
            <w:vMerge w:val="restart"/>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 </w:t>
            </w:r>
          </w:p>
        </w:tc>
      </w:tr>
      <w:tr w:rsidR="00075D67" w:rsidRPr="00626071" w:rsidTr="00075D67">
        <w:trPr>
          <w:trHeight w:val="485"/>
        </w:trPr>
        <w:tc>
          <w:tcPr>
            <w:tcW w:w="498" w:type="dxa"/>
            <w:vMerge/>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899" w:type="dxa"/>
            <w:vMerge/>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943" w:type="dxa"/>
            <w:vMerge/>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1042"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ind w:left="-26"/>
              <w:jc w:val="center"/>
              <w:rPr>
                <w:color w:val="000000"/>
                <w:sz w:val="18"/>
                <w:szCs w:val="18"/>
                <w:lang w:eastAsia="en-US"/>
              </w:rPr>
            </w:pPr>
            <w:r w:rsidRPr="00DA58F5">
              <w:rPr>
                <w:color w:val="000000"/>
                <w:sz w:val="18"/>
                <w:szCs w:val="18"/>
                <w:lang w:eastAsia="en-US"/>
              </w:rPr>
              <w:t xml:space="preserve">Дата </w:t>
            </w:r>
            <w:proofErr w:type="gramStart"/>
            <w:r w:rsidRPr="00DA58F5">
              <w:rPr>
                <w:color w:val="000000"/>
                <w:sz w:val="18"/>
                <w:szCs w:val="18"/>
                <w:lang w:eastAsia="en-US"/>
              </w:rPr>
              <w:t>проведе-ния</w:t>
            </w:r>
            <w:proofErr w:type="gramEnd"/>
            <w:r w:rsidRPr="00DA58F5">
              <w:rPr>
                <w:color w:val="000000"/>
                <w:sz w:val="18"/>
                <w:szCs w:val="18"/>
                <w:lang w:eastAsia="en-US"/>
              </w:rPr>
              <w:t xml:space="preserve"> замера</w:t>
            </w:r>
          </w:p>
        </w:tc>
        <w:tc>
          <w:tcPr>
            <w:tcW w:w="992"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r w:rsidRPr="00DA58F5">
              <w:rPr>
                <w:color w:val="000000"/>
                <w:sz w:val="18"/>
                <w:szCs w:val="18"/>
                <w:lang w:eastAsia="en-US"/>
              </w:rPr>
              <w:t>МВА</w:t>
            </w:r>
          </w:p>
        </w:tc>
        <w:tc>
          <w:tcPr>
            <w:tcW w:w="1053" w:type="dxa"/>
            <w:vMerge/>
            <w:tcBorders>
              <w:left w:val="single" w:sz="4" w:space="0" w:color="auto"/>
              <w:bottom w:val="single" w:sz="4" w:space="0" w:color="auto"/>
              <w:right w:val="single" w:sz="4" w:space="0" w:color="auto"/>
            </w:tcBorders>
          </w:tcPr>
          <w:p w:rsidR="00075D67" w:rsidRPr="00DA58F5" w:rsidRDefault="00075D67" w:rsidP="00075D67">
            <w:pPr>
              <w:spacing w:line="276" w:lineRule="auto"/>
              <w:rPr>
                <w:color w:val="000000"/>
                <w:sz w:val="18"/>
                <w:szCs w:val="18"/>
                <w:lang w:eastAsia="en-US"/>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1134" w:type="dxa"/>
            <w:vMerge/>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1275" w:type="dxa"/>
            <w:vMerge/>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993" w:type="dxa"/>
            <w:vMerge/>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1134" w:type="dxa"/>
            <w:vMerge/>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c>
          <w:tcPr>
            <w:tcW w:w="2126" w:type="dxa"/>
            <w:vMerge/>
            <w:tcBorders>
              <w:top w:val="nil"/>
              <w:left w:val="nil"/>
              <w:bottom w:val="single" w:sz="4" w:space="0" w:color="auto"/>
              <w:right w:val="single" w:sz="4" w:space="0" w:color="auto"/>
            </w:tcBorders>
            <w:vAlign w:val="center"/>
            <w:hideMark/>
          </w:tcPr>
          <w:p w:rsidR="00075D67" w:rsidRPr="00DA58F5" w:rsidRDefault="00075D67" w:rsidP="00075D67">
            <w:pPr>
              <w:spacing w:line="276" w:lineRule="auto"/>
              <w:rPr>
                <w:color w:val="000000"/>
                <w:sz w:val="18"/>
                <w:szCs w:val="18"/>
                <w:lang w:eastAsia="en-US"/>
              </w:rPr>
            </w:pPr>
          </w:p>
        </w:tc>
      </w:tr>
      <w:tr w:rsidR="00075D67" w:rsidRPr="00626071" w:rsidTr="00075D67">
        <w:trPr>
          <w:trHeight w:val="300"/>
        </w:trPr>
        <w:tc>
          <w:tcPr>
            <w:tcW w:w="498"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2</w:t>
            </w:r>
          </w:p>
        </w:tc>
        <w:tc>
          <w:tcPr>
            <w:tcW w:w="899"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3</w:t>
            </w:r>
          </w:p>
        </w:tc>
        <w:tc>
          <w:tcPr>
            <w:tcW w:w="943"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4</w:t>
            </w:r>
          </w:p>
        </w:tc>
        <w:tc>
          <w:tcPr>
            <w:tcW w:w="1042"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ind w:left="708"/>
              <w:jc w:val="center"/>
              <w:rPr>
                <w:color w:val="000000"/>
                <w:sz w:val="18"/>
                <w:szCs w:val="18"/>
                <w:lang w:eastAsia="en-US"/>
              </w:rPr>
            </w:pPr>
            <w:r w:rsidRPr="00DA58F5">
              <w:rPr>
                <w:color w:val="000000"/>
                <w:sz w:val="18"/>
                <w:szCs w:val="18"/>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6</w:t>
            </w:r>
          </w:p>
        </w:tc>
        <w:tc>
          <w:tcPr>
            <w:tcW w:w="1053" w:type="dxa"/>
            <w:tcBorders>
              <w:top w:val="single" w:sz="4" w:space="0" w:color="auto"/>
              <w:left w:val="single" w:sz="4" w:space="0" w:color="auto"/>
              <w:bottom w:val="single" w:sz="4" w:space="0" w:color="auto"/>
              <w:right w:val="single" w:sz="4" w:space="0" w:color="auto"/>
            </w:tcBorders>
            <w:vAlign w:val="center"/>
          </w:tcPr>
          <w:p w:rsidR="00075D67" w:rsidRPr="00DA58F5" w:rsidRDefault="00075D67" w:rsidP="00075D67">
            <w:pPr>
              <w:spacing w:line="276" w:lineRule="auto"/>
              <w:jc w:val="center"/>
              <w:rPr>
                <w:color w:val="000000"/>
                <w:sz w:val="18"/>
                <w:szCs w:val="18"/>
                <w:lang w:eastAsia="en-US"/>
              </w:rPr>
            </w:pPr>
            <w:r w:rsidRPr="00DA58F5">
              <w:rPr>
                <w:color w:val="000000"/>
                <w:sz w:val="18"/>
                <w:szCs w:val="18"/>
              </w:rPr>
              <w:t>7</w:t>
            </w:r>
          </w:p>
        </w:tc>
        <w:tc>
          <w:tcPr>
            <w:tcW w:w="1053" w:type="dxa"/>
            <w:tcBorders>
              <w:top w:val="single" w:sz="4" w:space="0" w:color="auto"/>
              <w:left w:val="single" w:sz="4" w:space="0" w:color="auto"/>
              <w:bottom w:val="single" w:sz="4" w:space="0" w:color="auto"/>
              <w:right w:val="single" w:sz="4" w:space="0" w:color="auto"/>
            </w:tcBorders>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lang w:eastAsia="en-US"/>
              </w:rPr>
              <w:t>8</w:t>
            </w:r>
          </w:p>
        </w:tc>
        <w:tc>
          <w:tcPr>
            <w:tcW w:w="822"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rPr>
              <w:t> 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rPr>
              <w:t>12 </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rPr>
              <w:t>13</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5D67" w:rsidRPr="00DA58F5" w:rsidRDefault="00075D67" w:rsidP="00075D67">
            <w:pPr>
              <w:spacing w:line="276" w:lineRule="auto"/>
              <w:jc w:val="center"/>
              <w:rPr>
                <w:color w:val="000000"/>
                <w:sz w:val="18"/>
                <w:szCs w:val="18"/>
                <w:lang w:eastAsia="en-US"/>
              </w:rPr>
            </w:pPr>
            <w:r w:rsidRPr="00DA58F5">
              <w:rPr>
                <w:color w:val="000000"/>
                <w:sz w:val="18"/>
                <w:szCs w:val="18"/>
              </w:rPr>
              <w:t>14</w:t>
            </w:r>
          </w:p>
        </w:tc>
      </w:tr>
      <w:tr w:rsidR="00EC0DC6" w:rsidTr="00075D67">
        <w:trPr>
          <w:trHeight w:val="510"/>
        </w:trPr>
        <w:tc>
          <w:tcPr>
            <w:tcW w:w="498" w:type="dxa"/>
            <w:tcBorders>
              <w:top w:val="single" w:sz="4" w:space="0" w:color="auto"/>
              <w:left w:val="single" w:sz="4" w:space="0" w:color="auto"/>
              <w:bottom w:val="single" w:sz="4" w:space="0" w:color="auto"/>
              <w:right w:val="single" w:sz="4" w:space="0" w:color="auto"/>
            </w:tcBorders>
            <w:vAlign w:val="center"/>
            <w:hideMark/>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1</w:t>
            </w:r>
          </w:p>
        </w:tc>
        <w:tc>
          <w:tcPr>
            <w:tcW w:w="1170" w:type="dxa"/>
            <w:tcBorders>
              <w:top w:val="single" w:sz="4" w:space="0" w:color="auto"/>
              <w:left w:val="nil"/>
              <w:bottom w:val="single" w:sz="4" w:space="0" w:color="auto"/>
              <w:right w:val="single" w:sz="4" w:space="0" w:color="auto"/>
            </w:tcBorders>
            <w:vAlign w:val="center"/>
            <w:hideMark/>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ПС 110/10 Высокая</w:t>
            </w:r>
          </w:p>
        </w:tc>
        <w:tc>
          <w:tcPr>
            <w:tcW w:w="899" w:type="dxa"/>
            <w:tcBorders>
              <w:top w:val="single" w:sz="4" w:space="0" w:color="auto"/>
              <w:left w:val="nil"/>
              <w:bottom w:val="single" w:sz="4" w:space="0" w:color="auto"/>
              <w:right w:val="single" w:sz="4" w:space="0" w:color="auto"/>
            </w:tcBorders>
            <w:vAlign w:val="center"/>
            <w:hideMark/>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16</w:t>
            </w:r>
          </w:p>
        </w:tc>
        <w:tc>
          <w:tcPr>
            <w:tcW w:w="943" w:type="dxa"/>
            <w:tcBorders>
              <w:top w:val="single" w:sz="4" w:space="0" w:color="auto"/>
              <w:left w:val="nil"/>
              <w:bottom w:val="single" w:sz="4" w:space="0" w:color="auto"/>
              <w:right w:val="single" w:sz="4" w:space="0" w:color="auto"/>
            </w:tcBorders>
            <w:vAlign w:val="center"/>
            <w:hideMark/>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16</w:t>
            </w:r>
          </w:p>
        </w:tc>
        <w:tc>
          <w:tcPr>
            <w:tcW w:w="1042" w:type="dxa"/>
            <w:tcBorders>
              <w:top w:val="single" w:sz="4" w:space="0" w:color="auto"/>
              <w:left w:val="nil"/>
              <w:bottom w:val="single" w:sz="4" w:space="0" w:color="auto"/>
              <w:right w:val="single" w:sz="4" w:space="0" w:color="auto"/>
            </w:tcBorders>
            <w:vAlign w:val="center"/>
            <w:hideMark/>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20.12.2017</w:t>
            </w:r>
          </w:p>
        </w:tc>
        <w:tc>
          <w:tcPr>
            <w:tcW w:w="992" w:type="dxa"/>
            <w:tcBorders>
              <w:top w:val="single" w:sz="4" w:space="0" w:color="auto"/>
              <w:left w:val="nil"/>
              <w:bottom w:val="single" w:sz="4" w:space="0" w:color="auto"/>
              <w:right w:val="single" w:sz="4" w:space="0" w:color="auto"/>
            </w:tcBorders>
            <w:vAlign w:val="center"/>
            <w:hideMark/>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24,233</w:t>
            </w:r>
          </w:p>
        </w:tc>
        <w:tc>
          <w:tcPr>
            <w:tcW w:w="1053" w:type="dxa"/>
            <w:tcBorders>
              <w:top w:val="single" w:sz="4" w:space="0" w:color="auto"/>
              <w:left w:val="nil"/>
              <w:bottom w:val="single" w:sz="4" w:space="0" w:color="auto"/>
              <w:right w:val="single" w:sz="4" w:space="0" w:color="auto"/>
            </w:tcBorders>
            <w:vAlign w:val="center"/>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-1°C</w:t>
            </w:r>
          </w:p>
        </w:tc>
        <w:tc>
          <w:tcPr>
            <w:tcW w:w="1053" w:type="dxa"/>
            <w:tcBorders>
              <w:top w:val="single" w:sz="4" w:space="0" w:color="auto"/>
              <w:left w:val="single" w:sz="4" w:space="0" w:color="auto"/>
              <w:bottom w:val="single" w:sz="4" w:space="0" w:color="auto"/>
              <w:right w:val="single" w:sz="4" w:space="0" w:color="auto"/>
            </w:tcBorders>
            <w:vAlign w:val="center"/>
            <w:hideMark/>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20</w:t>
            </w:r>
          </w:p>
        </w:tc>
        <w:tc>
          <w:tcPr>
            <w:tcW w:w="822" w:type="dxa"/>
            <w:tcBorders>
              <w:top w:val="single" w:sz="4" w:space="0" w:color="auto"/>
              <w:left w:val="nil"/>
              <w:bottom w:val="single" w:sz="4" w:space="0" w:color="auto"/>
              <w:right w:val="single" w:sz="4" w:space="0" w:color="auto"/>
            </w:tcBorders>
            <w:vAlign w:val="center"/>
            <w:hideMark/>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0</w:t>
            </w:r>
          </w:p>
        </w:tc>
        <w:tc>
          <w:tcPr>
            <w:tcW w:w="1134" w:type="dxa"/>
            <w:tcBorders>
              <w:top w:val="single" w:sz="4" w:space="0" w:color="auto"/>
              <w:left w:val="nil"/>
              <w:bottom w:val="single" w:sz="4" w:space="0" w:color="auto"/>
              <w:right w:val="single" w:sz="4" w:space="0" w:color="auto"/>
            </w:tcBorders>
            <w:vAlign w:val="center"/>
            <w:hideMark/>
          </w:tcPr>
          <w:p w:rsidR="00EC0DC6" w:rsidRPr="00EC0DC6" w:rsidRDefault="00EC0DC6" w:rsidP="00EC0DC6">
            <w:pPr>
              <w:spacing w:line="276" w:lineRule="auto"/>
              <w:jc w:val="center"/>
              <w:rPr>
                <w:color w:val="000000" w:themeColor="text1"/>
                <w:sz w:val="20"/>
                <w:szCs w:val="20"/>
                <w:lang w:eastAsia="en-US"/>
              </w:rPr>
            </w:pPr>
            <w:r w:rsidRPr="00EC0DC6">
              <w:rPr>
                <w:color w:val="000000" w:themeColor="text1"/>
                <w:sz w:val="20"/>
                <w:szCs w:val="20"/>
              </w:rPr>
              <w:t>76%</w:t>
            </w:r>
          </w:p>
        </w:tc>
        <w:tc>
          <w:tcPr>
            <w:tcW w:w="1275" w:type="dxa"/>
            <w:tcBorders>
              <w:top w:val="single" w:sz="4" w:space="0" w:color="auto"/>
              <w:left w:val="nil"/>
              <w:bottom w:val="single" w:sz="4" w:space="0" w:color="auto"/>
              <w:right w:val="single" w:sz="4" w:space="0" w:color="auto"/>
            </w:tcBorders>
            <w:vAlign w:val="center"/>
            <w:hideMark/>
          </w:tcPr>
          <w:p w:rsidR="00EC0DC6" w:rsidRPr="00EC0DC6" w:rsidRDefault="00EC0DC6" w:rsidP="00EC0DC6">
            <w:pPr>
              <w:spacing w:line="276" w:lineRule="auto"/>
              <w:jc w:val="center"/>
              <w:rPr>
                <w:color w:val="000000" w:themeColor="text1"/>
                <w:sz w:val="20"/>
                <w:szCs w:val="20"/>
                <w:lang w:eastAsia="en-US"/>
              </w:rPr>
            </w:pPr>
            <w:r w:rsidRPr="00EC0DC6">
              <w:rPr>
                <w:color w:val="000000" w:themeColor="text1"/>
                <w:sz w:val="20"/>
                <w:szCs w:val="20"/>
              </w:rPr>
              <w:t>76%</w:t>
            </w:r>
          </w:p>
        </w:tc>
        <w:tc>
          <w:tcPr>
            <w:tcW w:w="993" w:type="dxa"/>
            <w:tcBorders>
              <w:top w:val="single" w:sz="4" w:space="0" w:color="auto"/>
              <w:left w:val="nil"/>
              <w:bottom w:val="single" w:sz="4" w:space="0" w:color="auto"/>
              <w:right w:val="single" w:sz="4" w:space="0" w:color="auto"/>
            </w:tcBorders>
            <w:vAlign w:val="center"/>
            <w:hideMark/>
          </w:tcPr>
          <w:p w:rsidR="00EC0DC6" w:rsidRPr="00EC0DC6" w:rsidRDefault="00EC0DC6" w:rsidP="00EC0DC6">
            <w:pPr>
              <w:spacing w:line="276" w:lineRule="auto"/>
              <w:jc w:val="center"/>
              <w:rPr>
                <w:color w:val="000000" w:themeColor="text1"/>
                <w:sz w:val="20"/>
                <w:szCs w:val="20"/>
                <w:lang w:eastAsia="en-US"/>
              </w:rPr>
            </w:pPr>
            <w:r w:rsidRPr="00EC0DC6">
              <w:rPr>
                <w:color w:val="000000" w:themeColor="text1"/>
                <w:sz w:val="20"/>
                <w:szCs w:val="20"/>
              </w:rPr>
              <w:t>152%</w:t>
            </w:r>
          </w:p>
        </w:tc>
        <w:tc>
          <w:tcPr>
            <w:tcW w:w="1134" w:type="dxa"/>
            <w:tcBorders>
              <w:top w:val="single" w:sz="4" w:space="0" w:color="auto"/>
              <w:left w:val="nil"/>
              <w:bottom w:val="single" w:sz="4" w:space="0" w:color="auto"/>
              <w:right w:val="single" w:sz="4" w:space="0" w:color="auto"/>
            </w:tcBorders>
            <w:vAlign w:val="center"/>
            <w:hideMark/>
          </w:tcPr>
          <w:p w:rsidR="00EC0DC6" w:rsidRPr="00EC0DC6" w:rsidRDefault="00EC0DC6" w:rsidP="00EC0DC6">
            <w:pPr>
              <w:spacing w:line="276" w:lineRule="auto"/>
              <w:jc w:val="center"/>
              <w:rPr>
                <w:color w:val="000000" w:themeColor="text1"/>
                <w:sz w:val="20"/>
                <w:szCs w:val="20"/>
                <w:lang w:eastAsia="en-US"/>
              </w:rPr>
            </w:pPr>
            <w:r w:rsidRPr="00EC0DC6">
              <w:rPr>
                <w:color w:val="000000" w:themeColor="text1"/>
                <w:sz w:val="20"/>
                <w:szCs w:val="20"/>
              </w:rPr>
              <w:t>152%</w:t>
            </w:r>
          </w:p>
        </w:tc>
        <w:tc>
          <w:tcPr>
            <w:tcW w:w="2126" w:type="dxa"/>
            <w:tcBorders>
              <w:top w:val="single" w:sz="4" w:space="0" w:color="auto"/>
              <w:left w:val="nil"/>
              <w:bottom w:val="single" w:sz="4" w:space="0" w:color="auto"/>
              <w:right w:val="single" w:sz="4" w:space="0" w:color="auto"/>
            </w:tcBorders>
            <w:vAlign w:val="center"/>
            <w:hideMark/>
          </w:tcPr>
          <w:p w:rsidR="00EC0DC6" w:rsidRPr="00DA58F5" w:rsidRDefault="00EC0DC6" w:rsidP="00EC0DC6">
            <w:pPr>
              <w:spacing w:line="276" w:lineRule="auto"/>
              <w:jc w:val="center"/>
              <w:rPr>
                <w:color w:val="000000"/>
                <w:sz w:val="18"/>
                <w:szCs w:val="18"/>
                <w:lang w:eastAsia="en-US"/>
              </w:rPr>
            </w:pPr>
            <w:r w:rsidRPr="00DA58F5">
              <w:rPr>
                <w:color w:val="000000"/>
                <w:sz w:val="18"/>
                <w:szCs w:val="18"/>
                <w:lang w:eastAsia="en-US"/>
              </w:rPr>
              <w:t>Требуется реконструкция</w:t>
            </w:r>
          </w:p>
        </w:tc>
      </w:tr>
    </w:tbl>
    <w:p w:rsidR="003F4FB1" w:rsidRPr="00A779AC" w:rsidRDefault="003F4FB1" w:rsidP="006F5B12">
      <w:pPr>
        <w:jc w:val="right"/>
        <w:rPr>
          <w:sz w:val="28"/>
          <w:szCs w:val="28"/>
        </w:rPr>
      </w:pPr>
      <w:r w:rsidRPr="00A779AC">
        <w:rPr>
          <w:sz w:val="28"/>
          <w:szCs w:val="28"/>
        </w:rPr>
        <w:t>Таблица 3.</w:t>
      </w:r>
      <w:r w:rsidR="00DA58F5">
        <w:rPr>
          <w:sz w:val="28"/>
          <w:szCs w:val="28"/>
        </w:rPr>
        <w:t>8</w:t>
      </w:r>
      <w:r w:rsidRPr="00A779AC">
        <w:rPr>
          <w:sz w:val="28"/>
          <w:szCs w:val="28"/>
        </w:rPr>
        <w:t xml:space="preserve"> </w:t>
      </w:r>
    </w:p>
    <w:p w:rsidR="00075D67" w:rsidRDefault="00075D67" w:rsidP="00CA0554">
      <w:pPr>
        <w:jc w:val="right"/>
        <w:rPr>
          <w:sz w:val="28"/>
          <w:szCs w:val="28"/>
        </w:rPr>
      </w:pPr>
    </w:p>
    <w:p w:rsidR="00CA0554" w:rsidRPr="00CA0554" w:rsidRDefault="00CA0554" w:rsidP="00CA0554">
      <w:pPr>
        <w:jc w:val="right"/>
        <w:rPr>
          <w:sz w:val="28"/>
          <w:szCs w:val="28"/>
        </w:rPr>
      </w:pPr>
      <w:r w:rsidRPr="00CA0554">
        <w:rPr>
          <w:sz w:val="28"/>
          <w:szCs w:val="28"/>
        </w:rPr>
        <w:t>Таблица 3.</w:t>
      </w:r>
      <w:r w:rsidR="00DA58F5">
        <w:rPr>
          <w:sz w:val="28"/>
          <w:szCs w:val="28"/>
        </w:rPr>
        <w:t>9</w:t>
      </w:r>
    </w:p>
    <w:tbl>
      <w:tblPr>
        <w:tblW w:w="15021" w:type="dxa"/>
        <w:tblInd w:w="113" w:type="dxa"/>
        <w:tblLayout w:type="fixed"/>
        <w:tblLook w:val="04A0" w:firstRow="1" w:lastRow="0" w:firstColumn="1" w:lastColumn="0" w:noHBand="0" w:noVBand="1"/>
      </w:tblPr>
      <w:tblGrid>
        <w:gridCol w:w="486"/>
        <w:gridCol w:w="785"/>
        <w:gridCol w:w="567"/>
        <w:gridCol w:w="851"/>
        <w:gridCol w:w="992"/>
        <w:gridCol w:w="709"/>
        <w:gridCol w:w="567"/>
        <w:gridCol w:w="567"/>
        <w:gridCol w:w="567"/>
        <w:gridCol w:w="567"/>
        <w:gridCol w:w="708"/>
        <w:gridCol w:w="1418"/>
        <w:gridCol w:w="709"/>
        <w:gridCol w:w="567"/>
        <w:gridCol w:w="567"/>
        <w:gridCol w:w="708"/>
        <w:gridCol w:w="709"/>
        <w:gridCol w:w="1134"/>
        <w:gridCol w:w="851"/>
        <w:gridCol w:w="992"/>
      </w:tblGrid>
      <w:tr w:rsidR="00CA0554" w:rsidRPr="00CA0554" w:rsidTr="00CA0554">
        <w:trPr>
          <w:trHeight w:val="341"/>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0554" w:rsidRPr="00075D67" w:rsidRDefault="00CA0554" w:rsidP="002E4867">
            <w:pPr>
              <w:jc w:val="center"/>
              <w:rPr>
                <w:sz w:val="18"/>
                <w:szCs w:val="18"/>
              </w:rPr>
            </w:pPr>
            <w:r w:rsidRPr="00075D67">
              <w:rPr>
                <w:sz w:val="18"/>
                <w:szCs w:val="18"/>
              </w:rPr>
              <w:t xml:space="preserve">№ </w:t>
            </w:r>
            <w:proofErr w:type="gramStart"/>
            <w:r w:rsidRPr="00075D67">
              <w:rPr>
                <w:sz w:val="18"/>
                <w:szCs w:val="18"/>
              </w:rPr>
              <w:t>п</w:t>
            </w:r>
            <w:proofErr w:type="gramEnd"/>
            <w:r w:rsidRPr="00075D67">
              <w:rPr>
                <w:sz w:val="18"/>
                <w:szCs w:val="18"/>
              </w:rPr>
              <w:t>/п</w:t>
            </w: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0554" w:rsidRPr="00075D67" w:rsidRDefault="00CA0554" w:rsidP="002E4867">
            <w:pPr>
              <w:jc w:val="center"/>
              <w:rPr>
                <w:sz w:val="18"/>
                <w:szCs w:val="18"/>
              </w:rPr>
            </w:pPr>
            <w:r w:rsidRPr="00075D67">
              <w:rPr>
                <w:sz w:val="18"/>
                <w:szCs w:val="18"/>
              </w:rPr>
              <w:t>Наименование центра</w:t>
            </w:r>
            <w:r w:rsidRPr="00075D67">
              <w:rPr>
                <w:sz w:val="18"/>
                <w:szCs w:val="18"/>
              </w:rPr>
              <w:br/>
              <w:t xml:space="preserve">питания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0554" w:rsidRPr="00075D67" w:rsidRDefault="00CA0554" w:rsidP="002E4867">
            <w:pPr>
              <w:jc w:val="center"/>
              <w:rPr>
                <w:sz w:val="18"/>
                <w:szCs w:val="18"/>
              </w:rPr>
            </w:pPr>
            <w:r w:rsidRPr="00075D67">
              <w:rPr>
                <w:sz w:val="18"/>
                <w:szCs w:val="18"/>
              </w:rPr>
              <w:t xml:space="preserve">Классы </w:t>
            </w:r>
            <w:r w:rsidRPr="00075D67">
              <w:rPr>
                <w:sz w:val="18"/>
                <w:szCs w:val="18"/>
              </w:rPr>
              <w:br/>
              <w:t>напряжения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0554" w:rsidRPr="00075D67" w:rsidRDefault="00CA0554" w:rsidP="002E4867">
            <w:pPr>
              <w:jc w:val="center"/>
              <w:rPr>
                <w:sz w:val="18"/>
                <w:szCs w:val="18"/>
              </w:rPr>
            </w:pPr>
            <w:r w:rsidRPr="00075D67">
              <w:rPr>
                <w:sz w:val="18"/>
                <w:szCs w:val="18"/>
              </w:rPr>
              <w:t xml:space="preserve">Год ввода в </w:t>
            </w:r>
            <w:r w:rsidRPr="00075D67">
              <w:rPr>
                <w:sz w:val="18"/>
                <w:szCs w:val="18"/>
              </w:rPr>
              <w:br/>
              <w:t>эксплуатацию/реконструкция</w:t>
            </w:r>
          </w:p>
        </w:tc>
        <w:tc>
          <w:tcPr>
            <w:tcW w:w="12332" w:type="dxa"/>
            <w:gridSpan w:val="16"/>
            <w:tcBorders>
              <w:top w:val="single" w:sz="4" w:space="0" w:color="auto"/>
              <w:left w:val="nil"/>
              <w:bottom w:val="single" w:sz="4" w:space="0" w:color="auto"/>
              <w:right w:val="single" w:sz="4" w:space="0" w:color="auto"/>
            </w:tcBorders>
            <w:shd w:val="clear" w:color="auto" w:fill="auto"/>
            <w:vAlign w:val="center"/>
            <w:hideMark/>
          </w:tcPr>
          <w:p w:rsidR="00CA0554" w:rsidRPr="00075D67" w:rsidRDefault="00CA0554" w:rsidP="002E4867">
            <w:pPr>
              <w:jc w:val="center"/>
              <w:rPr>
                <w:sz w:val="18"/>
                <w:szCs w:val="18"/>
              </w:rPr>
            </w:pPr>
            <w:r w:rsidRPr="00075D67">
              <w:rPr>
                <w:sz w:val="18"/>
                <w:szCs w:val="18"/>
              </w:rPr>
              <w:t>Данные на конец отчетного периода  (n)</w:t>
            </w:r>
          </w:p>
        </w:tc>
      </w:tr>
      <w:tr w:rsidR="00CA0554" w:rsidRPr="00CA0554" w:rsidTr="00EC0DC6">
        <w:trPr>
          <w:trHeight w:val="9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CA0554" w:rsidRPr="00075D67" w:rsidRDefault="00CA0554" w:rsidP="002E4867">
            <w:pPr>
              <w:rPr>
                <w:sz w:val="18"/>
                <w:szCs w:val="18"/>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rsidR="00CA0554" w:rsidRPr="00075D67" w:rsidRDefault="00CA0554" w:rsidP="002E4867">
            <w:pP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0554" w:rsidRPr="00075D67" w:rsidRDefault="00CA0554" w:rsidP="002E4867">
            <w:pPr>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A0554" w:rsidRPr="00075D67" w:rsidRDefault="00CA0554" w:rsidP="002E4867">
            <w:pPr>
              <w:rPr>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A0554" w:rsidRPr="00075D67" w:rsidRDefault="00CA0554" w:rsidP="002E4867">
            <w:pPr>
              <w:jc w:val="center"/>
              <w:rPr>
                <w:sz w:val="18"/>
                <w:szCs w:val="18"/>
              </w:rPr>
            </w:pPr>
            <w:r w:rsidRPr="00075D67">
              <w:rPr>
                <w:sz w:val="18"/>
                <w:szCs w:val="18"/>
              </w:rPr>
              <w:t>Количество и номинальная мощность установленных трансформаторов, (</w:t>
            </w:r>
            <w:proofErr w:type="gramStart"/>
            <w:r w:rsidRPr="00075D67">
              <w:rPr>
                <w:sz w:val="18"/>
                <w:szCs w:val="18"/>
              </w:rPr>
              <w:t>шт</w:t>
            </w:r>
            <w:proofErr w:type="gramEnd"/>
            <w:r w:rsidRPr="00075D67">
              <w:rPr>
                <w:sz w:val="18"/>
                <w:szCs w:val="18"/>
              </w:rPr>
              <w:t>×МВА)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A0554" w:rsidRPr="00075D67" w:rsidRDefault="00CA0554" w:rsidP="002E4867">
            <w:pPr>
              <w:jc w:val="center"/>
              <w:rPr>
                <w:sz w:val="18"/>
                <w:szCs w:val="18"/>
              </w:rPr>
            </w:pPr>
            <w:r w:rsidRPr="00075D67">
              <w:rPr>
                <w:sz w:val="18"/>
                <w:szCs w:val="18"/>
              </w:rPr>
              <w:t>Суммарная установленная мощность трансформаторов,</w:t>
            </w:r>
            <w:r w:rsidRPr="00075D67">
              <w:rPr>
                <w:sz w:val="18"/>
                <w:szCs w:val="18"/>
              </w:rPr>
              <w:br/>
              <w:t xml:space="preserve"> МВА</w:t>
            </w:r>
          </w:p>
        </w:tc>
        <w:tc>
          <w:tcPr>
            <w:tcW w:w="8788" w:type="dxa"/>
            <w:gridSpan w:val="12"/>
            <w:tcBorders>
              <w:top w:val="single" w:sz="4" w:space="0" w:color="auto"/>
              <w:left w:val="nil"/>
              <w:bottom w:val="single" w:sz="4" w:space="0" w:color="auto"/>
              <w:right w:val="nil"/>
            </w:tcBorders>
            <w:shd w:val="clear" w:color="auto" w:fill="auto"/>
            <w:vAlign w:val="center"/>
            <w:hideMark/>
          </w:tcPr>
          <w:p w:rsidR="00CA0554" w:rsidRPr="00075D67" w:rsidRDefault="00CA0554" w:rsidP="002E4867">
            <w:pPr>
              <w:jc w:val="center"/>
              <w:rPr>
                <w:sz w:val="18"/>
                <w:szCs w:val="18"/>
              </w:rPr>
            </w:pPr>
            <w:r w:rsidRPr="00075D67">
              <w:rPr>
                <w:sz w:val="18"/>
                <w:szCs w:val="18"/>
              </w:rPr>
              <w:t>Характеристика трансформаторов</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A0554" w:rsidRPr="00075D67" w:rsidRDefault="00CA0554" w:rsidP="002E4867">
            <w:pPr>
              <w:jc w:val="center"/>
              <w:rPr>
                <w:sz w:val="18"/>
                <w:szCs w:val="18"/>
              </w:rPr>
            </w:pPr>
            <w:proofErr w:type="gramStart"/>
            <w:r w:rsidRPr="00075D67">
              <w:rPr>
                <w:sz w:val="18"/>
                <w:szCs w:val="18"/>
              </w:rPr>
              <w:t>S</w:t>
            </w:r>
            <w:proofErr w:type="gramEnd"/>
            <w:r w:rsidRPr="00075D67">
              <w:rPr>
                <w:sz w:val="18"/>
                <w:szCs w:val="18"/>
              </w:rPr>
              <w:t>разгр, МВА</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CA0554" w:rsidRPr="00075D67" w:rsidRDefault="00CA0554" w:rsidP="002E4867">
            <w:pPr>
              <w:jc w:val="center"/>
              <w:rPr>
                <w:sz w:val="18"/>
                <w:szCs w:val="18"/>
              </w:rPr>
            </w:pPr>
            <w:r w:rsidRPr="00075D67">
              <w:rPr>
                <w:sz w:val="18"/>
                <w:szCs w:val="18"/>
              </w:rPr>
              <w:t>Время перевода нагрузки, мин</w:t>
            </w:r>
          </w:p>
        </w:tc>
      </w:tr>
      <w:tr w:rsidR="00EC0DC6" w:rsidRPr="00CA0554" w:rsidTr="00EC0DC6">
        <w:trPr>
          <w:trHeight w:val="237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EC0DC6" w:rsidRPr="00075D67" w:rsidRDefault="00EC0DC6" w:rsidP="002E4867">
            <w:pPr>
              <w:rPr>
                <w:sz w:val="18"/>
                <w:szCs w:val="18"/>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rsidR="00EC0DC6" w:rsidRPr="00075D67" w:rsidRDefault="00EC0DC6" w:rsidP="002E4867">
            <w:pP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C0DC6" w:rsidRPr="00075D67" w:rsidRDefault="00EC0DC6" w:rsidP="002E4867">
            <w:pPr>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C0DC6" w:rsidRPr="00075D67" w:rsidRDefault="00EC0DC6" w:rsidP="002E4867">
            <w:pPr>
              <w:rPr>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EC0DC6" w:rsidRPr="00075D67" w:rsidRDefault="00EC0DC6" w:rsidP="002E4867">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EC0DC6" w:rsidRPr="00075D67" w:rsidRDefault="00EC0DC6" w:rsidP="002E4867">
            <w:pPr>
              <w:rPr>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Мощность 1Т, МВА</w:t>
            </w:r>
          </w:p>
        </w:tc>
        <w:tc>
          <w:tcPr>
            <w:tcW w:w="567"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Дата ввода 1Т</w:t>
            </w:r>
          </w:p>
        </w:tc>
        <w:tc>
          <w:tcPr>
            <w:tcW w:w="567"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срок эксплуатации, лет</w:t>
            </w:r>
          </w:p>
        </w:tc>
        <w:tc>
          <w:tcPr>
            <w:tcW w:w="567"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 xml:space="preserve">индекс технического состояния </w:t>
            </w:r>
          </w:p>
        </w:tc>
        <w:tc>
          <w:tcPr>
            <w:tcW w:w="708"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Тип</w:t>
            </w:r>
          </w:p>
        </w:tc>
        <w:tc>
          <w:tcPr>
            <w:tcW w:w="1418"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Длительно допустимая перегрузка, МВА</w:t>
            </w:r>
          </w:p>
        </w:tc>
        <w:tc>
          <w:tcPr>
            <w:tcW w:w="709"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Мощность 2Т, МВА</w:t>
            </w:r>
          </w:p>
        </w:tc>
        <w:tc>
          <w:tcPr>
            <w:tcW w:w="567"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Дата ввода 2Т</w:t>
            </w:r>
          </w:p>
        </w:tc>
        <w:tc>
          <w:tcPr>
            <w:tcW w:w="567"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срок эксплуатации, лет</w:t>
            </w:r>
          </w:p>
        </w:tc>
        <w:tc>
          <w:tcPr>
            <w:tcW w:w="708"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 xml:space="preserve">индекс технического состояния </w:t>
            </w:r>
          </w:p>
        </w:tc>
        <w:tc>
          <w:tcPr>
            <w:tcW w:w="709"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Тип</w:t>
            </w:r>
          </w:p>
        </w:tc>
        <w:tc>
          <w:tcPr>
            <w:tcW w:w="1134" w:type="dxa"/>
            <w:tcBorders>
              <w:top w:val="nil"/>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Длительно допустимая перегрузка, МВА</w:t>
            </w:r>
          </w:p>
        </w:tc>
        <w:tc>
          <w:tcPr>
            <w:tcW w:w="851" w:type="dxa"/>
            <w:vMerge/>
            <w:tcBorders>
              <w:top w:val="nil"/>
              <w:left w:val="single" w:sz="4" w:space="0" w:color="auto"/>
              <w:bottom w:val="single" w:sz="4" w:space="0" w:color="000000"/>
              <w:right w:val="single" w:sz="4" w:space="0" w:color="auto"/>
            </w:tcBorders>
            <w:vAlign w:val="center"/>
            <w:hideMark/>
          </w:tcPr>
          <w:p w:rsidR="00EC0DC6" w:rsidRPr="00075D67" w:rsidRDefault="00EC0DC6" w:rsidP="002E4867">
            <w:pPr>
              <w:rPr>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rsidR="00EC0DC6" w:rsidRPr="00075D67" w:rsidRDefault="00EC0DC6" w:rsidP="002E4867">
            <w:pPr>
              <w:rPr>
                <w:sz w:val="18"/>
                <w:szCs w:val="18"/>
              </w:rPr>
            </w:pPr>
          </w:p>
        </w:tc>
      </w:tr>
      <w:tr w:rsidR="00EC0DC6" w:rsidRPr="00CA0554" w:rsidTr="00EC0DC6">
        <w:trPr>
          <w:trHeight w:val="405"/>
        </w:trPr>
        <w:tc>
          <w:tcPr>
            <w:tcW w:w="486" w:type="dxa"/>
            <w:tcBorders>
              <w:top w:val="nil"/>
              <w:left w:val="single" w:sz="4" w:space="0" w:color="auto"/>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1</w:t>
            </w:r>
          </w:p>
        </w:tc>
        <w:tc>
          <w:tcPr>
            <w:tcW w:w="785"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2</w:t>
            </w:r>
          </w:p>
        </w:tc>
        <w:tc>
          <w:tcPr>
            <w:tcW w:w="567"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3</w:t>
            </w:r>
          </w:p>
        </w:tc>
        <w:tc>
          <w:tcPr>
            <w:tcW w:w="851"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4</w:t>
            </w:r>
          </w:p>
        </w:tc>
        <w:tc>
          <w:tcPr>
            <w:tcW w:w="992"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5</w:t>
            </w:r>
          </w:p>
        </w:tc>
        <w:tc>
          <w:tcPr>
            <w:tcW w:w="709"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6</w:t>
            </w:r>
          </w:p>
        </w:tc>
        <w:tc>
          <w:tcPr>
            <w:tcW w:w="567"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7</w:t>
            </w:r>
          </w:p>
        </w:tc>
        <w:tc>
          <w:tcPr>
            <w:tcW w:w="567"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8</w:t>
            </w:r>
          </w:p>
        </w:tc>
        <w:tc>
          <w:tcPr>
            <w:tcW w:w="567"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9</w:t>
            </w:r>
          </w:p>
        </w:tc>
        <w:tc>
          <w:tcPr>
            <w:tcW w:w="567"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10</w:t>
            </w:r>
          </w:p>
        </w:tc>
        <w:tc>
          <w:tcPr>
            <w:tcW w:w="708"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11</w:t>
            </w:r>
          </w:p>
        </w:tc>
        <w:tc>
          <w:tcPr>
            <w:tcW w:w="1418"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12</w:t>
            </w:r>
          </w:p>
        </w:tc>
        <w:tc>
          <w:tcPr>
            <w:tcW w:w="709" w:type="dxa"/>
            <w:tcBorders>
              <w:top w:val="nil"/>
              <w:left w:val="nil"/>
              <w:bottom w:val="nil"/>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13</w:t>
            </w:r>
          </w:p>
        </w:tc>
        <w:tc>
          <w:tcPr>
            <w:tcW w:w="567" w:type="dxa"/>
            <w:tcBorders>
              <w:top w:val="nil"/>
              <w:left w:val="nil"/>
              <w:bottom w:val="nil"/>
              <w:right w:val="single" w:sz="4" w:space="0" w:color="auto"/>
            </w:tcBorders>
            <w:shd w:val="clear" w:color="auto" w:fill="auto"/>
            <w:vAlign w:val="center"/>
            <w:hideMark/>
          </w:tcPr>
          <w:p w:rsidR="00EC0DC6" w:rsidRPr="00075D67" w:rsidRDefault="00EC0DC6" w:rsidP="008306B5">
            <w:pPr>
              <w:jc w:val="center"/>
              <w:rPr>
                <w:sz w:val="18"/>
                <w:szCs w:val="18"/>
              </w:rPr>
            </w:pPr>
            <w:r w:rsidRPr="00075D67">
              <w:rPr>
                <w:sz w:val="18"/>
                <w:szCs w:val="18"/>
              </w:rPr>
              <w:t>14</w:t>
            </w:r>
          </w:p>
        </w:tc>
        <w:tc>
          <w:tcPr>
            <w:tcW w:w="567" w:type="dxa"/>
            <w:tcBorders>
              <w:top w:val="nil"/>
              <w:left w:val="nil"/>
              <w:bottom w:val="nil"/>
              <w:right w:val="single" w:sz="4" w:space="0" w:color="auto"/>
            </w:tcBorders>
            <w:shd w:val="clear" w:color="auto" w:fill="auto"/>
            <w:vAlign w:val="center"/>
            <w:hideMark/>
          </w:tcPr>
          <w:p w:rsidR="00EC0DC6" w:rsidRPr="00075D67" w:rsidRDefault="00EC0DC6" w:rsidP="008306B5">
            <w:pPr>
              <w:jc w:val="center"/>
              <w:rPr>
                <w:sz w:val="18"/>
                <w:szCs w:val="18"/>
              </w:rPr>
            </w:pPr>
            <w:r w:rsidRPr="00075D67">
              <w:rPr>
                <w:sz w:val="18"/>
                <w:szCs w:val="18"/>
              </w:rPr>
              <w:t>15</w:t>
            </w:r>
          </w:p>
        </w:tc>
        <w:tc>
          <w:tcPr>
            <w:tcW w:w="708" w:type="dxa"/>
            <w:tcBorders>
              <w:top w:val="nil"/>
              <w:left w:val="nil"/>
              <w:bottom w:val="nil"/>
              <w:right w:val="single" w:sz="4" w:space="0" w:color="auto"/>
            </w:tcBorders>
            <w:shd w:val="clear" w:color="auto" w:fill="auto"/>
            <w:vAlign w:val="center"/>
            <w:hideMark/>
          </w:tcPr>
          <w:p w:rsidR="00EC0DC6" w:rsidRPr="00075D67" w:rsidRDefault="00EC0DC6" w:rsidP="008306B5">
            <w:pPr>
              <w:jc w:val="center"/>
              <w:rPr>
                <w:sz w:val="18"/>
                <w:szCs w:val="18"/>
              </w:rPr>
            </w:pPr>
            <w:r w:rsidRPr="00075D67">
              <w:rPr>
                <w:sz w:val="18"/>
                <w:szCs w:val="18"/>
              </w:rPr>
              <w:t>16</w:t>
            </w:r>
          </w:p>
        </w:tc>
        <w:tc>
          <w:tcPr>
            <w:tcW w:w="709" w:type="dxa"/>
            <w:tcBorders>
              <w:top w:val="nil"/>
              <w:left w:val="nil"/>
              <w:bottom w:val="nil"/>
              <w:right w:val="single" w:sz="4" w:space="0" w:color="auto"/>
            </w:tcBorders>
            <w:shd w:val="clear" w:color="auto" w:fill="auto"/>
            <w:vAlign w:val="center"/>
            <w:hideMark/>
          </w:tcPr>
          <w:p w:rsidR="00EC0DC6" w:rsidRPr="00075D67" w:rsidRDefault="00EC0DC6" w:rsidP="008306B5">
            <w:pPr>
              <w:jc w:val="center"/>
              <w:rPr>
                <w:sz w:val="18"/>
                <w:szCs w:val="18"/>
              </w:rPr>
            </w:pPr>
            <w:r w:rsidRPr="00075D67">
              <w:rPr>
                <w:sz w:val="18"/>
                <w:szCs w:val="18"/>
              </w:rPr>
              <w:t>17</w:t>
            </w:r>
          </w:p>
        </w:tc>
        <w:tc>
          <w:tcPr>
            <w:tcW w:w="1134" w:type="dxa"/>
            <w:tcBorders>
              <w:top w:val="nil"/>
              <w:left w:val="nil"/>
              <w:bottom w:val="nil"/>
              <w:right w:val="single" w:sz="4" w:space="0" w:color="auto"/>
            </w:tcBorders>
            <w:shd w:val="clear" w:color="auto" w:fill="auto"/>
            <w:vAlign w:val="center"/>
            <w:hideMark/>
          </w:tcPr>
          <w:p w:rsidR="00EC0DC6" w:rsidRPr="00075D67" w:rsidRDefault="00EC0DC6" w:rsidP="008306B5">
            <w:pPr>
              <w:jc w:val="center"/>
              <w:rPr>
                <w:sz w:val="18"/>
                <w:szCs w:val="18"/>
              </w:rPr>
            </w:pPr>
            <w:r w:rsidRPr="00075D67">
              <w:rPr>
                <w:sz w:val="18"/>
                <w:szCs w:val="18"/>
              </w:rPr>
              <w:t>18</w:t>
            </w:r>
          </w:p>
        </w:tc>
        <w:tc>
          <w:tcPr>
            <w:tcW w:w="851" w:type="dxa"/>
            <w:tcBorders>
              <w:top w:val="nil"/>
              <w:left w:val="nil"/>
              <w:bottom w:val="nil"/>
              <w:right w:val="single" w:sz="4" w:space="0" w:color="auto"/>
            </w:tcBorders>
            <w:shd w:val="clear" w:color="auto" w:fill="auto"/>
            <w:vAlign w:val="center"/>
            <w:hideMark/>
          </w:tcPr>
          <w:p w:rsidR="00EC0DC6" w:rsidRPr="00075D67" w:rsidRDefault="00EC0DC6" w:rsidP="008306B5">
            <w:pPr>
              <w:jc w:val="center"/>
              <w:rPr>
                <w:sz w:val="18"/>
                <w:szCs w:val="18"/>
              </w:rPr>
            </w:pPr>
            <w:r>
              <w:rPr>
                <w:sz w:val="18"/>
                <w:szCs w:val="18"/>
              </w:rPr>
              <w:t>19</w:t>
            </w:r>
          </w:p>
        </w:tc>
        <w:tc>
          <w:tcPr>
            <w:tcW w:w="992" w:type="dxa"/>
            <w:tcBorders>
              <w:top w:val="nil"/>
              <w:left w:val="nil"/>
              <w:bottom w:val="nil"/>
              <w:right w:val="single" w:sz="4" w:space="0" w:color="auto"/>
            </w:tcBorders>
            <w:shd w:val="clear" w:color="auto" w:fill="auto"/>
            <w:vAlign w:val="center"/>
            <w:hideMark/>
          </w:tcPr>
          <w:p w:rsidR="00EC0DC6" w:rsidRPr="00075D67" w:rsidRDefault="00EC0DC6" w:rsidP="008306B5">
            <w:pPr>
              <w:jc w:val="center"/>
              <w:rPr>
                <w:sz w:val="18"/>
                <w:szCs w:val="18"/>
              </w:rPr>
            </w:pPr>
            <w:r>
              <w:rPr>
                <w:sz w:val="18"/>
                <w:szCs w:val="18"/>
              </w:rPr>
              <w:t>20</w:t>
            </w:r>
          </w:p>
        </w:tc>
      </w:tr>
      <w:tr w:rsidR="00EC0DC6" w:rsidRPr="00A532A6" w:rsidTr="00EC0DC6">
        <w:trPr>
          <w:trHeight w:val="870"/>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EC0DC6" w:rsidRPr="00075D67" w:rsidRDefault="00EC0DC6" w:rsidP="002E4867">
            <w:pPr>
              <w:jc w:val="center"/>
              <w:rPr>
                <w:sz w:val="18"/>
                <w:szCs w:val="18"/>
              </w:rPr>
            </w:pPr>
            <w:r w:rsidRPr="00075D67">
              <w:rPr>
                <w:sz w:val="18"/>
                <w:szCs w:val="18"/>
              </w:rPr>
              <w:t>1</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ПС 110/10 Высокая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110/10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1970/2003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2х16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32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16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30.05.2003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Pr>
                <w:sz w:val="18"/>
                <w:szCs w:val="18"/>
              </w:rPr>
              <w:t>19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87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ТДН-16000/110/10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16</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EC0DC6" w:rsidRPr="00075D67" w:rsidRDefault="00EC0DC6" w:rsidP="002E4867">
            <w:pPr>
              <w:jc w:val="center"/>
              <w:rPr>
                <w:color w:val="000000"/>
                <w:sz w:val="18"/>
                <w:szCs w:val="18"/>
              </w:rPr>
            </w:pPr>
            <w:r w:rsidRPr="00075D67">
              <w:rPr>
                <w:color w:val="000000"/>
                <w:sz w:val="18"/>
                <w:szCs w:val="18"/>
              </w:rPr>
              <w:t>30.05.2003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color w:val="000000"/>
                <w:sz w:val="18"/>
                <w:szCs w:val="18"/>
              </w:rPr>
            </w:pPr>
            <w:r>
              <w:rPr>
                <w:color w:val="000000"/>
                <w:sz w:val="18"/>
                <w:szCs w:val="18"/>
              </w:rPr>
              <w:t>19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color w:val="000000"/>
                <w:sz w:val="18"/>
                <w:szCs w:val="18"/>
              </w:rPr>
            </w:pPr>
            <w:r w:rsidRPr="00075D67">
              <w:rPr>
                <w:color w:val="000000"/>
                <w:sz w:val="18"/>
                <w:szCs w:val="18"/>
              </w:rPr>
              <w:t>89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color w:val="000000"/>
                <w:sz w:val="18"/>
                <w:szCs w:val="18"/>
              </w:rPr>
            </w:pPr>
            <w:r w:rsidRPr="00075D67">
              <w:rPr>
                <w:color w:val="000000"/>
                <w:sz w:val="18"/>
                <w:szCs w:val="18"/>
              </w:rPr>
              <w:t>ТДН-16000/110/10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0DC6" w:rsidRPr="00075D67" w:rsidRDefault="00EC0DC6" w:rsidP="002E4867">
            <w:pPr>
              <w:jc w:val="center"/>
              <w:rPr>
                <w:sz w:val="18"/>
                <w:szCs w:val="18"/>
              </w:rPr>
            </w:pPr>
            <w:r w:rsidRPr="00075D67">
              <w:rPr>
                <w:sz w:val="18"/>
                <w:szCs w:val="18"/>
              </w:rPr>
              <w:t>-</w:t>
            </w:r>
          </w:p>
        </w:tc>
      </w:tr>
    </w:tbl>
    <w:p w:rsidR="002825C5" w:rsidRDefault="002825C5" w:rsidP="00C9222A">
      <w:pPr>
        <w:jc w:val="both"/>
        <w:rPr>
          <w:sz w:val="28"/>
          <w:szCs w:val="28"/>
        </w:rPr>
        <w:sectPr w:rsidR="002825C5" w:rsidSect="002825C5">
          <w:pgSz w:w="16838" w:h="11906" w:orient="landscape"/>
          <w:pgMar w:top="992" w:right="1134" w:bottom="709" w:left="1134" w:header="284" w:footer="454" w:gutter="0"/>
          <w:cols w:space="708"/>
          <w:docGrid w:linePitch="360"/>
        </w:sectPr>
      </w:pPr>
    </w:p>
    <w:p w:rsidR="00D84355" w:rsidRPr="002A44C1" w:rsidRDefault="00D84355" w:rsidP="00D84355">
      <w:pPr>
        <w:pStyle w:val="aa"/>
        <w:tabs>
          <w:tab w:val="center" w:pos="1276"/>
        </w:tabs>
        <w:ind w:firstLine="567"/>
        <w:jc w:val="both"/>
        <w:rPr>
          <w:sz w:val="28"/>
          <w:szCs w:val="28"/>
        </w:rPr>
      </w:pPr>
      <w:r w:rsidRPr="002A44C1">
        <w:rPr>
          <w:sz w:val="28"/>
          <w:szCs w:val="28"/>
        </w:rPr>
        <w:lastRenderedPageBreak/>
        <w:t xml:space="preserve">На ПС 110 кВ Высокая установлено 2-а силовых трансформатора установленной мощностью по 16 МВА каждый. </w:t>
      </w:r>
    </w:p>
    <w:p w:rsidR="00D84355" w:rsidRPr="002A44C1" w:rsidRDefault="00D84355" w:rsidP="00D84355">
      <w:pPr>
        <w:pStyle w:val="aa"/>
        <w:tabs>
          <w:tab w:val="center" w:pos="1276"/>
        </w:tabs>
        <w:ind w:firstLine="567"/>
        <w:jc w:val="both"/>
        <w:rPr>
          <w:sz w:val="28"/>
          <w:szCs w:val="28"/>
        </w:rPr>
      </w:pPr>
      <w:r w:rsidRPr="002A44C1">
        <w:rPr>
          <w:sz w:val="28"/>
          <w:szCs w:val="28"/>
        </w:rPr>
        <w:t>Максимальная допустимая нагрузка центра питания, с учетом температуры окружающей среды зимнего замера 2017 года составляет:</w:t>
      </w:r>
    </w:p>
    <w:p w:rsidR="00D84355" w:rsidRPr="002A44C1" w:rsidRDefault="00D84355" w:rsidP="00D84355">
      <w:pPr>
        <w:pStyle w:val="aa"/>
        <w:tabs>
          <w:tab w:val="center" w:pos="1276"/>
        </w:tabs>
        <w:ind w:firstLine="567"/>
        <w:jc w:val="both"/>
        <w:rPr>
          <w:sz w:val="28"/>
          <w:szCs w:val="28"/>
        </w:rPr>
      </w:pPr>
      <w:r w:rsidRPr="002A44C1">
        <w:rPr>
          <w:sz w:val="28"/>
          <w:szCs w:val="28"/>
        </w:rPr>
        <w:t xml:space="preserve">Sмакс  = 16 *  1,25 = 20 МВА, где </w:t>
      </w:r>
    </w:p>
    <w:p w:rsidR="00D84355" w:rsidRPr="002A44C1" w:rsidRDefault="00D84355" w:rsidP="00D84355">
      <w:pPr>
        <w:pStyle w:val="aa"/>
        <w:tabs>
          <w:tab w:val="center" w:pos="1276"/>
        </w:tabs>
        <w:ind w:firstLine="567"/>
        <w:jc w:val="both"/>
        <w:rPr>
          <w:sz w:val="28"/>
          <w:szCs w:val="28"/>
        </w:rPr>
      </w:pPr>
      <w:r w:rsidRPr="002A44C1">
        <w:rPr>
          <w:sz w:val="28"/>
          <w:szCs w:val="28"/>
        </w:rPr>
        <w:t>1,25 - коэффициент допустимой длительной (без огран</w:t>
      </w:r>
      <w:r w:rsidR="0065343E">
        <w:rPr>
          <w:sz w:val="28"/>
          <w:szCs w:val="28"/>
        </w:rPr>
        <w:t>ичения длительности) перегрузки.</w:t>
      </w:r>
    </w:p>
    <w:p w:rsidR="00D84355" w:rsidRPr="002A44C1" w:rsidRDefault="00D84355" w:rsidP="00D84355">
      <w:pPr>
        <w:pStyle w:val="aa"/>
        <w:tabs>
          <w:tab w:val="center" w:pos="1276"/>
        </w:tabs>
        <w:ind w:firstLine="567"/>
        <w:jc w:val="both"/>
        <w:rPr>
          <w:sz w:val="28"/>
          <w:szCs w:val="28"/>
        </w:rPr>
      </w:pPr>
      <w:r w:rsidRPr="002A44C1">
        <w:rPr>
          <w:sz w:val="28"/>
          <w:szCs w:val="28"/>
        </w:rPr>
        <w:t>По результатам зимнего замера 2017 г., на ПС 110 кВ Высокая зафиксирована нагрузка в объёме 24,233 МВА, соответственно можно сделать вывод о необходимости реконструкции данного центра питания с увеличением установленной мощности трансформаторов.</w:t>
      </w:r>
    </w:p>
    <w:p w:rsidR="00D84355" w:rsidRPr="002A44C1" w:rsidRDefault="00D84355" w:rsidP="00D84355">
      <w:pPr>
        <w:pStyle w:val="aa"/>
        <w:tabs>
          <w:tab w:val="center" w:pos="1276"/>
        </w:tabs>
        <w:ind w:firstLine="567"/>
        <w:jc w:val="both"/>
        <w:rPr>
          <w:sz w:val="28"/>
          <w:szCs w:val="28"/>
        </w:rPr>
      </w:pPr>
      <w:r w:rsidRPr="002A44C1">
        <w:rPr>
          <w:sz w:val="28"/>
          <w:szCs w:val="28"/>
        </w:rPr>
        <w:t>Величина перспективной нагрузки S_персп трансформаторов, через обмотки которых исключен транзитный переток по шунтирующим электрическим связям 35 кВ и выше (далее – нагрузочные трансформаторы), определяется на основании:</w:t>
      </w:r>
    </w:p>
    <w:p w:rsidR="00D84355" w:rsidRPr="002A44C1" w:rsidRDefault="00D84355" w:rsidP="00D84355">
      <w:pPr>
        <w:pStyle w:val="aa"/>
        <w:tabs>
          <w:tab w:val="center" w:pos="1276"/>
        </w:tabs>
        <w:ind w:firstLine="567"/>
        <w:jc w:val="both"/>
        <w:rPr>
          <w:sz w:val="28"/>
          <w:szCs w:val="28"/>
        </w:rPr>
      </w:pPr>
      <w:r w:rsidRPr="002A44C1">
        <w:rPr>
          <w:sz w:val="28"/>
          <w:szCs w:val="28"/>
        </w:rPr>
        <w:tab/>
        <w:t>Sнагр - величины их фактической нагрузки, которая определяется как наибольшая величина нагрузки трансформаторов в дни контрольных замеров потокораспределения, нагрузок и уровней напряжения на объектах электросетевого хозяйства (далее – контрольные замеры) за пятилетний ретроспективный период при температуре наружного воздуха дня контрольного замера. Максимум загрузки трансформаторов в объеме 24,233 МВА зарегистриро</w:t>
      </w:r>
      <w:r w:rsidR="0065343E">
        <w:rPr>
          <w:sz w:val="28"/>
          <w:szCs w:val="28"/>
        </w:rPr>
        <w:t>ван в режимный день 20.12.2017</w:t>
      </w:r>
      <w:r w:rsidRPr="002A44C1">
        <w:rPr>
          <w:sz w:val="28"/>
          <w:szCs w:val="28"/>
        </w:rPr>
        <w:t>.</w:t>
      </w:r>
    </w:p>
    <w:p w:rsidR="00D84355" w:rsidRPr="002A44C1" w:rsidRDefault="00D84355" w:rsidP="00D84355">
      <w:pPr>
        <w:pStyle w:val="aa"/>
        <w:tabs>
          <w:tab w:val="center" w:pos="1276"/>
        </w:tabs>
        <w:ind w:firstLine="567"/>
        <w:jc w:val="both"/>
        <w:rPr>
          <w:sz w:val="28"/>
          <w:szCs w:val="28"/>
        </w:rPr>
      </w:pPr>
      <w:r w:rsidRPr="002A44C1">
        <w:rPr>
          <w:sz w:val="28"/>
          <w:szCs w:val="28"/>
        </w:rPr>
        <w:tab/>
        <w:t>SТУ - объема присоединяемой нагрузки потребителей в соответствии с действующими техническими условиями на технологическое присоединение энергопринимающих установок потребителей электрической энергии к электрическим сетям. На текущий момент действующие ТУ отсутствуют.</w:t>
      </w:r>
    </w:p>
    <w:p w:rsidR="00D84355" w:rsidRPr="002A44C1" w:rsidRDefault="00D84355" w:rsidP="00D84355">
      <w:pPr>
        <w:pStyle w:val="aa"/>
        <w:tabs>
          <w:tab w:val="center" w:pos="1276"/>
        </w:tabs>
        <w:ind w:firstLine="567"/>
        <w:jc w:val="both"/>
        <w:rPr>
          <w:sz w:val="28"/>
          <w:szCs w:val="28"/>
        </w:rPr>
      </w:pPr>
      <w:r w:rsidRPr="002A44C1">
        <w:rPr>
          <w:sz w:val="28"/>
          <w:szCs w:val="28"/>
        </w:rPr>
        <w:tab/>
        <w:t xml:space="preserve">Sпер - прироста нагрузки в результате перераспределения мощности с других центров питания. Возможность перераспределения нагрузки отсутствует. </w:t>
      </w:r>
    </w:p>
    <w:p w:rsidR="00D84355" w:rsidRPr="002A44C1" w:rsidRDefault="00D84355" w:rsidP="00D84355">
      <w:pPr>
        <w:pStyle w:val="aa"/>
        <w:tabs>
          <w:tab w:val="center" w:pos="1276"/>
        </w:tabs>
        <w:ind w:firstLine="567"/>
        <w:jc w:val="both"/>
        <w:rPr>
          <w:sz w:val="28"/>
          <w:szCs w:val="28"/>
        </w:rPr>
      </w:pPr>
      <w:r w:rsidRPr="002A44C1">
        <w:rPr>
          <w:sz w:val="28"/>
          <w:szCs w:val="28"/>
        </w:rPr>
        <w:t>Тогда</w:t>
      </w:r>
      <w:r w:rsidR="0065343E">
        <w:rPr>
          <w:sz w:val="28"/>
          <w:szCs w:val="28"/>
        </w:rPr>
        <w:t>,</w:t>
      </w:r>
      <w:r w:rsidRPr="002A44C1">
        <w:rPr>
          <w:sz w:val="28"/>
          <w:szCs w:val="28"/>
        </w:rPr>
        <w:t xml:space="preserve"> </w:t>
      </w:r>
    </w:p>
    <w:p w:rsidR="00D84355" w:rsidRPr="002A44C1" w:rsidRDefault="00D84355" w:rsidP="00D84355">
      <w:pPr>
        <w:pStyle w:val="aa"/>
        <w:tabs>
          <w:tab w:val="center" w:pos="1276"/>
        </w:tabs>
        <w:ind w:firstLine="567"/>
        <w:jc w:val="both"/>
        <w:rPr>
          <w:sz w:val="28"/>
          <w:szCs w:val="28"/>
        </w:rPr>
      </w:pPr>
      <w:r w:rsidRPr="002A44C1">
        <w:rPr>
          <w:sz w:val="28"/>
          <w:szCs w:val="28"/>
        </w:rPr>
        <w:t>S_персп = Sнагр + SТУ + Sпер  = 24,233+0+0=24,233 МВА</w:t>
      </w:r>
    </w:p>
    <w:p w:rsidR="003F4FB1" w:rsidRPr="00050D16" w:rsidRDefault="00D84355" w:rsidP="00D84355">
      <w:pPr>
        <w:pStyle w:val="aa"/>
        <w:tabs>
          <w:tab w:val="clear" w:pos="4677"/>
          <w:tab w:val="center" w:pos="1276"/>
        </w:tabs>
        <w:ind w:firstLine="567"/>
        <w:jc w:val="both"/>
        <w:rPr>
          <w:rFonts w:eastAsia="Calibri"/>
          <w:sz w:val="28"/>
          <w:szCs w:val="28"/>
          <w:lang w:eastAsia="en-US"/>
        </w:rPr>
      </w:pPr>
      <w:r w:rsidRPr="002A44C1">
        <w:rPr>
          <w:sz w:val="28"/>
          <w:szCs w:val="28"/>
        </w:rPr>
        <w:t>Ближайшая мощность по стандартному ряду – 25 МВА – выбираем 25 МВА</w:t>
      </w:r>
    </w:p>
    <w:p w:rsidR="003F4FB1" w:rsidRPr="00A779AC" w:rsidRDefault="003F4FB1" w:rsidP="00DF60CF">
      <w:pPr>
        <w:jc w:val="both"/>
        <w:rPr>
          <w:sz w:val="28"/>
          <w:szCs w:val="28"/>
        </w:rPr>
      </w:pPr>
    </w:p>
    <w:p w:rsidR="00A24DBE" w:rsidRDefault="00A24DBE" w:rsidP="002C0122">
      <w:pPr>
        <w:pStyle w:val="1"/>
        <w:numPr>
          <w:ilvl w:val="0"/>
          <w:numId w:val="42"/>
        </w:numPr>
        <w:spacing w:before="0" w:after="0"/>
        <w:rPr>
          <w:color w:val="auto"/>
          <w:szCs w:val="28"/>
        </w:rPr>
      </w:pPr>
      <w:bookmarkStart w:id="29" w:name="_Toc38876761"/>
      <w:r w:rsidRPr="00A779AC">
        <w:rPr>
          <w:color w:val="auto"/>
          <w:szCs w:val="28"/>
        </w:rPr>
        <w:t>Основные направления развития электроэнергетики Курской области</w:t>
      </w:r>
      <w:bookmarkEnd w:id="29"/>
    </w:p>
    <w:p w:rsidR="0065343E" w:rsidRPr="0065343E" w:rsidRDefault="0065343E" w:rsidP="0065343E"/>
    <w:p w:rsidR="0005081F" w:rsidRPr="00A779AC" w:rsidRDefault="0005081F" w:rsidP="0005081F">
      <w:pPr>
        <w:ind w:firstLine="709"/>
        <w:jc w:val="both"/>
        <w:rPr>
          <w:sz w:val="28"/>
          <w:szCs w:val="28"/>
        </w:rPr>
      </w:pPr>
      <w:r w:rsidRPr="00A779AC">
        <w:rPr>
          <w:sz w:val="28"/>
          <w:szCs w:val="28"/>
        </w:rPr>
        <w:t xml:space="preserve">К первоочередным вопросам развития электроэнергетики Курской области в период до </w:t>
      </w:r>
      <w:r w:rsidR="00132E19" w:rsidRPr="00A779AC">
        <w:rPr>
          <w:sz w:val="28"/>
          <w:szCs w:val="28"/>
        </w:rPr>
        <w:t>202</w:t>
      </w:r>
      <w:r w:rsidR="00586645">
        <w:rPr>
          <w:sz w:val="28"/>
          <w:szCs w:val="28"/>
        </w:rPr>
        <w:t>7</w:t>
      </w:r>
      <w:r w:rsidR="00132E19" w:rsidRPr="00A779AC">
        <w:rPr>
          <w:sz w:val="28"/>
          <w:szCs w:val="28"/>
        </w:rPr>
        <w:t xml:space="preserve"> </w:t>
      </w:r>
      <w:r w:rsidRPr="00A779AC">
        <w:rPr>
          <w:sz w:val="28"/>
          <w:szCs w:val="28"/>
        </w:rPr>
        <w:t>года относятся:</w:t>
      </w:r>
    </w:p>
    <w:p w:rsidR="0005081F" w:rsidRPr="00A779AC" w:rsidRDefault="0005081F" w:rsidP="002C0122">
      <w:pPr>
        <w:pStyle w:val="a8"/>
        <w:numPr>
          <w:ilvl w:val="0"/>
          <w:numId w:val="31"/>
        </w:numPr>
        <w:tabs>
          <w:tab w:val="left" w:pos="851"/>
        </w:tabs>
        <w:ind w:left="0" w:firstLine="567"/>
        <w:jc w:val="both"/>
        <w:rPr>
          <w:sz w:val="28"/>
          <w:szCs w:val="28"/>
        </w:rPr>
      </w:pPr>
      <w:r w:rsidRPr="00A779AC">
        <w:rPr>
          <w:sz w:val="28"/>
          <w:szCs w:val="28"/>
        </w:rPr>
        <w:t>реализация схемы выдачи мощности первого</w:t>
      </w:r>
      <w:r w:rsidR="006602B0" w:rsidRPr="00A779AC">
        <w:rPr>
          <w:sz w:val="28"/>
          <w:szCs w:val="28"/>
        </w:rPr>
        <w:t xml:space="preserve"> и второго</w:t>
      </w:r>
      <w:r w:rsidRPr="00A779AC">
        <w:rPr>
          <w:sz w:val="28"/>
          <w:szCs w:val="28"/>
        </w:rPr>
        <w:t xml:space="preserve"> энергоблок</w:t>
      </w:r>
      <w:r w:rsidR="006602B0" w:rsidRPr="00A779AC">
        <w:rPr>
          <w:sz w:val="28"/>
          <w:szCs w:val="28"/>
        </w:rPr>
        <w:t>ов</w:t>
      </w:r>
      <w:r w:rsidRPr="00A779AC">
        <w:rPr>
          <w:sz w:val="28"/>
          <w:szCs w:val="28"/>
        </w:rPr>
        <w:t xml:space="preserve"> Курской</w:t>
      </w:r>
      <w:r w:rsidR="006602B0" w:rsidRPr="00A779AC">
        <w:rPr>
          <w:sz w:val="28"/>
          <w:szCs w:val="28"/>
        </w:rPr>
        <w:t xml:space="preserve"> </w:t>
      </w:r>
      <w:r w:rsidRPr="00A779AC">
        <w:rPr>
          <w:sz w:val="28"/>
          <w:szCs w:val="28"/>
        </w:rPr>
        <w:t>АЭС-2;</w:t>
      </w:r>
    </w:p>
    <w:p w:rsidR="00905803" w:rsidRPr="00A779AC" w:rsidRDefault="0005081F" w:rsidP="002C0122">
      <w:pPr>
        <w:pStyle w:val="a8"/>
        <w:numPr>
          <w:ilvl w:val="0"/>
          <w:numId w:val="31"/>
        </w:numPr>
        <w:tabs>
          <w:tab w:val="left" w:pos="851"/>
        </w:tabs>
        <w:ind w:left="0" w:firstLine="567"/>
        <w:jc w:val="both"/>
        <w:rPr>
          <w:sz w:val="28"/>
          <w:szCs w:val="28"/>
        </w:rPr>
      </w:pPr>
      <w:r w:rsidRPr="00A779AC">
        <w:rPr>
          <w:sz w:val="28"/>
          <w:szCs w:val="28"/>
        </w:rPr>
        <w:t>развитие распределительных электрических сетей напряжен</w:t>
      </w:r>
      <w:r w:rsidR="009A7D26" w:rsidRPr="00A779AC">
        <w:rPr>
          <w:sz w:val="28"/>
          <w:szCs w:val="28"/>
        </w:rPr>
        <w:t>и</w:t>
      </w:r>
      <w:r w:rsidRPr="00A779AC">
        <w:rPr>
          <w:sz w:val="28"/>
          <w:szCs w:val="28"/>
        </w:rPr>
        <w:t>ем</w:t>
      </w:r>
      <w:r w:rsidRPr="00A779AC">
        <w:rPr>
          <w:sz w:val="28"/>
          <w:szCs w:val="28"/>
        </w:rPr>
        <w:br/>
        <w:t>110 кВ;</w:t>
      </w:r>
    </w:p>
    <w:p w:rsidR="008A6D69" w:rsidRPr="00A779AC" w:rsidRDefault="0005081F" w:rsidP="002C0122">
      <w:pPr>
        <w:pStyle w:val="a8"/>
        <w:numPr>
          <w:ilvl w:val="0"/>
          <w:numId w:val="31"/>
        </w:numPr>
        <w:tabs>
          <w:tab w:val="left" w:pos="851"/>
        </w:tabs>
        <w:ind w:left="0" w:firstLine="567"/>
        <w:jc w:val="both"/>
        <w:rPr>
          <w:spacing w:val="-4"/>
          <w:sz w:val="28"/>
          <w:szCs w:val="28"/>
        </w:rPr>
      </w:pPr>
      <w:r w:rsidRPr="00A779AC">
        <w:rPr>
          <w:sz w:val="28"/>
          <w:szCs w:val="28"/>
        </w:rPr>
        <w:t>переход к интеллектуальным цифровым электрическим сетям</w:t>
      </w:r>
      <w:r w:rsidR="006B39DD" w:rsidRPr="00A779AC">
        <w:rPr>
          <w:sz w:val="28"/>
          <w:szCs w:val="28"/>
        </w:rPr>
        <w:t>;</w:t>
      </w:r>
    </w:p>
    <w:p w:rsidR="006B39DD" w:rsidRPr="00A779AC" w:rsidRDefault="006B39DD" w:rsidP="002C0122">
      <w:pPr>
        <w:pStyle w:val="a8"/>
        <w:numPr>
          <w:ilvl w:val="0"/>
          <w:numId w:val="31"/>
        </w:numPr>
        <w:tabs>
          <w:tab w:val="left" w:pos="851"/>
        </w:tabs>
        <w:ind w:left="0" w:firstLine="567"/>
        <w:jc w:val="both"/>
        <w:rPr>
          <w:spacing w:val="-4"/>
          <w:sz w:val="28"/>
          <w:szCs w:val="28"/>
        </w:rPr>
      </w:pPr>
      <w:r w:rsidRPr="00A779AC">
        <w:rPr>
          <w:sz w:val="28"/>
          <w:szCs w:val="28"/>
        </w:rPr>
        <w:lastRenderedPageBreak/>
        <w:t>увеличение мощности энергопринимающих установок крупных потребителей (</w:t>
      </w:r>
      <w:r w:rsidR="00E91C08" w:rsidRPr="00A779AC">
        <w:rPr>
          <w:sz w:val="28"/>
          <w:szCs w:val="28"/>
        </w:rPr>
        <w:t>АО «Михайловский ГОК им. А.В. Варичева»</w:t>
      </w:r>
      <w:r w:rsidRPr="00A779AC">
        <w:rPr>
          <w:sz w:val="28"/>
          <w:szCs w:val="28"/>
        </w:rPr>
        <w:t>).</w:t>
      </w:r>
    </w:p>
    <w:p w:rsidR="0005081F" w:rsidRPr="00A779AC" w:rsidRDefault="0005081F" w:rsidP="008A6D69">
      <w:pPr>
        <w:tabs>
          <w:tab w:val="left" w:pos="851"/>
        </w:tabs>
        <w:jc w:val="both"/>
        <w:rPr>
          <w:spacing w:val="-4"/>
          <w:sz w:val="28"/>
          <w:szCs w:val="28"/>
        </w:rPr>
      </w:pPr>
    </w:p>
    <w:p w:rsidR="00A24DBE" w:rsidRPr="00A779AC" w:rsidRDefault="007F44F6" w:rsidP="002C0122">
      <w:pPr>
        <w:pStyle w:val="2"/>
        <w:numPr>
          <w:ilvl w:val="1"/>
          <w:numId w:val="6"/>
        </w:numPr>
        <w:spacing w:before="0"/>
        <w:ind w:left="0" w:firstLine="0"/>
        <w:jc w:val="center"/>
        <w:rPr>
          <w:color w:val="auto"/>
        </w:rPr>
      </w:pPr>
      <w:bookmarkStart w:id="30" w:name="_Toc38876762"/>
      <w:r w:rsidRPr="00A779AC">
        <w:t xml:space="preserve">Прогноз потребления электрической энергии и мощности по энергосистеме Курской области на пятилетний период </w:t>
      </w:r>
      <w:r w:rsidR="003941CC" w:rsidRPr="00A779AC">
        <w:rPr>
          <w:spacing w:val="4"/>
        </w:rPr>
        <w:t>202</w:t>
      </w:r>
      <w:r w:rsidR="00585B47">
        <w:rPr>
          <w:spacing w:val="4"/>
        </w:rPr>
        <w:t>3</w:t>
      </w:r>
      <w:r w:rsidR="003941CC" w:rsidRPr="00A779AC">
        <w:rPr>
          <w:spacing w:val="4"/>
        </w:rPr>
        <w:t>-202</w:t>
      </w:r>
      <w:r w:rsidR="00585B47">
        <w:rPr>
          <w:spacing w:val="4"/>
        </w:rPr>
        <w:t>7</w:t>
      </w:r>
      <w:r w:rsidR="003941CC" w:rsidRPr="00A779AC">
        <w:rPr>
          <w:spacing w:val="4"/>
        </w:rPr>
        <w:t xml:space="preserve"> годов</w:t>
      </w:r>
      <w:bookmarkEnd w:id="30"/>
    </w:p>
    <w:p w:rsidR="009C72B3" w:rsidRPr="00A779AC" w:rsidRDefault="009C72B3" w:rsidP="004D5FFF">
      <w:pPr>
        <w:pStyle w:val="2"/>
        <w:numPr>
          <w:ilvl w:val="0"/>
          <w:numId w:val="0"/>
        </w:numPr>
        <w:spacing w:before="0"/>
        <w:ind w:left="1302"/>
        <w:rPr>
          <w:color w:val="auto"/>
        </w:rPr>
      </w:pPr>
    </w:p>
    <w:p w:rsidR="00CA37BC" w:rsidRPr="00A779AC" w:rsidRDefault="0065343E" w:rsidP="004D5FFF">
      <w:pPr>
        <w:pStyle w:val="4"/>
        <w:spacing w:before="0" w:after="0" w:line="240" w:lineRule="auto"/>
        <w:ind w:right="-1"/>
        <w:jc w:val="center"/>
        <w:rPr>
          <w:b/>
          <w:szCs w:val="28"/>
        </w:rPr>
      </w:pPr>
      <w:r>
        <w:rPr>
          <w:b/>
          <w:szCs w:val="28"/>
        </w:rPr>
        <w:t xml:space="preserve">4.1.1. </w:t>
      </w:r>
      <w:r w:rsidR="00CA37BC" w:rsidRPr="00A779AC">
        <w:rPr>
          <w:b/>
          <w:szCs w:val="28"/>
        </w:rPr>
        <w:t>Прогноз потребления электроэнергии по энергосистеме Курской области на пятилетний период 202</w:t>
      </w:r>
      <w:r w:rsidR="00585B47">
        <w:rPr>
          <w:b/>
          <w:szCs w:val="28"/>
        </w:rPr>
        <w:t>3-2027</w:t>
      </w:r>
      <w:r w:rsidR="00CA37BC" w:rsidRPr="00A779AC">
        <w:rPr>
          <w:b/>
          <w:szCs w:val="28"/>
        </w:rPr>
        <w:t xml:space="preserve"> годы</w:t>
      </w:r>
    </w:p>
    <w:p w:rsidR="0009126E" w:rsidRPr="00A779AC" w:rsidRDefault="0009126E" w:rsidP="0009126E">
      <w:pPr>
        <w:ind w:firstLine="709"/>
        <w:jc w:val="both"/>
        <w:rPr>
          <w:sz w:val="28"/>
          <w:szCs w:val="28"/>
        </w:rPr>
      </w:pPr>
      <w:r w:rsidRPr="00A779AC">
        <w:rPr>
          <w:sz w:val="28"/>
          <w:szCs w:val="28"/>
        </w:rPr>
        <w:t xml:space="preserve">Принятый прогноз потребления электроэнергии по энергосистеме Курской области соответствует варианту спроса на электроэнергию для энергосистемы Курской области, разработанному АО «СО ЕЭС» в рамках </w:t>
      </w:r>
      <w:r w:rsidR="00042D5C" w:rsidRPr="00A779AC">
        <w:rPr>
          <w:sz w:val="28"/>
          <w:szCs w:val="28"/>
        </w:rPr>
        <w:t xml:space="preserve">проекта </w:t>
      </w:r>
      <w:r w:rsidRPr="00A779AC">
        <w:rPr>
          <w:sz w:val="28"/>
          <w:szCs w:val="28"/>
        </w:rPr>
        <w:t>Схемы и программы развития ЕЭС России на 202</w:t>
      </w:r>
      <w:r w:rsidR="00256A6C">
        <w:rPr>
          <w:sz w:val="28"/>
          <w:szCs w:val="28"/>
        </w:rPr>
        <w:t>2</w:t>
      </w:r>
      <w:r w:rsidRPr="00A779AC">
        <w:rPr>
          <w:sz w:val="28"/>
          <w:szCs w:val="28"/>
        </w:rPr>
        <w:t>-202</w:t>
      </w:r>
      <w:r w:rsidR="00256A6C">
        <w:rPr>
          <w:sz w:val="28"/>
          <w:szCs w:val="28"/>
        </w:rPr>
        <w:t>8</w:t>
      </w:r>
      <w:r w:rsidRPr="00A779AC">
        <w:rPr>
          <w:sz w:val="28"/>
          <w:szCs w:val="28"/>
        </w:rPr>
        <w:t xml:space="preserve"> годы.</w:t>
      </w:r>
    </w:p>
    <w:p w:rsidR="0009126E" w:rsidRDefault="0009126E" w:rsidP="0009126E">
      <w:pPr>
        <w:ind w:firstLine="709"/>
        <w:jc w:val="both"/>
        <w:rPr>
          <w:sz w:val="28"/>
          <w:szCs w:val="28"/>
        </w:rPr>
      </w:pPr>
      <w:r w:rsidRPr="00A779AC">
        <w:rPr>
          <w:sz w:val="28"/>
          <w:szCs w:val="28"/>
        </w:rPr>
        <w:t xml:space="preserve">Прогнозная величина потребления электроэнергии в </w:t>
      </w:r>
      <w:r w:rsidR="00D04F4C">
        <w:rPr>
          <w:sz w:val="28"/>
          <w:szCs w:val="28"/>
        </w:rPr>
        <w:t xml:space="preserve">энергосистеме </w:t>
      </w:r>
      <w:r w:rsidRPr="00A779AC">
        <w:rPr>
          <w:sz w:val="28"/>
          <w:szCs w:val="28"/>
        </w:rPr>
        <w:t xml:space="preserve">Курской области на уровне </w:t>
      </w:r>
      <w:r w:rsidR="000D1AA0" w:rsidRPr="00A779AC">
        <w:rPr>
          <w:sz w:val="28"/>
          <w:szCs w:val="28"/>
        </w:rPr>
        <w:t>202</w:t>
      </w:r>
      <w:r w:rsidR="00256A6C">
        <w:rPr>
          <w:sz w:val="28"/>
          <w:szCs w:val="28"/>
        </w:rPr>
        <w:t>7</w:t>
      </w:r>
      <w:r w:rsidRPr="00A779AC">
        <w:rPr>
          <w:sz w:val="28"/>
          <w:szCs w:val="28"/>
        </w:rPr>
        <w:t xml:space="preserve"> года составит </w:t>
      </w:r>
      <w:r w:rsidR="000D1AA0" w:rsidRPr="00A779AC">
        <w:rPr>
          <w:sz w:val="28"/>
          <w:szCs w:val="28"/>
        </w:rPr>
        <w:t>9,</w:t>
      </w:r>
      <w:r w:rsidR="001B6C22">
        <w:rPr>
          <w:sz w:val="28"/>
          <w:szCs w:val="28"/>
        </w:rPr>
        <w:t>923</w:t>
      </w:r>
      <w:r w:rsidRPr="00A779AC">
        <w:rPr>
          <w:sz w:val="28"/>
          <w:szCs w:val="28"/>
        </w:rPr>
        <w:t xml:space="preserve"> </w:t>
      </w:r>
      <w:proofErr w:type="gramStart"/>
      <w:r w:rsidRPr="00A779AC">
        <w:rPr>
          <w:sz w:val="28"/>
          <w:szCs w:val="28"/>
        </w:rPr>
        <w:t>млрд</w:t>
      </w:r>
      <w:proofErr w:type="gramEnd"/>
      <w:r w:rsidRPr="00A779AC">
        <w:rPr>
          <w:sz w:val="28"/>
          <w:szCs w:val="28"/>
        </w:rPr>
        <w:t xml:space="preserve"> кВт∙ч, что на </w:t>
      </w:r>
      <w:r w:rsidR="000D1AA0" w:rsidRPr="00A779AC">
        <w:rPr>
          <w:sz w:val="28"/>
          <w:szCs w:val="28"/>
        </w:rPr>
        <w:t>0,</w:t>
      </w:r>
      <w:r w:rsidR="001B6C22">
        <w:rPr>
          <w:sz w:val="28"/>
          <w:szCs w:val="28"/>
        </w:rPr>
        <w:t>761</w:t>
      </w:r>
      <w:r w:rsidRPr="00A779AC">
        <w:rPr>
          <w:sz w:val="28"/>
          <w:szCs w:val="28"/>
        </w:rPr>
        <w:t xml:space="preserve"> млрд кВт∙ч больше относительно </w:t>
      </w:r>
      <w:r w:rsidR="000D1AA0" w:rsidRPr="00A779AC">
        <w:rPr>
          <w:sz w:val="28"/>
          <w:szCs w:val="28"/>
        </w:rPr>
        <w:t>202</w:t>
      </w:r>
      <w:r w:rsidR="001B6C22">
        <w:rPr>
          <w:sz w:val="28"/>
          <w:szCs w:val="28"/>
        </w:rPr>
        <w:t>3</w:t>
      </w:r>
      <w:r w:rsidRPr="00A779AC">
        <w:rPr>
          <w:sz w:val="28"/>
          <w:szCs w:val="28"/>
        </w:rPr>
        <w:t xml:space="preserve"> года (на </w:t>
      </w:r>
      <w:r w:rsidR="000D1AA0" w:rsidRPr="00A779AC">
        <w:rPr>
          <w:sz w:val="28"/>
          <w:szCs w:val="28"/>
        </w:rPr>
        <w:t>8,</w:t>
      </w:r>
      <w:r w:rsidR="00042D5C" w:rsidRPr="00A779AC">
        <w:rPr>
          <w:sz w:val="28"/>
          <w:szCs w:val="28"/>
        </w:rPr>
        <w:t>3</w:t>
      </w:r>
      <w:r w:rsidR="001B6C22">
        <w:rPr>
          <w:sz w:val="28"/>
          <w:szCs w:val="28"/>
        </w:rPr>
        <w:t xml:space="preserve"> %).</w:t>
      </w:r>
    </w:p>
    <w:p w:rsidR="0065343E" w:rsidRPr="00A779AC" w:rsidRDefault="0065343E" w:rsidP="0009126E">
      <w:pPr>
        <w:ind w:firstLine="709"/>
        <w:jc w:val="both"/>
        <w:rPr>
          <w:sz w:val="28"/>
          <w:szCs w:val="28"/>
        </w:rPr>
      </w:pPr>
    </w:p>
    <w:p w:rsidR="0009126E" w:rsidRDefault="0009126E" w:rsidP="0065343E">
      <w:pPr>
        <w:ind w:firstLine="709"/>
        <w:jc w:val="center"/>
        <w:rPr>
          <w:sz w:val="28"/>
          <w:szCs w:val="28"/>
        </w:rPr>
      </w:pPr>
      <w:r w:rsidRPr="00A779AC">
        <w:rPr>
          <w:sz w:val="28"/>
          <w:szCs w:val="28"/>
        </w:rPr>
        <w:t>Показатели прогноза потребления электроэнергии по энергосистеме Курской области на перспективу до 20</w:t>
      </w:r>
      <w:r w:rsidR="00D643D9" w:rsidRPr="00A779AC">
        <w:rPr>
          <w:sz w:val="28"/>
          <w:szCs w:val="28"/>
        </w:rPr>
        <w:t>2</w:t>
      </w:r>
      <w:r w:rsidR="001B6C22">
        <w:rPr>
          <w:sz w:val="28"/>
          <w:szCs w:val="28"/>
        </w:rPr>
        <w:t>7</w:t>
      </w:r>
      <w:r w:rsidRPr="00A779AC">
        <w:rPr>
          <w:sz w:val="28"/>
          <w:szCs w:val="28"/>
        </w:rPr>
        <w:t xml:space="preserve"> года</w:t>
      </w:r>
    </w:p>
    <w:p w:rsidR="0065343E" w:rsidRPr="00A779AC" w:rsidRDefault="0065343E" w:rsidP="0065343E">
      <w:pPr>
        <w:ind w:firstLine="709"/>
        <w:jc w:val="right"/>
        <w:rPr>
          <w:sz w:val="28"/>
          <w:szCs w:val="28"/>
        </w:rPr>
      </w:pPr>
      <w:r w:rsidRPr="00A779AC">
        <w:rPr>
          <w:sz w:val="28"/>
          <w:szCs w:val="28"/>
        </w:rPr>
        <w:t>Таблица 4.1.1</w:t>
      </w:r>
      <w:r>
        <w:rPr>
          <w:sz w:val="28"/>
          <w:szCs w:val="28"/>
        </w:rPr>
        <w:t>.1</w:t>
      </w:r>
    </w:p>
    <w:tbl>
      <w:tblPr>
        <w:tblW w:w="4419" w:type="pct"/>
        <w:jc w:val="center"/>
        <w:tblLook w:val="04A0" w:firstRow="1" w:lastRow="0" w:firstColumn="1" w:lastColumn="0" w:noHBand="0" w:noVBand="1"/>
      </w:tblPr>
      <w:tblGrid>
        <w:gridCol w:w="2275"/>
        <w:gridCol w:w="915"/>
        <w:gridCol w:w="915"/>
        <w:gridCol w:w="915"/>
        <w:gridCol w:w="915"/>
        <w:gridCol w:w="915"/>
        <w:gridCol w:w="915"/>
        <w:gridCol w:w="915"/>
      </w:tblGrid>
      <w:tr w:rsidR="00ED6B2C" w:rsidRPr="00A779AC" w:rsidTr="00D04F4C">
        <w:trPr>
          <w:trHeight w:val="645"/>
          <w:tblHeader/>
          <w:jc w:val="center"/>
        </w:trPr>
        <w:tc>
          <w:tcPr>
            <w:tcW w:w="1186" w:type="pct"/>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ED6B2C" w:rsidRPr="0065343E" w:rsidRDefault="00ED6B2C" w:rsidP="00B90FA5">
            <w:pPr>
              <w:jc w:val="center"/>
              <w:rPr>
                <w:color w:val="000000"/>
              </w:rPr>
            </w:pPr>
            <w:r w:rsidRPr="0065343E">
              <w:rPr>
                <w:color w:val="000000"/>
              </w:rPr>
              <w:t> </w:t>
            </w:r>
          </w:p>
        </w:tc>
        <w:tc>
          <w:tcPr>
            <w:tcW w:w="544" w:type="pct"/>
            <w:tcBorders>
              <w:top w:val="single" w:sz="4" w:space="0" w:color="auto"/>
              <w:left w:val="nil"/>
              <w:bottom w:val="single" w:sz="4" w:space="0" w:color="auto"/>
              <w:right w:val="single" w:sz="4" w:space="0" w:color="auto"/>
            </w:tcBorders>
            <w:shd w:val="clear" w:color="auto" w:fill="auto"/>
            <w:noWrap/>
            <w:vAlign w:val="center"/>
            <w:hideMark/>
          </w:tcPr>
          <w:p w:rsidR="00ED6B2C" w:rsidRPr="0065343E" w:rsidRDefault="00ED6B2C" w:rsidP="00B90FA5">
            <w:pPr>
              <w:jc w:val="center"/>
              <w:rPr>
                <w:color w:val="000000"/>
              </w:rPr>
            </w:pPr>
            <w:r w:rsidRPr="0065343E">
              <w:rPr>
                <w:color w:val="000000"/>
              </w:rPr>
              <w:t>Факт</w:t>
            </w:r>
          </w:p>
        </w:tc>
        <w:tc>
          <w:tcPr>
            <w:tcW w:w="3270" w:type="pct"/>
            <w:gridSpan w:val="6"/>
            <w:tcBorders>
              <w:top w:val="single" w:sz="4" w:space="0" w:color="auto"/>
              <w:left w:val="nil"/>
              <w:bottom w:val="single" w:sz="4" w:space="0" w:color="auto"/>
              <w:right w:val="single" w:sz="4" w:space="0" w:color="auto"/>
            </w:tcBorders>
            <w:shd w:val="clear" w:color="auto" w:fill="auto"/>
            <w:noWrap/>
            <w:vAlign w:val="center"/>
            <w:hideMark/>
          </w:tcPr>
          <w:p w:rsidR="00ED6B2C" w:rsidRPr="0065343E" w:rsidRDefault="00ED6B2C" w:rsidP="00B90FA5">
            <w:pPr>
              <w:jc w:val="center"/>
              <w:rPr>
                <w:color w:val="000000"/>
              </w:rPr>
            </w:pPr>
            <w:r w:rsidRPr="0065343E">
              <w:rPr>
                <w:color w:val="000000"/>
              </w:rPr>
              <w:t>Прогноз</w:t>
            </w:r>
          </w:p>
        </w:tc>
      </w:tr>
      <w:tr w:rsidR="001B6C22" w:rsidRPr="00A779AC" w:rsidTr="00D04F4C">
        <w:trPr>
          <w:trHeight w:val="600"/>
          <w:tblHeader/>
          <w:jc w:val="center"/>
        </w:trPr>
        <w:tc>
          <w:tcPr>
            <w:tcW w:w="1186" w:type="pct"/>
            <w:vMerge/>
            <w:tcBorders>
              <w:top w:val="single" w:sz="4" w:space="0" w:color="auto"/>
              <w:left w:val="single" w:sz="4" w:space="0" w:color="auto"/>
              <w:bottom w:val="single" w:sz="4" w:space="0" w:color="000000"/>
              <w:right w:val="single" w:sz="4" w:space="0" w:color="auto"/>
            </w:tcBorders>
            <w:vAlign w:val="center"/>
            <w:hideMark/>
          </w:tcPr>
          <w:p w:rsidR="001B6C22" w:rsidRPr="0065343E" w:rsidRDefault="001B6C22" w:rsidP="00B90FA5">
            <w:pPr>
              <w:rPr>
                <w:color w:val="000000"/>
              </w:rPr>
            </w:pPr>
          </w:p>
        </w:tc>
        <w:tc>
          <w:tcPr>
            <w:tcW w:w="544" w:type="pct"/>
            <w:tcBorders>
              <w:top w:val="nil"/>
              <w:left w:val="nil"/>
              <w:bottom w:val="single" w:sz="4" w:space="0" w:color="auto"/>
              <w:right w:val="single" w:sz="4" w:space="0" w:color="auto"/>
            </w:tcBorders>
            <w:shd w:val="clear" w:color="auto" w:fill="auto"/>
            <w:noWrap/>
            <w:vAlign w:val="center"/>
            <w:hideMark/>
          </w:tcPr>
          <w:p w:rsidR="001B6C22" w:rsidRPr="0065343E" w:rsidRDefault="001B6C22" w:rsidP="00B75406">
            <w:pPr>
              <w:jc w:val="center"/>
              <w:rPr>
                <w:color w:val="000000"/>
              </w:rPr>
            </w:pPr>
            <w:r w:rsidRPr="0065343E">
              <w:rPr>
                <w:color w:val="000000"/>
              </w:rPr>
              <w:t>2021 г.</w:t>
            </w:r>
          </w:p>
        </w:tc>
        <w:tc>
          <w:tcPr>
            <w:tcW w:w="545" w:type="pct"/>
            <w:tcBorders>
              <w:top w:val="nil"/>
              <w:left w:val="nil"/>
              <w:bottom w:val="single" w:sz="4" w:space="0" w:color="auto"/>
              <w:right w:val="single" w:sz="4" w:space="0" w:color="auto"/>
            </w:tcBorders>
            <w:shd w:val="clear" w:color="auto" w:fill="auto"/>
            <w:noWrap/>
            <w:vAlign w:val="center"/>
            <w:hideMark/>
          </w:tcPr>
          <w:p w:rsidR="001B6C22" w:rsidRPr="0065343E" w:rsidRDefault="001B6C22" w:rsidP="00B75406">
            <w:pPr>
              <w:jc w:val="center"/>
              <w:rPr>
                <w:color w:val="000000"/>
              </w:rPr>
            </w:pPr>
            <w:r w:rsidRPr="0065343E">
              <w:rPr>
                <w:color w:val="000000"/>
              </w:rPr>
              <w:t>2022 г.</w:t>
            </w:r>
          </w:p>
        </w:tc>
        <w:tc>
          <w:tcPr>
            <w:tcW w:w="545" w:type="pct"/>
            <w:tcBorders>
              <w:top w:val="nil"/>
              <w:left w:val="nil"/>
              <w:bottom w:val="single" w:sz="4" w:space="0" w:color="auto"/>
              <w:right w:val="single" w:sz="4" w:space="0" w:color="auto"/>
            </w:tcBorders>
            <w:shd w:val="clear" w:color="auto" w:fill="auto"/>
            <w:noWrap/>
            <w:vAlign w:val="center"/>
            <w:hideMark/>
          </w:tcPr>
          <w:p w:rsidR="001B6C22" w:rsidRPr="0065343E" w:rsidRDefault="001B6C22" w:rsidP="00B75406">
            <w:pPr>
              <w:jc w:val="center"/>
              <w:rPr>
                <w:color w:val="000000"/>
              </w:rPr>
            </w:pPr>
            <w:r w:rsidRPr="0065343E">
              <w:rPr>
                <w:color w:val="000000"/>
              </w:rPr>
              <w:t>2023 г.</w:t>
            </w:r>
          </w:p>
        </w:tc>
        <w:tc>
          <w:tcPr>
            <w:tcW w:w="545" w:type="pct"/>
            <w:tcBorders>
              <w:top w:val="nil"/>
              <w:left w:val="nil"/>
              <w:bottom w:val="single" w:sz="4" w:space="0" w:color="auto"/>
              <w:right w:val="single" w:sz="4" w:space="0" w:color="auto"/>
            </w:tcBorders>
            <w:shd w:val="clear" w:color="auto" w:fill="auto"/>
            <w:noWrap/>
            <w:vAlign w:val="center"/>
            <w:hideMark/>
          </w:tcPr>
          <w:p w:rsidR="001B6C22" w:rsidRPr="0065343E" w:rsidRDefault="001B6C22" w:rsidP="00B75406">
            <w:pPr>
              <w:jc w:val="center"/>
              <w:rPr>
                <w:color w:val="000000"/>
              </w:rPr>
            </w:pPr>
            <w:r w:rsidRPr="0065343E">
              <w:rPr>
                <w:color w:val="000000"/>
              </w:rPr>
              <w:t>2024 г.</w:t>
            </w:r>
          </w:p>
        </w:tc>
        <w:tc>
          <w:tcPr>
            <w:tcW w:w="545" w:type="pct"/>
            <w:tcBorders>
              <w:top w:val="nil"/>
              <w:left w:val="nil"/>
              <w:bottom w:val="single" w:sz="4" w:space="0" w:color="auto"/>
              <w:right w:val="single" w:sz="4" w:space="0" w:color="auto"/>
            </w:tcBorders>
            <w:shd w:val="clear" w:color="auto" w:fill="auto"/>
            <w:noWrap/>
            <w:vAlign w:val="center"/>
            <w:hideMark/>
          </w:tcPr>
          <w:p w:rsidR="001B6C22" w:rsidRPr="0065343E" w:rsidRDefault="001B6C22" w:rsidP="00B75406">
            <w:pPr>
              <w:jc w:val="center"/>
              <w:rPr>
                <w:color w:val="000000"/>
              </w:rPr>
            </w:pPr>
            <w:r w:rsidRPr="0065343E">
              <w:rPr>
                <w:color w:val="000000"/>
              </w:rPr>
              <w:t>2025 г.</w:t>
            </w:r>
          </w:p>
        </w:tc>
        <w:tc>
          <w:tcPr>
            <w:tcW w:w="545" w:type="pct"/>
            <w:tcBorders>
              <w:top w:val="nil"/>
              <w:left w:val="nil"/>
              <w:bottom w:val="single" w:sz="4" w:space="0" w:color="auto"/>
              <w:right w:val="single" w:sz="4" w:space="0" w:color="auto"/>
            </w:tcBorders>
            <w:shd w:val="clear" w:color="auto" w:fill="auto"/>
            <w:noWrap/>
            <w:vAlign w:val="center"/>
            <w:hideMark/>
          </w:tcPr>
          <w:p w:rsidR="001B6C22" w:rsidRPr="0065343E" w:rsidRDefault="001B6C22" w:rsidP="00B75406">
            <w:pPr>
              <w:jc w:val="center"/>
              <w:rPr>
                <w:color w:val="000000"/>
              </w:rPr>
            </w:pPr>
            <w:r w:rsidRPr="0065343E">
              <w:rPr>
                <w:color w:val="000000"/>
              </w:rPr>
              <w:t>2026 г.</w:t>
            </w:r>
          </w:p>
        </w:tc>
        <w:tc>
          <w:tcPr>
            <w:tcW w:w="545" w:type="pct"/>
            <w:tcBorders>
              <w:top w:val="nil"/>
              <w:left w:val="nil"/>
              <w:bottom w:val="single" w:sz="4" w:space="0" w:color="auto"/>
              <w:right w:val="single" w:sz="4" w:space="0" w:color="auto"/>
            </w:tcBorders>
            <w:shd w:val="clear" w:color="auto" w:fill="auto"/>
            <w:noWrap/>
            <w:vAlign w:val="center"/>
            <w:hideMark/>
          </w:tcPr>
          <w:p w:rsidR="001B6C22" w:rsidRPr="0065343E" w:rsidRDefault="001B6C22" w:rsidP="001B6C22">
            <w:pPr>
              <w:jc w:val="center"/>
              <w:rPr>
                <w:color w:val="000000"/>
              </w:rPr>
            </w:pPr>
            <w:r w:rsidRPr="0065343E">
              <w:rPr>
                <w:color w:val="000000"/>
              </w:rPr>
              <w:t>2027 г.</w:t>
            </w:r>
          </w:p>
        </w:tc>
      </w:tr>
      <w:tr w:rsidR="00ED6B2C" w:rsidRPr="00A779AC" w:rsidTr="00D04F4C">
        <w:trPr>
          <w:trHeight w:val="945"/>
          <w:jc w:val="center"/>
        </w:trPr>
        <w:tc>
          <w:tcPr>
            <w:tcW w:w="1186" w:type="pct"/>
            <w:tcBorders>
              <w:top w:val="nil"/>
              <w:left w:val="single" w:sz="4" w:space="0" w:color="auto"/>
              <w:bottom w:val="single" w:sz="4" w:space="0" w:color="auto"/>
              <w:right w:val="single" w:sz="4" w:space="0" w:color="auto"/>
            </w:tcBorders>
            <w:shd w:val="clear" w:color="auto" w:fill="auto"/>
            <w:vAlign w:val="center"/>
            <w:hideMark/>
          </w:tcPr>
          <w:p w:rsidR="00ED6B2C" w:rsidRPr="0065343E" w:rsidRDefault="00ED6B2C" w:rsidP="00B90FA5">
            <w:pPr>
              <w:rPr>
                <w:color w:val="000000"/>
              </w:rPr>
            </w:pPr>
            <w:r w:rsidRPr="0065343E">
              <w:rPr>
                <w:color w:val="000000"/>
              </w:rPr>
              <w:t xml:space="preserve">Энергосистема Курской области, </w:t>
            </w:r>
            <w:proofErr w:type="gramStart"/>
            <w:r w:rsidRPr="0065343E">
              <w:rPr>
                <w:color w:val="000000"/>
              </w:rPr>
              <w:t>млрд</w:t>
            </w:r>
            <w:proofErr w:type="gramEnd"/>
            <w:r w:rsidRPr="0065343E">
              <w:rPr>
                <w:color w:val="000000"/>
              </w:rPr>
              <w:t xml:space="preserve"> кВт ч</w:t>
            </w:r>
          </w:p>
        </w:tc>
        <w:tc>
          <w:tcPr>
            <w:tcW w:w="544" w:type="pct"/>
            <w:tcBorders>
              <w:top w:val="nil"/>
              <w:left w:val="nil"/>
              <w:bottom w:val="single" w:sz="4" w:space="0" w:color="auto"/>
              <w:right w:val="single" w:sz="4" w:space="0" w:color="auto"/>
            </w:tcBorders>
            <w:shd w:val="clear" w:color="auto" w:fill="auto"/>
            <w:noWrap/>
            <w:vAlign w:val="center"/>
          </w:tcPr>
          <w:p w:rsidR="00ED6B2C" w:rsidRPr="0065343E" w:rsidRDefault="00042D5C" w:rsidP="001B6C22">
            <w:pPr>
              <w:jc w:val="center"/>
              <w:rPr>
                <w:color w:val="000000"/>
              </w:rPr>
            </w:pPr>
            <w:r w:rsidRPr="0065343E">
              <w:rPr>
                <w:color w:val="000000"/>
              </w:rPr>
              <w:t>8,</w:t>
            </w:r>
            <w:r w:rsidR="001B6C22" w:rsidRPr="0065343E">
              <w:rPr>
                <w:color w:val="000000"/>
              </w:rPr>
              <w:t>961</w:t>
            </w:r>
          </w:p>
        </w:tc>
        <w:tc>
          <w:tcPr>
            <w:tcW w:w="545" w:type="pct"/>
            <w:tcBorders>
              <w:top w:val="nil"/>
              <w:left w:val="nil"/>
              <w:bottom w:val="single" w:sz="4" w:space="0" w:color="auto"/>
              <w:right w:val="single" w:sz="4" w:space="0" w:color="auto"/>
            </w:tcBorders>
            <w:shd w:val="clear" w:color="auto" w:fill="auto"/>
            <w:noWrap/>
            <w:vAlign w:val="center"/>
            <w:hideMark/>
          </w:tcPr>
          <w:p w:rsidR="00ED6B2C" w:rsidRPr="0065343E" w:rsidRDefault="00ED6B2C" w:rsidP="001B6C22">
            <w:pPr>
              <w:jc w:val="center"/>
              <w:rPr>
                <w:color w:val="000000"/>
              </w:rPr>
            </w:pPr>
            <w:r w:rsidRPr="0065343E">
              <w:rPr>
                <w:color w:val="000000"/>
              </w:rPr>
              <w:t>8,</w:t>
            </w:r>
            <w:r w:rsidR="001B6C22" w:rsidRPr="0065343E">
              <w:rPr>
                <w:color w:val="000000"/>
              </w:rPr>
              <w:t>931</w:t>
            </w:r>
          </w:p>
        </w:tc>
        <w:tc>
          <w:tcPr>
            <w:tcW w:w="545" w:type="pct"/>
            <w:tcBorders>
              <w:top w:val="nil"/>
              <w:left w:val="nil"/>
              <w:bottom w:val="single" w:sz="4" w:space="0" w:color="auto"/>
              <w:right w:val="single" w:sz="4" w:space="0" w:color="auto"/>
            </w:tcBorders>
            <w:shd w:val="clear" w:color="auto" w:fill="auto"/>
            <w:noWrap/>
            <w:vAlign w:val="center"/>
            <w:hideMark/>
          </w:tcPr>
          <w:p w:rsidR="00ED6B2C" w:rsidRPr="0065343E" w:rsidRDefault="001B6C22" w:rsidP="003D5D59">
            <w:pPr>
              <w:jc w:val="center"/>
              <w:rPr>
                <w:color w:val="000000"/>
              </w:rPr>
            </w:pPr>
            <w:r w:rsidRPr="0065343E">
              <w:rPr>
                <w:color w:val="000000"/>
              </w:rPr>
              <w:t>9,162</w:t>
            </w:r>
          </w:p>
        </w:tc>
        <w:tc>
          <w:tcPr>
            <w:tcW w:w="545" w:type="pct"/>
            <w:tcBorders>
              <w:top w:val="nil"/>
              <w:left w:val="nil"/>
              <w:bottom w:val="single" w:sz="4" w:space="0" w:color="auto"/>
              <w:right w:val="single" w:sz="4" w:space="0" w:color="auto"/>
            </w:tcBorders>
            <w:shd w:val="clear" w:color="auto" w:fill="auto"/>
            <w:noWrap/>
            <w:vAlign w:val="center"/>
            <w:hideMark/>
          </w:tcPr>
          <w:p w:rsidR="00ED6B2C" w:rsidRPr="0065343E" w:rsidRDefault="001B6C22" w:rsidP="003D5D59">
            <w:pPr>
              <w:jc w:val="center"/>
              <w:rPr>
                <w:color w:val="000000"/>
              </w:rPr>
            </w:pPr>
            <w:r w:rsidRPr="0065343E">
              <w:rPr>
                <w:color w:val="000000"/>
              </w:rPr>
              <w:t>9,311</w:t>
            </w:r>
          </w:p>
        </w:tc>
        <w:tc>
          <w:tcPr>
            <w:tcW w:w="545" w:type="pct"/>
            <w:tcBorders>
              <w:top w:val="nil"/>
              <w:left w:val="nil"/>
              <w:bottom w:val="single" w:sz="4" w:space="0" w:color="auto"/>
              <w:right w:val="single" w:sz="4" w:space="0" w:color="auto"/>
            </w:tcBorders>
            <w:shd w:val="clear" w:color="auto" w:fill="auto"/>
            <w:noWrap/>
            <w:vAlign w:val="center"/>
            <w:hideMark/>
          </w:tcPr>
          <w:p w:rsidR="00ED6B2C" w:rsidRPr="0065343E" w:rsidRDefault="001B6C22" w:rsidP="003D5D59">
            <w:pPr>
              <w:jc w:val="center"/>
              <w:rPr>
                <w:color w:val="000000"/>
              </w:rPr>
            </w:pPr>
            <w:r w:rsidRPr="0065343E">
              <w:rPr>
                <w:color w:val="000000"/>
              </w:rPr>
              <w:t>9,504</w:t>
            </w:r>
          </w:p>
        </w:tc>
        <w:tc>
          <w:tcPr>
            <w:tcW w:w="545" w:type="pct"/>
            <w:tcBorders>
              <w:top w:val="nil"/>
              <w:left w:val="nil"/>
              <w:bottom w:val="single" w:sz="4" w:space="0" w:color="auto"/>
              <w:right w:val="single" w:sz="4" w:space="0" w:color="auto"/>
            </w:tcBorders>
            <w:shd w:val="clear" w:color="auto" w:fill="auto"/>
            <w:noWrap/>
            <w:vAlign w:val="center"/>
            <w:hideMark/>
          </w:tcPr>
          <w:p w:rsidR="00ED6B2C" w:rsidRPr="0065343E" w:rsidRDefault="001B6C22" w:rsidP="003D5D59">
            <w:pPr>
              <w:jc w:val="center"/>
              <w:rPr>
                <w:color w:val="000000"/>
              </w:rPr>
            </w:pPr>
            <w:r w:rsidRPr="0065343E">
              <w:rPr>
                <w:color w:val="000000"/>
              </w:rPr>
              <w:t>10,012</w:t>
            </w:r>
          </w:p>
        </w:tc>
        <w:tc>
          <w:tcPr>
            <w:tcW w:w="545" w:type="pct"/>
            <w:tcBorders>
              <w:top w:val="nil"/>
              <w:left w:val="nil"/>
              <w:bottom w:val="single" w:sz="4" w:space="0" w:color="auto"/>
              <w:right w:val="single" w:sz="4" w:space="0" w:color="auto"/>
            </w:tcBorders>
            <w:shd w:val="clear" w:color="auto" w:fill="auto"/>
            <w:noWrap/>
            <w:vAlign w:val="center"/>
          </w:tcPr>
          <w:p w:rsidR="00ED6B2C" w:rsidRPr="0065343E" w:rsidRDefault="001B6C22" w:rsidP="00B90FA5">
            <w:pPr>
              <w:jc w:val="center"/>
              <w:rPr>
                <w:color w:val="000000"/>
              </w:rPr>
            </w:pPr>
            <w:r w:rsidRPr="0065343E">
              <w:rPr>
                <w:color w:val="000000"/>
              </w:rPr>
              <w:t>9,923</w:t>
            </w:r>
          </w:p>
        </w:tc>
      </w:tr>
      <w:tr w:rsidR="00D04F4C" w:rsidRPr="00A779AC" w:rsidTr="00D04F4C">
        <w:trPr>
          <w:trHeight w:val="480"/>
          <w:jc w:val="center"/>
        </w:trPr>
        <w:tc>
          <w:tcPr>
            <w:tcW w:w="1186" w:type="pct"/>
            <w:tcBorders>
              <w:top w:val="nil"/>
              <w:left w:val="single" w:sz="4" w:space="0" w:color="auto"/>
              <w:bottom w:val="single" w:sz="4" w:space="0" w:color="auto"/>
              <w:right w:val="single" w:sz="4" w:space="0" w:color="auto"/>
            </w:tcBorders>
            <w:shd w:val="clear" w:color="auto" w:fill="auto"/>
            <w:noWrap/>
            <w:vAlign w:val="center"/>
            <w:hideMark/>
          </w:tcPr>
          <w:p w:rsidR="00D04F4C" w:rsidRPr="0065343E" w:rsidRDefault="00D04F4C" w:rsidP="00B90FA5">
            <w:pPr>
              <w:rPr>
                <w:i/>
                <w:iCs/>
                <w:color w:val="000000"/>
              </w:rPr>
            </w:pPr>
            <w:r w:rsidRPr="0065343E">
              <w:rPr>
                <w:i/>
                <w:iCs/>
                <w:color w:val="000000"/>
              </w:rPr>
              <w:t>годовой прирост, %</w:t>
            </w:r>
          </w:p>
        </w:tc>
        <w:tc>
          <w:tcPr>
            <w:tcW w:w="544" w:type="pct"/>
            <w:tcBorders>
              <w:top w:val="nil"/>
              <w:left w:val="nil"/>
              <w:bottom w:val="single" w:sz="4" w:space="0" w:color="auto"/>
              <w:right w:val="single" w:sz="4" w:space="0" w:color="auto"/>
            </w:tcBorders>
            <w:shd w:val="clear" w:color="auto" w:fill="auto"/>
            <w:noWrap/>
            <w:vAlign w:val="center"/>
          </w:tcPr>
          <w:p w:rsidR="00D04F4C" w:rsidRPr="0065343E" w:rsidRDefault="00D04F4C" w:rsidP="003D5D59">
            <w:pPr>
              <w:jc w:val="center"/>
              <w:rPr>
                <w:i/>
                <w:iCs/>
                <w:color w:val="000000"/>
              </w:rPr>
            </w:pPr>
          </w:p>
        </w:tc>
        <w:tc>
          <w:tcPr>
            <w:tcW w:w="545" w:type="pct"/>
            <w:tcBorders>
              <w:top w:val="nil"/>
              <w:left w:val="nil"/>
              <w:bottom w:val="single" w:sz="4" w:space="0" w:color="auto"/>
              <w:right w:val="single" w:sz="4" w:space="0" w:color="auto"/>
            </w:tcBorders>
            <w:shd w:val="clear" w:color="auto" w:fill="auto"/>
            <w:noWrap/>
            <w:vAlign w:val="center"/>
            <w:hideMark/>
          </w:tcPr>
          <w:p w:rsidR="00D04F4C" w:rsidRPr="0065343E" w:rsidRDefault="00D04F4C" w:rsidP="000C7E63">
            <w:pPr>
              <w:jc w:val="center"/>
              <w:rPr>
                <w:i/>
                <w:iCs/>
                <w:color w:val="000000"/>
              </w:rPr>
            </w:pPr>
            <w:r w:rsidRPr="0065343E">
              <w:rPr>
                <w:i/>
                <w:iCs/>
                <w:color w:val="000000"/>
                <w:lang w:val="en-US"/>
              </w:rPr>
              <w:t>-</w:t>
            </w:r>
            <w:r w:rsidRPr="0065343E">
              <w:rPr>
                <w:i/>
                <w:iCs/>
                <w:color w:val="000000"/>
              </w:rPr>
              <w:t>0,34</w:t>
            </w:r>
          </w:p>
        </w:tc>
        <w:tc>
          <w:tcPr>
            <w:tcW w:w="545" w:type="pct"/>
            <w:tcBorders>
              <w:top w:val="nil"/>
              <w:left w:val="nil"/>
              <w:bottom w:val="single" w:sz="4" w:space="0" w:color="auto"/>
              <w:right w:val="single" w:sz="4" w:space="0" w:color="auto"/>
            </w:tcBorders>
            <w:shd w:val="clear" w:color="auto" w:fill="auto"/>
            <w:noWrap/>
            <w:vAlign w:val="center"/>
          </w:tcPr>
          <w:p w:rsidR="00D04F4C" w:rsidRPr="0065343E" w:rsidRDefault="00D04F4C" w:rsidP="000C7E63">
            <w:pPr>
              <w:jc w:val="center"/>
              <w:rPr>
                <w:i/>
                <w:iCs/>
                <w:color w:val="000000"/>
              </w:rPr>
            </w:pPr>
            <w:r w:rsidRPr="0065343E">
              <w:rPr>
                <w:i/>
                <w:iCs/>
                <w:color w:val="000000"/>
              </w:rPr>
              <w:t>2,59</w:t>
            </w:r>
          </w:p>
        </w:tc>
        <w:tc>
          <w:tcPr>
            <w:tcW w:w="545" w:type="pct"/>
            <w:tcBorders>
              <w:top w:val="nil"/>
              <w:left w:val="nil"/>
              <w:bottom w:val="single" w:sz="4" w:space="0" w:color="auto"/>
              <w:right w:val="single" w:sz="4" w:space="0" w:color="auto"/>
            </w:tcBorders>
            <w:shd w:val="clear" w:color="auto" w:fill="auto"/>
            <w:noWrap/>
            <w:vAlign w:val="center"/>
          </w:tcPr>
          <w:p w:rsidR="00D04F4C" w:rsidRPr="0065343E" w:rsidRDefault="00D04F4C" w:rsidP="000C7E63">
            <w:pPr>
              <w:jc w:val="center"/>
              <w:rPr>
                <w:i/>
                <w:iCs/>
                <w:color w:val="000000"/>
              </w:rPr>
            </w:pPr>
            <w:r w:rsidRPr="0065343E">
              <w:rPr>
                <w:i/>
                <w:iCs/>
                <w:color w:val="000000"/>
              </w:rPr>
              <w:t>1,63</w:t>
            </w:r>
          </w:p>
        </w:tc>
        <w:tc>
          <w:tcPr>
            <w:tcW w:w="545" w:type="pct"/>
            <w:tcBorders>
              <w:top w:val="nil"/>
              <w:left w:val="nil"/>
              <w:bottom w:val="single" w:sz="4" w:space="0" w:color="auto"/>
              <w:right w:val="single" w:sz="4" w:space="0" w:color="auto"/>
            </w:tcBorders>
            <w:shd w:val="clear" w:color="auto" w:fill="auto"/>
            <w:noWrap/>
            <w:vAlign w:val="center"/>
          </w:tcPr>
          <w:p w:rsidR="00D04F4C" w:rsidRPr="0065343E" w:rsidRDefault="00D04F4C" w:rsidP="000C7E63">
            <w:pPr>
              <w:jc w:val="center"/>
              <w:rPr>
                <w:i/>
                <w:iCs/>
                <w:color w:val="000000"/>
              </w:rPr>
            </w:pPr>
            <w:r w:rsidRPr="0065343E">
              <w:rPr>
                <w:i/>
                <w:iCs/>
                <w:color w:val="000000"/>
              </w:rPr>
              <w:t>2,07</w:t>
            </w:r>
          </w:p>
        </w:tc>
        <w:tc>
          <w:tcPr>
            <w:tcW w:w="545" w:type="pct"/>
            <w:tcBorders>
              <w:top w:val="nil"/>
              <w:left w:val="nil"/>
              <w:bottom w:val="single" w:sz="4" w:space="0" w:color="auto"/>
              <w:right w:val="single" w:sz="4" w:space="0" w:color="auto"/>
            </w:tcBorders>
            <w:shd w:val="clear" w:color="auto" w:fill="auto"/>
            <w:noWrap/>
            <w:vAlign w:val="center"/>
          </w:tcPr>
          <w:p w:rsidR="00D04F4C" w:rsidRPr="0065343E" w:rsidRDefault="00D04F4C" w:rsidP="000C7E63">
            <w:pPr>
              <w:jc w:val="center"/>
              <w:rPr>
                <w:i/>
                <w:iCs/>
                <w:color w:val="000000"/>
              </w:rPr>
            </w:pPr>
            <w:r w:rsidRPr="0065343E">
              <w:rPr>
                <w:i/>
                <w:iCs/>
                <w:color w:val="000000"/>
              </w:rPr>
              <w:t>5,35</w:t>
            </w:r>
          </w:p>
        </w:tc>
        <w:tc>
          <w:tcPr>
            <w:tcW w:w="545" w:type="pct"/>
            <w:tcBorders>
              <w:top w:val="nil"/>
              <w:left w:val="nil"/>
              <w:bottom w:val="single" w:sz="4" w:space="0" w:color="auto"/>
              <w:right w:val="single" w:sz="4" w:space="0" w:color="auto"/>
            </w:tcBorders>
            <w:shd w:val="clear" w:color="auto" w:fill="auto"/>
            <w:noWrap/>
            <w:vAlign w:val="center"/>
          </w:tcPr>
          <w:p w:rsidR="00D04F4C" w:rsidRPr="0065343E" w:rsidRDefault="00D04F4C" w:rsidP="000C7E63">
            <w:pPr>
              <w:jc w:val="center"/>
              <w:rPr>
                <w:i/>
                <w:iCs/>
                <w:color w:val="000000"/>
              </w:rPr>
            </w:pPr>
            <w:r w:rsidRPr="0065343E">
              <w:rPr>
                <w:i/>
                <w:iCs/>
                <w:color w:val="000000"/>
              </w:rPr>
              <w:t>-0,89</w:t>
            </w:r>
          </w:p>
        </w:tc>
      </w:tr>
    </w:tbl>
    <w:p w:rsidR="0078175F" w:rsidRPr="00A779AC" w:rsidRDefault="0078175F" w:rsidP="0009126E">
      <w:pPr>
        <w:ind w:firstLine="709"/>
        <w:jc w:val="both"/>
        <w:rPr>
          <w:sz w:val="28"/>
          <w:szCs w:val="28"/>
        </w:rPr>
      </w:pPr>
      <w:r w:rsidRPr="00A779AC">
        <w:rPr>
          <w:sz w:val="28"/>
          <w:szCs w:val="28"/>
        </w:rPr>
        <w:t>Изменение потребления электроэнергии</w:t>
      </w:r>
      <w:r w:rsidR="0009126E" w:rsidRPr="00A779AC">
        <w:rPr>
          <w:sz w:val="28"/>
          <w:szCs w:val="28"/>
        </w:rPr>
        <w:t xml:space="preserve"> </w:t>
      </w:r>
      <w:r w:rsidRPr="00A779AC">
        <w:rPr>
          <w:sz w:val="28"/>
          <w:szCs w:val="28"/>
        </w:rPr>
        <w:t xml:space="preserve">по энергосистеме Курской области </w:t>
      </w:r>
      <w:r w:rsidR="0009126E" w:rsidRPr="00A779AC">
        <w:rPr>
          <w:sz w:val="28"/>
          <w:szCs w:val="28"/>
        </w:rPr>
        <w:t>обусловлен</w:t>
      </w:r>
      <w:r w:rsidRPr="00A779AC">
        <w:rPr>
          <w:sz w:val="28"/>
          <w:szCs w:val="28"/>
        </w:rPr>
        <w:t>о преимущественно</w:t>
      </w:r>
      <w:r w:rsidR="0009126E" w:rsidRPr="00A779AC">
        <w:rPr>
          <w:sz w:val="28"/>
          <w:szCs w:val="28"/>
        </w:rPr>
        <w:t xml:space="preserve"> проведением работ по замещению энергоблоков</w:t>
      </w:r>
      <w:r w:rsidR="0065343E">
        <w:rPr>
          <w:sz w:val="28"/>
          <w:szCs w:val="28"/>
        </w:rPr>
        <w:t xml:space="preserve"> </w:t>
      </w:r>
      <w:r w:rsidR="0009126E" w:rsidRPr="00A779AC">
        <w:rPr>
          <w:sz w:val="28"/>
          <w:szCs w:val="28"/>
        </w:rPr>
        <w:t xml:space="preserve">№ 1 и № 2 действующей атомной станции в рамках реализации проекта «Строительство Курской АЭС-2 (станция замещения Курской АЭС)». </w:t>
      </w:r>
      <w:r w:rsidR="005400B3" w:rsidRPr="00A779AC">
        <w:rPr>
          <w:sz w:val="28"/>
          <w:szCs w:val="28"/>
        </w:rPr>
        <w:t>За период 202</w:t>
      </w:r>
      <w:r w:rsidR="00624A91">
        <w:rPr>
          <w:sz w:val="28"/>
          <w:szCs w:val="28"/>
        </w:rPr>
        <w:t>3</w:t>
      </w:r>
      <w:r w:rsidR="005400B3" w:rsidRPr="00A779AC">
        <w:rPr>
          <w:sz w:val="28"/>
          <w:szCs w:val="28"/>
        </w:rPr>
        <w:t>-202</w:t>
      </w:r>
      <w:r w:rsidR="00624A91">
        <w:rPr>
          <w:sz w:val="28"/>
          <w:szCs w:val="28"/>
        </w:rPr>
        <w:t>7</w:t>
      </w:r>
      <w:r w:rsidR="005400B3" w:rsidRPr="00A779AC">
        <w:rPr>
          <w:sz w:val="28"/>
          <w:szCs w:val="28"/>
        </w:rPr>
        <w:t xml:space="preserve"> годов среднегодовой прирост составит </w:t>
      </w:r>
      <w:r w:rsidR="00624A91">
        <w:rPr>
          <w:sz w:val="28"/>
          <w:szCs w:val="28"/>
        </w:rPr>
        <w:t>5,83 %.</w:t>
      </w:r>
      <w:r w:rsidR="005400B3" w:rsidRPr="00A779AC">
        <w:rPr>
          <w:sz w:val="28"/>
          <w:szCs w:val="28"/>
        </w:rPr>
        <w:t xml:space="preserve"> </w:t>
      </w:r>
    </w:p>
    <w:p w:rsidR="0009126E" w:rsidRPr="00A779AC" w:rsidRDefault="0009126E" w:rsidP="0009126E">
      <w:pPr>
        <w:ind w:firstLine="709"/>
        <w:jc w:val="both"/>
        <w:rPr>
          <w:sz w:val="28"/>
          <w:szCs w:val="28"/>
        </w:rPr>
      </w:pPr>
      <w:r w:rsidRPr="00A779AC">
        <w:rPr>
          <w:sz w:val="28"/>
          <w:szCs w:val="28"/>
        </w:rPr>
        <w:t>Прогнозируемая динамика показателей потребления электроэнергии соответствует ожидаемым темпам базового варианта прогноза социально-экономического развития Курской области на 202</w:t>
      </w:r>
      <w:r w:rsidR="006F3A87">
        <w:rPr>
          <w:sz w:val="28"/>
          <w:szCs w:val="28"/>
        </w:rPr>
        <w:t>2</w:t>
      </w:r>
      <w:r w:rsidRPr="00A779AC">
        <w:rPr>
          <w:sz w:val="28"/>
          <w:szCs w:val="28"/>
        </w:rPr>
        <w:t xml:space="preserve"> и плановый период 202</w:t>
      </w:r>
      <w:r w:rsidR="00624A91">
        <w:rPr>
          <w:sz w:val="28"/>
          <w:szCs w:val="28"/>
        </w:rPr>
        <w:t>2</w:t>
      </w:r>
      <w:r w:rsidRPr="00A779AC">
        <w:rPr>
          <w:sz w:val="28"/>
          <w:szCs w:val="28"/>
        </w:rPr>
        <w:t>-202</w:t>
      </w:r>
      <w:r w:rsidR="00624A91">
        <w:rPr>
          <w:sz w:val="28"/>
          <w:szCs w:val="28"/>
        </w:rPr>
        <w:t>3</w:t>
      </w:r>
      <w:r w:rsidR="00B94A2A" w:rsidRPr="00A779AC">
        <w:rPr>
          <w:sz w:val="28"/>
          <w:szCs w:val="28"/>
        </w:rPr>
        <w:t> </w:t>
      </w:r>
      <w:r w:rsidRPr="00A779AC">
        <w:rPr>
          <w:sz w:val="28"/>
          <w:szCs w:val="28"/>
        </w:rPr>
        <w:t xml:space="preserve">годов. Данный вариант предполагает умеренный рост преимущественно за счет развития существующих секторов экономики. Продолжится техническое перевооружение </w:t>
      </w:r>
      <w:r w:rsidR="00E91C08" w:rsidRPr="00A779AC">
        <w:rPr>
          <w:sz w:val="28"/>
          <w:szCs w:val="28"/>
        </w:rPr>
        <w:t>АО «Михайловский ГОК им. А.В. Варичева»</w:t>
      </w:r>
      <w:r w:rsidRPr="00A779AC">
        <w:rPr>
          <w:sz w:val="28"/>
          <w:szCs w:val="28"/>
        </w:rPr>
        <w:t xml:space="preserve">, реализуется инвестиционный проект «Строительство дробильно-конвейерного комплекса на северо-восточном и юго-восточном борту карьера». В 2019 году на Михайловском ГОКе начата реализация программы модернизации действующего производства, включающей реконструкцию существующей обогатительной фабрики и строительство нового корпуса дообогащения концентрата для внедрения технологии тонкого грохочения. </w:t>
      </w:r>
    </w:p>
    <w:p w:rsidR="0009126E" w:rsidRPr="00A779AC" w:rsidRDefault="0009126E" w:rsidP="0009126E">
      <w:pPr>
        <w:ind w:firstLine="709"/>
        <w:jc w:val="both"/>
        <w:rPr>
          <w:sz w:val="28"/>
          <w:szCs w:val="28"/>
        </w:rPr>
      </w:pPr>
      <w:r w:rsidRPr="00A779AC">
        <w:rPr>
          <w:sz w:val="28"/>
          <w:szCs w:val="28"/>
        </w:rPr>
        <w:lastRenderedPageBreak/>
        <w:t xml:space="preserve">АО «Концерн Росэнергоатом» продолжит реализацию проекта по строительству Курской АЭС–2. </w:t>
      </w:r>
      <w:r w:rsidR="002F6468" w:rsidRPr="00A779AC">
        <w:rPr>
          <w:sz w:val="28"/>
          <w:szCs w:val="28"/>
        </w:rPr>
        <w:t xml:space="preserve">Пуск энергоблока № 1 запланирован на 2025 год. </w:t>
      </w:r>
      <w:r w:rsidR="00D04F4C" w:rsidRPr="00A779AC">
        <w:rPr>
          <w:sz w:val="28"/>
          <w:szCs w:val="28"/>
        </w:rPr>
        <w:t>Пуск энергоблока № </w:t>
      </w:r>
      <w:r w:rsidR="00D04F4C">
        <w:rPr>
          <w:sz w:val="28"/>
          <w:szCs w:val="28"/>
        </w:rPr>
        <w:t>2</w:t>
      </w:r>
      <w:r w:rsidR="00D04F4C" w:rsidRPr="00A779AC">
        <w:rPr>
          <w:sz w:val="28"/>
          <w:szCs w:val="28"/>
        </w:rPr>
        <w:t xml:space="preserve"> запланирован на 202</w:t>
      </w:r>
      <w:r w:rsidR="00D04F4C">
        <w:rPr>
          <w:sz w:val="28"/>
          <w:szCs w:val="28"/>
        </w:rPr>
        <w:t>7</w:t>
      </w:r>
      <w:r w:rsidR="00D04F4C" w:rsidRPr="00A779AC">
        <w:rPr>
          <w:sz w:val="28"/>
          <w:szCs w:val="28"/>
        </w:rPr>
        <w:t> год</w:t>
      </w:r>
      <w:r w:rsidR="00D04F4C">
        <w:rPr>
          <w:sz w:val="28"/>
          <w:szCs w:val="28"/>
        </w:rPr>
        <w:t>.</w:t>
      </w:r>
      <w:r w:rsidR="00D04F4C" w:rsidRPr="00A779AC">
        <w:rPr>
          <w:sz w:val="28"/>
          <w:szCs w:val="28"/>
        </w:rPr>
        <w:t xml:space="preserve"> </w:t>
      </w:r>
      <w:r w:rsidRPr="00A779AC">
        <w:rPr>
          <w:sz w:val="28"/>
          <w:szCs w:val="28"/>
        </w:rPr>
        <w:t xml:space="preserve">Масштабного ввода в эксплуатацию новых промышленных предприятий на территории Курской области не планируется. </w:t>
      </w:r>
    </w:p>
    <w:p w:rsidR="0009126E" w:rsidRPr="00A779AC" w:rsidRDefault="0009126E" w:rsidP="0009126E">
      <w:pPr>
        <w:ind w:firstLine="709"/>
        <w:jc w:val="both"/>
        <w:rPr>
          <w:sz w:val="28"/>
          <w:szCs w:val="28"/>
        </w:rPr>
      </w:pPr>
      <w:r w:rsidRPr="00A779AC">
        <w:rPr>
          <w:sz w:val="28"/>
          <w:szCs w:val="28"/>
        </w:rPr>
        <w:t xml:space="preserve">Один из приоритетов предстоящего развития экономики области в прогнозируемый период - дальнейшее развитие агропромышленного комплекса и сельского хозяйства, что будет способствовать повышению уровня диверсификации экономики региона. В настоящее время она зависит в основном от двух ВЭД - добычи полезных ископаемых и производства электроэнергии. </w:t>
      </w:r>
    </w:p>
    <w:p w:rsidR="0009126E" w:rsidRPr="00A779AC" w:rsidRDefault="0009126E" w:rsidP="0009126E">
      <w:pPr>
        <w:ind w:firstLine="709"/>
        <w:jc w:val="both"/>
        <w:rPr>
          <w:sz w:val="28"/>
          <w:szCs w:val="28"/>
        </w:rPr>
      </w:pPr>
      <w:r w:rsidRPr="00A779AC">
        <w:rPr>
          <w:sz w:val="28"/>
          <w:szCs w:val="28"/>
        </w:rPr>
        <w:t>Значительная часть реализуемых проектов в АПК Курской области направлена на увеличение производства мяса за счет строительства животноводческих комплексов и перерабатывающих предприятий (ООО «Агропромкомплектация – Курск», ООО «Продимекс»). ООО «Агропромышленный холдинг «Мираторг» инвестирует строительство на территории региона свиноводческих комплексов (ООО «Мираторг-Курск» в рамках проекта «Удвоение свиноводства»). В число перспективных направлений АПК Курской области входит также глубокая переработка зерна и производство культивированных шампиньонов (ООО «Грибная радуга»). Базовый вариант прогноза агропромышленного комплекса предполагает, что развитие будет осуществляться в относительно благоприятных условиях, что позволит реализовать инвестиционные проекты в полной мере.</w:t>
      </w:r>
    </w:p>
    <w:p w:rsidR="0009126E" w:rsidRPr="00A779AC" w:rsidRDefault="0009126E" w:rsidP="0009126E">
      <w:pPr>
        <w:ind w:firstLine="709"/>
        <w:jc w:val="both"/>
        <w:rPr>
          <w:sz w:val="28"/>
          <w:szCs w:val="28"/>
        </w:rPr>
      </w:pPr>
      <w:r w:rsidRPr="00A779AC">
        <w:rPr>
          <w:sz w:val="28"/>
          <w:szCs w:val="28"/>
        </w:rPr>
        <w:t>Динамика показателей социально- экономического развития К</w:t>
      </w:r>
      <w:r w:rsidR="00B2011C" w:rsidRPr="00A779AC">
        <w:rPr>
          <w:sz w:val="28"/>
          <w:szCs w:val="28"/>
        </w:rPr>
        <w:t>урской области на период до 202</w:t>
      </w:r>
      <w:r w:rsidR="006F3A87">
        <w:rPr>
          <w:sz w:val="28"/>
          <w:szCs w:val="28"/>
        </w:rPr>
        <w:t>7</w:t>
      </w:r>
      <w:r w:rsidRPr="00A779AC">
        <w:rPr>
          <w:sz w:val="28"/>
          <w:szCs w:val="28"/>
        </w:rPr>
        <w:t xml:space="preserve"> года приведена в таблице 4.1.</w:t>
      </w:r>
      <w:r w:rsidR="0065343E">
        <w:rPr>
          <w:sz w:val="28"/>
          <w:szCs w:val="28"/>
        </w:rPr>
        <w:t>1.</w:t>
      </w:r>
      <w:r w:rsidRPr="00A779AC">
        <w:rPr>
          <w:sz w:val="28"/>
          <w:szCs w:val="28"/>
        </w:rPr>
        <w:t xml:space="preserve">2 </w:t>
      </w:r>
    </w:p>
    <w:p w:rsidR="0009126E" w:rsidRPr="00A779AC" w:rsidRDefault="0009126E" w:rsidP="0009126E">
      <w:pPr>
        <w:ind w:firstLine="709"/>
        <w:jc w:val="both"/>
        <w:rPr>
          <w:sz w:val="28"/>
          <w:szCs w:val="28"/>
        </w:rPr>
      </w:pPr>
    </w:p>
    <w:p w:rsidR="0009126E" w:rsidRDefault="0009126E" w:rsidP="0065343E">
      <w:pPr>
        <w:jc w:val="center"/>
        <w:rPr>
          <w:sz w:val="28"/>
          <w:szCs w:val="28"/>
        </w:rPr>
      </w:pPr>
      <w:r w:rsidRPr="00A779AC">
        <w:rPr>
          <w:sz w:val="28"/>
          <w:szCs w:val="28"/>
        </w:rPr>
        <w:t>Прогнозные показатели социально-экономического развития Курской области на период до 202</w:t>
      </w:r>
      <w:r w:rsidR="006F3A87">
        <w:rPr>
          <w:sz w:val="28"/>
          <w:szCs w:val="28"/>
        </w:rPr>
        <w:t>7</w:t>
      </w:r>
      <w:r w:rsidRPr="00A779AC">
        <w:rPr>
          <w:sz w:val="28"/>
          <w:szCs w:val="28"/>
        </w:rPr>
        <w:t xml:space="preserve"> года, %</w:t>
      </w:r>
      <w:r w:rsidR="004D5FFF" w:rsidRPr="00A779AC">
        <w:rPr>
          <w:sz w:val="28"/>
          <w:szCs w:val="28"/>
        </w:rPr>
        <w:t xml:space="preserve"> </w:t>
      </w:r>
      <w:r w:rsidRPr="00A779AC">
        <w:rPr>
          <w:sz w:val="28"/>
          <w:szCs w:val="28"/>
        </w:rPr>
        <w:t>к предыдущему году</w:t>
      </w:r>
    </w:p>
    <w:p w:rsidR="0065343E" w:rsidRPr="00A779AC" w:rsidRDefault="0065343E" w:rsidP="0065343E">
      <w:pPr>
        <w:jc w:val="right"/>
        <w:rPr>
          <w:sz w:val="28"/>
          <w:szCs w:val="28"/>
        </w:rPr>
      </w:pPr>
      <w:r w:rsidRPr="00A779AC">
        <w:rPr>
          <w:sz w:val="28"/>
          <w:szCs w:val="28"/>
        </w:rPr>
        <w:t>Таблица 4.1.</w:t>
      </w:r>
      <w:r>
        <w:rPr>
          <w:sz w:val="28"/>
          <w:szCs w:val="28"/>
        </w:rPr>
        <w:t>1.</w:t>
      </w:r>
      <w:r w:rsidRPr="00A779AC">
        <w:rPr>
          <w:sz w:val="28"/>
          <w:szCs w:val="28"/>
        </w:rPr>
        <w:t>2</w:t>
      </w:r>
    </w:p>
    <w:tbl>
      <w:tblPr>
        <w:tblW w:w="4893" w:type="pct"/>
        <w:jc w:val="center"/>
        <w:tblInd w:w="108" w:type="dxa"/>
        <w:tblLook w:val="04A0" w:firstRow="1" w:lastRow="0" w:firstColumn="1" w:lastColumn="0" w:noHBand="0" w:noVBand="1"/>
      </w:tblPr>
      <w:tblGrid>
        <w:gridCol w:w="3928"/>
        <w:gridCol w:w="915"/>
        <w:gridCol w:w="915"/>
        <w:gridCol w:w="915"/>
        <w:gridCol w:w="915"/>
        <w:gridCol w:w="915"/>
        <w:gridCol w:w="915"/>
      </w:tblGrid>
      <w:tr w:rsidR="006F3A87" w:rsidRPr="00A779AC" w:rsidTr="006F3A87">
        <w:trPr>
          <w:trHeight w:val="735"/>
          <w:jc w:val="center"/>
        </w:trPr>
        <w:tc>
          <w:tcPr>
            <w:tcW w:w="20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90FA5">
            <w:pPr>
              <w:jc w:val="center"/>
              <w:rPr>
                <w:color w:val="000000"/>
              </w:rPr>
            </w:pPr>
            <w:r w:rsidRPr="0065343E">
              <w:rPr>
                <w:color w:val="000000"/>
              </w:rPr>
              <w:t>Наименование показателей</w:t>
            </w:r>
          </w:p>
        </w:tc>
        <w:tc>
          <w:tcPr>
            <w:tcW w:w="461" w:type="pct"/>
            <w:tcBorders>
              <w:top w:val="single" w:sz="4" w:space="0" w:color="auto"/>
              <w:left w:val="nil"/>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2022 г.</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2023 г.</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2024 г.</w:t>
            </w:r>
          </w:p>
        </w:tc>
        <w:tc>
          <w:tcPr>
            <w:tcW w:w="488" w:type="pct"/>
            <w:tcBorders>
              <w:top w:val="single" w:sz="4" w:space="0" w:color="auto"/>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2025 г.</w:t>
            </w:r>
          </w:p>
        </w:tc>
        <w:tc>
          <w:tcPr>
            <w:tcW w:w="488" w:type="pct"/>
            <w:tcBorders>
              <w:top w:val="single" w:sz="4" w:space="0" w:color="auto"/>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2026 г.</w:t>
            </w:r>
          </w:p>
        </w:tc>
        <w:tc>
          <w:tcPr>
            <w:tcW w:w="488" w:type="pct"/>
            <w:tcBorders>
              <w:top w:val="single" w:sz="4" w:space="0" w:color="auto"/>
              <w:left w:val="nil"/>
              <w:bottom w:val="single" w:sz="4" w:space="0" w:color="auto"/>
              <w:right w:val="single" w:sz="4" w:space="0" w:color="auto"/>
            </w:tcBorders>
            <w:shd w:val="clear" w:color="auto" w:fill="auto"/>
            <w:noWrap/>
            <w:vAlign w:val="center"/>
            <w:hideMark/>
          </w:tcPr>
          <w:p w:rsidR="006F3A87" w:rsidRPr="0065343E" w:rsidRDefault="006F3A87" w:rsidP="00B90FA5">
            <w:pPr>
              <w:jc w:val="center"/>
              <w:rPr>
                <w:color w:val="000000"/>
              </w:rPr>
            </w:pPr>
            <w:r w:rsidRPr="0065343E">
              <w:rPr>
                <w:color w:val="000000"/>
              </w:rPr>
              <w:t>2027 г.</w:t>
            </w:r>
          </w:p>
        </w:tc>
      </w:tr>
      <w:tr w:rsidR="006F3A87" w:rsidRPr="00A779AC" w:rsidTr="006F3A87">
        <w:trPr>
          <w:trHeight w:val="675"/>
          <w:jc w:val="center"/>
        </w:trPr>
        <w:tc>
          <w:tcPr>
            <w:tcW w:w="2098" w:type="pct"/>
            <w:tcBorders>
              <w:top w:val="nil"/>
              <w:left w:val="single" w:sz="4" w:space="0" w:color="auto"/>
              <w:bottom w:val="single" w:sz="4" w:space="0" w:color="auto"/>
              <w:right w:val="single" w:sz="4" w:space="0" w:color="auto"/>
            </w:tcBorders>
            <w:shd w:val="clear" w:color="auto" w:fill="auto"/>
            <w:vAlign w:val="center"/>
            <w:hideMark/>
          </w:tcPr>
          <w:p w:rsidR="006F3A87" w:rsidRPr="0065343E" w:rsidRDefault="006F3A87" w:rsidP="00B90FA5">
            <w:pPr>
              <w:rPr>
                <w:color w:val="000000"/>
              </w:rPr>
            </w:pPr>
            <w:r w:rsidRPr="0065343E">
              <w:rPr>
                <w:color w:val="000000"/>
              </w:rPr>
              <w:t>Численность населения (среднегодовая), тыс</w:t>
            </w:r>
            <w:proofErr w:type="gramStart"/>
            <w:r w:rsidRPr="0065343E">
              <w:rPr>
                <w:color w:val="000000"/>
              </w:rPr>
              <w:t>.ч</w:t>
            </w:r>
            <w:proofErr w:type="gramEnd"/>
            <w:r w:rsidRPr="0065343E">
              <w:rPr>
                <w:color w:val="000000"/>
              </w:rPr>
              <w:t>ел</w:t>
            </w:r>
          </w:p>
        </w:tc>
        <w:tc>
          <w:tcPr>
            <w:tcW w:w="461" w:type="pct"/>
            <w:tcBorders>
              <w:top w:val="single" w:sz="4" w:space="0" w:color="auto"/>
              <w:left w:val="nil"/>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1089,8</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1086,1</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1083,3</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1081,0</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1080,5</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6F3A87">
            <w:pPr>
              <w:jc w:val="center"/>
              <w:rPr>
                <w:color w:val="000000"/>
              </w:rPr>
            </w:pPr>
            <w:r w:rsidRPr="0065343E">
              <w:rPr>
                <w:color w:val="000000"/>
              </w:rPr>
              <w:t>1080,9</w:t>
            </w:r>
          </w:p>
        </w:tc>
      </w:tr>
      <w:tr w:rsidR="006F3A87" w:rsidRPr="00A779AC" w:rsidTr="006F3A87">
        <w:trPr>
          <w:trHeight w:val="433"/>
          <w:jc w:val="center"/>
        </w:trPr>
        <w:tc>
          <w:tcPr>
            <w:tcW w:w="2098" w:type="pct"/>
            <w:tcBorders>
              <w:top w:val="nil"/>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90FA5">
            <w:pPr>
              <w:rPr>
                <w:color w:val="000000"/>
              </w:rPr>
            </w:pPr>
            <w:r w:rsidRPr="0065343E">
              <w:rPr>
                <w:color w:val="000000"/>
              </w:rPr>
              <w:t>ВРП</w:t>
            </w:r>
          </w:p>
        </w:tc>
        <w:tc>
          <w:tcPr>
            <w:tcW w:w="461" w:type="pct"/>
            <w:tcBorders>
              <w:top w:val="single" w:sz="4" w:space="0" w:color="auto"/>
              <w:left w:val="nil"/>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100,2</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102,3</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100,1</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101,7</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101,6</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6F3A87">
            <w:pPr>
              <w:jc w:val="center"/>
              <w:rPr>
                <w:color w:val="000000"/>
              </w:rPr>
            </w:pPr>
            <w:r w:rsidRPr="0065343E">
              <w:rPr>
                <w:color w:val="000000"/>
              </w:rPr>
              <w:t>101,9</w:t>
            </w:r>
          </w:p>
        </w:tc>
      </w:tr>
      <w:tr w:rsidR="006F3A87" w:rsidRPr="00A779AC" w:rsidTr="006F3A87">
        <w:trPr>
          <w:trHeight w:val="600"/>
          <w:jc w:val="center"/>
        </w:trPr>
        <w:tc>
          <w:tcPr>
            <w:tcW w:w="2098" w:type="pct"/>
            <w:tcBorders>
              <w:top w:val="nil"/>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90FA5">
            <w:pPr>
              <w:rPr>
                <w:color w:val="000000"/>
              </w:rPr>
            </w:pPr>
            <w:r w:rsidRPr="0065343E">
              <w:rPr>
                <w:color w:val="000000"/>
              </w:rPr>
              <w:t>Инвестиции основной капитал</w:t>
            </w:r>
          </w:p>
        </w:tc>
        <w:tc>
          <w:tcPr>
            <w:tcW w:w="461" w:type="pct"/>
            <w:tcBorders>
              <w:top w:val="single" w:sz="4" w:space="0" w:color="auto"/>
              <w:left w:val="nil"/>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100,5</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iCs/>
                <w:color w:val="000000"/>
              </w:rPr>
            </w:pPr>
            <w:r w:rsidRPr="0065343E">
              <w:rPr>
                <w:iCs/>
                <w:color w:val="000000"/>
              </w:rPr>
              <w:t>н.д.</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iCs/>
                <w:color w:val="000000"/>
              </w:rPr>
            </w:pPr>
            <w:r w:rsidRPr="0065343E">
              <w:rPr>
                <w:iCs/>
                <w:color w:val="000000"/>
              </w:rPr>
              <w:t>н.д.</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iCs/>
                <w:color w:val="000000"/>
              </w:rPr>
            </w:pPr>
            <w:r w:rsidRPr="0065343E">
              <w:rPr>
                <w:iCs/>
                <w:color w:val="000000"/>
              </w:rPr>
              <w:t>н.д.</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iCs/>
                <w:color w:val="000000"/>
              </w:rPr>
            </w:pPr>
            <w:r w:rsidRPr="0065343E">
              <w:rPr>
                <w:iCs/>
                <w:color w:val="000000"/>
              </w:rPr>
              <w:t>н.д.</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90FA5">
            <w:pPr>
              <w:jc w:val="center"/>
              <w:rPr>
                <w:iCs/>
                <w:color w:val="000000"/>
              </w:rPr>
            </w:pPr>
            <w:r w:rsidRPr="0065343E">
              <w:rPr>
                <w:iCs/>
                <w:color w:val="000000"/>
              </w:rPr>
              <w:t>н.д.</w:t>
            </w:r>
          </w:p>
        </w:tc>
      </w:tr>
      <w:tr w:rsidR="006F3A87" w:rsidRPr="00A779AC" w:rsidTr="006F3A87">
        <w:trPr>
          <w:trHeight w:val="510"/>
          <w:jc w:val="center"/>
        </w:trPr>
        <w:tc>
          <w:tcPr>
            <w:tcW w:w="2098" w:type="pct"/>
            <w:tcBorders>
              <w:top w:val="nil"/>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90FA5">
            <w:pPr>
              <w:rPr>
                <w:color w:val="000000"/>
              </w:rPr>
            </w:pPr>
            <w:r w:rsidRPr="0065343E">
              <w:rPr>
                <w:color w:val="000000"/>
              </w:rPr>
              <w:t>Промышленное производство, в т.ч.</w:t>
            </w:r>
          </w:p>
        </w:tc>
        <w:tc>
          <w:tcPr>
            <w:tcW w:w="461" w:type="pct"/>
            <w:tcBorders>
              <w:top w:val="single" w:sz="4" w:space="0" w:color="auto"/>
              <w:left w:val="nil"/>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96,9</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100,2</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100,6</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100,8</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100,7</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6F3A87">
            <w:pPr>
              <w:jc w:val="center"/>
              <w:rPr>
                <w:color w:val="000000"/>
              </w:rPr>
            </w:pPr>
            <w:r w:rsidRPr="0065343E">
              <w:rPr>
                <w:color w:val="000000"/>
              </w:rPr>
              <w:t>100,9</w:t>
            </w:r>
          </w:p>
        </w:tc>
      </w:tr>
      <w:tr w:rsidR="006F3A87" w:rsidRPr="00A779AC" w:rsidTr="006F3A87">
        <w:trPr>
          <w:trHeight w:val="585"/>
          <w:jc w:val="center"/>
        </w:trPr>
        <w:tc>
          <w:tcPr>
            <w:tcW w:w="2098" w:type="pct"/>
            <w:tcBorders>
              <w:top w:val="nil"/>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90FA5">
            <w:pPr>
              <w:rPr>
                <w:color w:val="000000"/>
              </w:rPr>
            </w:pPr>
            <w:r w:rsidRPr="0065343E">
              <w:rPr>
                <w:color w:val="000000"/>
              </w:rPr>
              <w:t>Добыча полезных ископаемых</w:t>
            </w:r>
          </w:p>
        </w:tc>
        <w:tc>
          <w:tcPr>
            <w:tcW w:w="461" w:type="pct"/>
            <w:tcBorders>
              <w:top w:val="single" w:sz="4" w:space="0" w:color="auto"/>
              <w:left w:val="nil"/>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96,7</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100,3</w:t>
            </w:r>
          </w:p>
        </w:tc>
        <w:tc>
          <w:tcPr>
            <w:tcW w:w="488" w:type="pct"/>
            <w:tcBorders>
              <w:top w:val="single" w:sz="4" w:space="0" w:color="auto"/>
              <w:left w:val="nil"/>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100,3</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100,3</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100,2</w:t>
            </w:r>
          </w:p>
        </w:tc>
        <w:tc>
          <w:tcPr>
            <w:tcW w:w="488" w:type="pct"/>
            <w:tcBorders>
              <w:top w:val="nil"/>
              <w:left w:val="nil"/>
              <w:bottom w:val="single" w:sz="4" w:space="0" w:color="auto"/>
              <w:right w:val="single" w:sz="4" w:space="0" w:color="auto"/>
            </w:tcBorders>
            <w:shd w:val="clear" w:color="auto" w:fill="auto"/>
            <w:noWrap/>
            <w:vAlign w:val="center"/>
            <w:hideMark/>
          </w:tcPr>
          <w:p w:rsidR="006F3A87" w:rsidRPr="0065343E" w:rsidRDefault="006F3A87" w:rsidP="006F3A87">
            <w:pPr>
              <w:jc w:val="center"/>
              <w:rPr>
                <w:color w:val="000000"/>
              </w:rPr>
            </w:pPr>
            <w:r w:rsidRPr="0065343E">
              <w:rPr>
                <w:color w:val="000000"/>
              </w:rPr>
              <w:t>100,6</w:t>
            </w:r>
          </w:p>
        </w:tc>
      </w:tr>
      <w:tr w:rsidR="006F3A87" w:rsidRPr="00A779AC" w:rsidTr="006F3A87">
        <w:trPr>
          <w:trHeight w:val="525"/>
          <w:jc w:val="center"/>
        </w:trPr>
        <w:tc>
          <w:tcPr>
            <w:tcW w:w="20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90FA5">
            <w:pPr>
              <w:rPr>
                <w:color w:val="000000"/>
              </w:rPr>
            </w:pPr>
            <w:r w:rsidRPr="0065343E">
              <w:rPr>
                <w:color w:val="000000"/>
              </w:rPr>
              <w:t>Обрабатывающие производства</w:t>
            </w:r>
          </w:p>
        </w:tc>
        <w:tc>
          <w:tcPr>
            <w:tcW w:w="461" w:type="pct"/>
            <w:tcBorders>
              <w:top w:val="single" w:sz="4" w:space="0" w:color="auto"/>
              <w:left w:val="single" w:sz="4" w:space="0" w:color="auto"/>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101,5</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102,0</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102,5</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105,0</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105,0</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6F3A87">
            <w:pPr>
              <w:jc w:val="center"/>
              <w:rPr>
                <w:color w:val="000000"/>
              </w:rPr>
            </w:pPr>
            <w:r w:rsidRPr="0065343E">
              <w:rPr>
                <w:color w:val="000000"/>
              </w:rPr>
              <w:t>105,8</w:t>
            </w:r>
          </w:p>
        </w:tc>
      </w:tr>
      <w:tr w:rsidR="006F3A87" w:rsidRPr="00A779AC" w:rsidTr="006F3A87">
        <w:trPr>
          <w:trHeight w:val="585"/>
          <w:jc w:val="center"/>
        </w:trPr>
        <w:tc>
          <w:tcPr>
            <w:tcW w:w="2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A87" w:rsidRPr="0065343E" w:rsidRDefault="006F3A87" w:rsidP="00B90FA5">
            <w:pPr>
              <w:rPr>
                <w:color w:val="000000"/>
              </w:rPr>
            </w:pPr>
            <w:r w:rsidRPr="0065343E">
              <w:rPr>
                <w:color w:val="000000"/>
              </w:rPr>
              <w:t>Объем продукции сельского хозяйства</w:t>
            </w:r>
          </w:p>
        </w:tc>
        <w:tc>
          <w:tcPr>
            <w:tcW w:w="461" w:type="pct"/>
            <w:tcBorders>
              <w:top w:val="single" w:sz="4" w:space="0" w:color="auto"/>
              <w:left w:val="single" w:sz="4" w:space="0" w:color="auto"/>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101,1</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101,3</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100,7</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100,7</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100,8</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6F3A87">
            <w:pPr>
              <w:jc w:val="center"/>
              <w:rPr>
                <w:color w:val="000000"/>
              </w:rPr>
            </w:pPr>
            <w:r w:rsidRPr="0065343E">
              <w:rPr>
                <w:color w:val="000000"/>
              </w:rPr>
              <w:t>100,9</w:t>
            </w:r>
          </w:p>
        </w:tc>
      </w:tr>
      <w:tr w:rsidR="006F3A87" w:rsidRPr="00A779AC" w:rsidTr="006F3A87">
        <w:trPr>
          <w:trHeight w:val="495"/>
          <w:jc w:val="center"/>
        </w:trPr>
        <w:tc>
          <w:tcPr>
            <w:tcW w:w="20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90FA5">
            <w:pPr>
              <w:rPr>
                <w:color w:val="000000"/>
              </w:rPr>
            </w:pPr>
            <w:r w:rsidRPr="0065343E">
              <w:rPr>
                <w:color w:val="000000"/>
              </w:rPr>
              <w:lastRenderedPageBreak/>
              <w:t xml:space="preserve">Оборот </w:t>
            </w:r>
            <w:proofErr w:type="gramStart"/>
            <w:r w:rsidRPr="0065343E">
              <w:rPr>
                <w:color w:val="000000"/>
              </w:rPr>
              <w:t>розничной</w:t>
            </w:r>
            <w:proofErr w:type="gramEnd"/>
            <w:r w:rsidRPr="0065343E">
              <w:rPr>
                <w:color w:val="000000"/>
              </w:rPr>
              <w:t xml:space="preserve"> торговли</w:t>
            </w:r>
          </w:p>
        </w:tc>
        <w:tc>
          <w:tcPr>
            <w:tcW w:w="461" w:type="pct"/>
            <w:tcBorders>
              <w:top w:val="single" w:sz="4" w:space="0" w:color="auto"/>
              <w:left w:val="single" w:sz="4" w:space="0" w:color="auto"/>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101,8</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101,7</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102,0</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102,3</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102,2</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6F3A87">
            <w:pPr>
              <w:jc w:val="center"/>
              <w:rPr>
                <w:color w:val="000000"/>
              </w:rPr>
            </w:pPr>
            <w:r w:rsidRPr="0065343E">
              <w:rPr>
                <w:color w:val="000000"/>
              </w:rPr>
              <w:t>102,7</w:t>
            </w:r>
          </w:p>
        </w:tc>
      </w:tr>
      <w:tr w:rsidR="006F3A87" w:rsidRPr="00A779AC" w:rsidTr="006F3A87">
        <w:trPr>
          <w:trHeight w:val="510"/>
          <w:jc w:val="center"/>
        </w:trPr>
        <w:tc>
          <w:tcPr>
            <w:tcW w:w="20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90FA5">
            <w:pPr>
              <w:rPr>
                <w:color w:val="000000"/>
              </w:rPr>
            </w:pPr>
            <w:r w:rsidRPr="0065343E">
              <w:rPr>
                <w:color w:val="000000"/>
              </w:rPr>
              <w:t>Оборот общественного питания</w:t>
            </w:r>
          </w:p>
        </w:tc>
        <w:tc>
          <w:tcPr>
            <w:tcW w:w="461" w:type="pct"/>
            <w:tcBorders>
              <w:top w:val="single" w:sz="4" w:space="0" w:color="auto"/>
              <w:left w:val="single" w:sz="4" w:space="0" w:color="auto"/>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103,5</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104,0</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104,5</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104,8</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104,7</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6F3A87">
            <w:pPr>
              <w:jc w:val="center"/>
              <w:rPr>
                <w:color w:val="000000"/>
              </w:rPr>
            </w:pPr>
            <w:r w:rsidRPr="0065343E">
              <w:rPr>
                <w:color w:val="000000"/>
              </w:rPr>
              <w:t>104,8</w:t>
            </w:r>
          </w:p>
        </w:tc>
      </w:tr>
      <w:tr w:rsidR="006F3A87" w:rsidRPr="00A779AC" w:rsidTr="006F3A87">
        <w:trPr>
          <w:trHeight w:val="495"/>
          <w:jc w:val="center"/>
        </w:trPr>
        <w:tc>
          <w:tcPr>
            <w:tcW w:w="20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90FA5">
            <w:pPr>
              <w:rPr>
                <w:color w:val="000000"/>
              </w:rPr>
            </w:pPr>
            <w:r w:rsidRPr="0065343E">
              <w:rPr>
                <w:color w:val="000000"/>
              </w:rPr>
              <w:t>Оборот платных услуг населению</w:t>
            </w:r>
          </w:p>
        </w:tc>
        <w:tc>
          <w:tcPr>
            <w:tcW w:w="461" w:type="pct"/>
            <w:tcBorders>
              <w:top w:val="single" w:sz="4" w:space="0" w:color="auto"/>
              <w:left w:val="single" w:sz="4" w:space="0" w:color="auto"/>
              <w:bottom w:val="single" w:sz="4" w:space="0" w:color="auto"/>
              <w:right w:val="single" w:sz="4" w:space="0" w:color="auto"/>
            </w:tcBorders>
            <w:shd w:val="clear" w:color="000000" w:fill="auto"/>
            <w:noWrap/>
            <w:vAlign w:val="center"/>
          </w:tcPr>
          <w:p w:rsidR="006F3A87" w:rsidRPr="0065343E" w:rsidRDefault="006F3A87" w:rsidP="00B75406">
            <w:pPr>
              <w:jc w:val="center"/>
              <w:rPr>
                <w:color w:val="000000"/>
              </w:rPr>
            </w:pPr>
            <w:r w:rsidRPr="0065343E">
              <w:rPr>
                <w:color w:val="000000"/>
              </w:rPr>
              <w:t>101,0</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102,8</w:t>
            </w:r>
          </w:p>
        </w:tc>
        <w:tc>
          <w:tcPr>
            <w:tcW w:w="488"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F3A87" w:rsidRPr="0065343E" w:rsidRDefault="006F3A87" w:rsidP="00B75406">
            <w:pPr>
              <w:jc w:val="center"/>
              <w:rPr>
                <w:color w:val="000000"/>
              </w:rPr>
            </w:pPr>
            <w:r w:rsidRPr="0065343E">
              <w:rPr>
                <w:color w:val="000000"/>
              </w:rPr>
              <w:t>103,0</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103,3</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B75406">
            <w:pPr>
              <w:jc w:val="center"/>
              <w:rPr>
                <w:color w:val="000000"/>
              </w:rPr>
            </w:pPr>
            <w:r w:rsidRPr="0065343E">
              <w:rPr>
                <w:color w:val="000000"/>
              </w:rPr>
              <w:t>103,1</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A87" w:rsidRPr="0065343E" w:rsidRDefault="006F3A87" w:rsidP="006F3A87">
            <w:pPr>
              <w:jc w:val="center"/>
              <w:rPr>
                <w:color w:val="000000"/>
              </w:rPr>
            </w:pPr>
            <w:r w:rsidRPr="0065343E">
              <w:rPr>
                <w:color w:val="000000"/>
              </w:rPr>
              <w:t>103,4</w:t>
            </w:r>
          </w:p>
        </w:tc>
      </w:tr>
    </w:tbl>
    <w:p w:rsidR="0009126E" w:rsidRPr="00A779AC" w:rsidRDefault="0009126E" w:rsidP="0009126E">
      <w:pPr>
        <w:ind w:firstLine="709"/>
        <w:jc w:val="both"/>
        <w:rPr>
          <w:sz w:val="28"/>
          <w:szCs w:val="28"/>
        </w:rPr>
      </w:pPr>
    </w:p>
    <w:p w:rsidR="0009126E" w:rsidRPr="00A779AC" w:rsidRDefault="0009126E" w:rsidP="0009126E">
      <w:pPr>
        <w:ind w:firstLine="709"/>
        <w:jc w:val="both"/>
        <w:rPr>
          <w:sz w:val="28"/>
          <w:szCs w:val="28"/>
        </w:rPr>
      </w:pPr>
      <w:r w:rsidRPr="00A779AC">
        <w:rPr>
          <w:sz w:val="28"/>
          <w:szCs w:val="28"/>
        </w:rPr>
        <w:t>В условиях прогнозируемого незначительного абсолютного сокращения численности населения (на 1,5 % за пять лет) динамика перспективной потребности в электроэнергии в Курской области до 202</w:t>
      </w:r>
      <w:r w:rsidR="006F3A87">
        <w:rPr>
          <w:sz w:val="28"/>
          <w:szCs w:val="28"/>
        </w:rPr>
        <w:t>7</w:t>
      </w:r>
      <w:r w:rsidRPr="00A779AC">
        <w:rPr>
          <w:sz w:val="28"/>
          <w:szCs w:val="28"/>
        </w:rPr>
        <w:t xml:space="preserve"> года будет определяться дальнейшим развитием существующих на территории энергосистемы крупных предприятий, в первую очередь промышленных.</w:t>
      </w:r>
    </w:p>
    <w:p w:rsidR="0009126E" w:rsidRPr="00A779AC" w:rsidRDefault="0009126E" w:rsidP="0009126E">
      <w:pPr>
        <w:ind w:firstLine="709"/>
        <w:jc w:val="both"/>
        <w:rPr>
          <w:sz w:val="28"/>
          <w:szCs w:val="28"/>
        </w:rPr>
      </w:pPr>
      <w:r w:rsidRPr="00A779AC">
        <w:rPr>
          <w:sz w:val="28"/>
          <w:szCs w:val="28"/>
        </w:rPr>
        <w:t>Показатели перспективного потребления электроэнергии существующими крупными потребителями электроэнергии Курской области приведены в таблице 4.1.</w:t>
      </w:r>
      <w:r w:rsidR="0065343E">
        <w:rPr>
          <w:sz w:val="28"/>
          <w:szCs w:val="28"/>
        </w:rPr>
        <w:t>1.</w:t>
      </w:r>
      <w:r w:rsidRPr="00A779AC">
        <w:rPr>
          <w:sz w:val="28"/>
          <w:szCs w:val="28"/>
        </w:rPr>
        <w:t>3.</w:t>
      </w:r>
    </w:p>
    <w:p w:rsidR="004D5FFF" w:rsidRPr="00A779AC" w:rsidRDefault="004D5FFF" w:rsidP="00E37858">
      <w:pPr>
        <w:jc w:val="both"/>
        <w:rPr>
          <w:sz w:val="28"/>
          <w:szCs w:val="28"/>
        </w:rPr>
      </w:pPr>
    </w:p>
    <w:p w:rsidR="0065343E" w:rsidRDefault="0009126E" w:rsidP="0065343E">
      <w:pPr>
        <w:jc w:val="center"/>
        <w:rPr>
          <w:sz w:val="28"/>
          <w:szCs w:val="28"/>
        </w:rPr>
      </w:pPr>
      <w:r w:rsidRPr="00A779AC">
        <w:rPr>
          <w:sz w:val="28"/>
          <w:szCs w:val="28"/>
        </w:rPr>
        <w:t xml:space="preserve">Перечень основных крупных потребителей </w:t>
      </w:r>
    </w:p>
    <w:p w:rsidR="0009126E" w:rsidRDefault="0009126E" w:rsidP="0065343E">
      <w:pPr>
        <w:jc w:val="center"/>
        <w:rPr>
          <w:sz w:val="28"/>
          <w:szCs w:val="28"/>
        </w:rPr>
      </w:pPr>
      <w:r w:rsidRPr="00A779AC">
        <w:rPr>
          <w:sz w:val="28"/>
          <w:szCs w:val="28"/>
        </w:rPr>
        <w:t>электроэнергии Курской области</w:t>
      </w:r>
    </w:p>
    <w:p w:rsidR="0065343E" w:rsidRPr="00A779AC" w:rsidRDefault="0065343E" w:rsidP="0065343E">
      <w:pPr>
        <w:jc w:val="right"/>
        <w:rPr>
          <w:sz w:val="28"/>
          <w:szCs w:val="28"/>
        </w:rPr>
      </w:pPr>
      <w:r w:rsidRPr="00A779AC">
        <w:rPr>
          <w:sz w:val="28"/>
          <w:szCs w:val="28"/>
        </w:rPr>
        <w:t>Таблица 4.1.</w:t>
      </w:r>
      <w:r>
        <w:rPr>
          <w:sz w:val="28"/>
          <w:szCs w:val="28"/>
        </w:rPr>
        <w:t>.1.</w:t>
      </w:r>
      <w:r w:rsidRPr="00A779AC">
        <w:rPr>
          <w:sz w:val="28"/>
          <w:szCs w:val="28"/>
        </w:rPr>
        <w:t>3</w:t>
      </w: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2"/>
        <w:gridCol w:w="775"/>
        <w:gridCol w:w="810"/>
        <w:gridCol w:w="810"/>
        <w:gridCol w:w="810"/>
        <w:gridCol w:w="810"/>
        <w:gridCol w:w="810"/>
        <w:gridCol w:w="836"/>
      </w:tblGrid>
      <w:tr w:rsidR="003160EB" w:rsidRPr="00A779AC" w:rsidTr="00A96458">
        <w:trPr>
          <w:trHeight w:val="289"/>
        </w:trPr>
        <w:tc>
          <w:tcPr>
            <w:tcW w:w="2022" w:type="pct"/>
            <w:shd w:val="clear" w:color="auto" w:fill="auto"/>
            <w:vAlign w:val="center"/>
            <w:hideMark/>
          </w:tcPr>
          <w:p w:rsidR="003160EB" w:rsidRPr="00A779AC" w:rsidRDefault="003160EB" w:rsidP="00B90FA5">
            <w:pPr>
              <w:jc w:val="center"/>
              <w:rPr>
                <w:color w:val="000000"/>
                <w:sz w:val="20"/>
                <w:szCs w:val="20"/>
              </w:rPr>
            </w:pPr>
            <w:r w:rsidRPr="00A779AC">
              <w:rPr>
                <w:color w:val="000000"/>
                <w:sz w:val="20"/>
                <w:szCs w:val="20"/>
              </w:rPr>
              <w:t>Наименование потребителя</w:t>
            </w:r>
          </w:p>
        </w:tc>
        <w:tc>
          <w:tcPr>
            <w:tcW w:w="408" w:type="pct"/>
            <w:shd w:val="clear" w:color="auto" w:fill="auto"/>
            <w:vAlign w:val="center"/>
            <w:hideMark/>
          </w:tcPr>
          <w:p w:rsidR="003160EB" w:rsidRPr="00A779AC" w:rsidRDefault="003160EB" w:rsidP="00B90FA5">
            <w:pPr>
              <w:jc w:val="center"/>
              <w:rPr>
                <w:color w:val="000000"/>
                <w:sz w:val="20"/>
                <w:szCs w:val="20"/>
              </w:rPr>
            </w:pPr>
            <w:r w:rsidRPr="00A779AC">
              <w:rPr>
                <w:color w:val="000000"/>
                <w:sz w:val="20"/>
                <w:szCs w:val="20"/>
              </w:rPr>
              <w:t>Ед.</w:t>
            </w:r>
          </w:p>
          <w:p w:rsidR="003160EB" w:rsidRPr="00A779AC" w:rsidRDefault="003160EB" w:rsidP="00B90FA5">
            <w:pPr>
              <w:jc w:val="center"/>
              <w:rPr>
                <w:color w:val="000000"/>
                <w:sz w:val="20"/>
                <w:szCs w:val="20"/>
              </w:rPr>
            </w:pPr>
            <w:r w:rsidRPr="00A779AC">
              <w:rPr>
                <w:color w:val="000000"/>
                <w:sz w:val="20"/>
                <w:szCs w:val="20"/>
              </w:rPr>
              <w:t>изм.</w:t>
            </w:r>
          </w:p>
        </w:tc>
        <w:tc>
          <w:tcPr>
            <w:tcW w:w="426" w:type="pct"/>
            <w:shd w:val="clear" w:color="auto" w:fill="auto"/>
            <w:noWrap/>
            <w:vAlign w:val="center"/>
          </w:tcPr>
          <w:p w:rsidR="003160EB" w:rsidRPr="00A779AC" w:rsidRDefault="003160EB" w:rsidP="00B75406">
            <w:pPr>
              <w:ind w:left="-189" w:right="-211"/>
              <w:jc w:val="center"/>
              <w:rPr>
                <w:color w:val="000000"/>
                <w:sz w:val="20"/>
                <w:szCs w:val="20"/>
              </w:rPr>
            </w:pPr>
            <w:r w:rsidRPr="00A779AC">
              <w:rPr>
                <w:color w:val="000000"/>
                <w:sz w:val="20"/>
                <w:szCs w:val="20"/>
              </w:rPr>
              <w:t>2022 г.</w:t>
            </w:r>
          </w:p>
        </w:tc>
        <w:tc>
          <w:tcPr>
            <w:tcW w:w="426" w:type="pct"/>
            <w:shd w:val="clear" w:color="auto" w:fill="auto"/>
            <w:noWrap/>
            <w:vAlign w:val="center"/>
            <w:hideMark/>
          </w:tcPr>
          <w:p w:rsidR="003160EB" w:rsidRPr="00A779AC" w:rsidRDefault="003160EB" w:rsidP="00B75406">
            <w:pPr>
              <w:ind w:left="-189" w:right="-211"/>
              <w:jc w:val="center"/>
              <w:rPr>
                <w:color w:val="000000"/>
                <w:sz w:val="20"/>
                <w:szCs w:val="20"/>
              </w:rPr>
            </w:pPr>
            <w:r w:rsidRPr="00A779AC">
              <w:rPr>
                <w:color w:val="000000"/>
                <w:sz w:val="20"/>
                <w:szCs w:val="20"/>
              </w:rPr>
              <w:t>2023 г.</w:t>
            </w:r>
          </w:p>
        </w:tc>
        <w:tc>
          <w:tcPr>
            <w:tcW w:w="426" w:type="pct"/>
            <w:shd w:val="clear" w:color="auto" w:fill="auto"/>
            <w:noWrap/>
            <w:vAlign w:val="center"/>
            <w:hideMark/>
          </w:tcPr>
          <w:p w:rsidR="003160EB" w:rsidRPr="00A779AC" w:rsidRDefault="003160EB" w:rsidP="00B75406">
            <w:pPr>
              <w:ind w:left="-189" w:right="-211"/>
              <w:jc w:val="center"/>
              <w:rPr>
                <w:color w:val="000000"/>
                <w:sz w:val="20"/>
                <w:szCs w:val="20"/>
              </w:rPr>
            </w:pPr>
            <w:r w:rsidRPr="00A779AC">
              <w:rPr>
                <w:color w:val="000000"/>
                <w:sz w:val="20"/>
                <w:szCs w:val="20"/>
              </w:rPr>
              <w:t>2024 г.</w:t>
            </w:r>
          </w:p>
        </w:tc>
        <w:tc>
          <w:tcPr>
            <w:tcW w:w="426" w:type="pct"/>
            <w:shd w:val="clear" w:color="auto" w:fill="auto"/>
            <w:noWrap/>
            <w:vAlign w:val="center"/>
            <w:hideMark/>
          </w:tcPr>
          <w:p w:rsidR="003160EB" w:rsidRPr="00A779AC" w:rsidRDefault="003160EB" w:rsidP="00B75406">
            <w:pPr>
              <w:ind w:left="-70" w:right="-109"/>
              <w:jc w:val="center"/>
              <w:rPr>
                <w:color w:val="000000"/>
                <w:sz w:val="20"/>
                <w:szCs w:val="20"/>
              </w:rPr>
            </w:pPr>
            <w:r w:rsidRPr="00A779AC">
              <w:rPr>
                <w:color w:val="000000"/>
                <w:sz w:val="20"/>
                <w:szCs w:val="20"/>
              </w:rPr>
              <w:t>2025 г.</w:t>
            </w:r>
          </w:p>
        </w:tc>
        <w:tc>
          <w:tcPr>
            <w:tcW w:w="426" w:type="pct"/>
            <w:shd w:val="clear" w:color="auto" w:fill="auto"/>
            <w:noWrap/>
            <w:vAlign w:val="center"/>
            <w:hideMark/>
          </w:tcPr>
          <w:p w:rsidR="003160EB" w:rsidRPr="00A779AC" w:rsidRDefault="003160EB" w:rsidP="00B75406">
            <w:pPr>
              <w:ind w:left="-70" w:right="-109"/>
              <w:jc w:val="center"/>
              <w:rPr>
                <w:color w:val="000000"/>
                <w:sz w:val="20"/>
                <w:szCs w:val="20"/>
              </w:rPr>
            </w:pPr>
            <w:r w:rsidRPr="00A779AC">
              <w:rPr>
                <w:color w:val="000000"/>
                <w:sz w:val="20"/>
                <w:szCs w:val="20"/>
              </w:rPr>
              <w:t>2026 г.</w:t>
            </w:r>
          </w:p>
        </w:tc>
        <w:tc>
          <w:tcPr>
            <w:tcW w:w="441" w:type="pct"/>
            <w:shd w:val="clear" w:color="auto" w:fill="auto"/>
            <w:noWrap/>
            <w:vAlign w:val="center"/>
            <w:hideMark/>
          </w:tcPr>
          <w:p w:rsidR="003160EB" w:rsidRPr="00A779AC" w:rsidRDefault="003160EB" w:rsidP="003160EB">
            <w:pPr>
              <w:ind w:left="-70" w:right="-109"/>
              <w:jc w:val="center"/>
              <w:rPr>
                <w:color w:val="000000"/>
                <w:sz w:val="20"/>
                <w:szCs w:val="20"/>
              </w:rPr>
            </w:pPr>
            <w:r w:rsidRPr="00A779AC">
              <w:rPr>
                <w:color w:val="000000"/>
                <w:sz w:val="20"/>
                <w:szCs w:val="20"/>
              </w:rPr>
              <w:t>202</w:t>
            </w:r>
            <w:r>
              <w:rPr>
                <w:color w:val="000000"/>
                <w:sz w:val="20"/>
                <w:szCs w:val="20"/>
              </w:rPr>
              <w:t>7</w:t>
            </w:r>
            <w:r w:rsidRPr="00A779AC">
              <w:rPr>
                <w:color w:val="000000"/>
                <w:sz w:val="20"/>
                <w:szCs w:val="20"/>
              </w:rPr>
              <w:t xml:space="preserve"> г.</w:t>
            </w:r>
          </w:p>
        </w:tc>
      </w:tr>
      <w:tr w:rsidR="003160EB" w:rsidRPr="00A779AC" w:rsidTr="00A96458">
        <w:trPr>
          <w:trHeight w:val="439"/>
        </w:trPr>
        <w:tc>
          <w:tcPr>
            <w:tcW w:w="2022" w:type="pct"/>
            <w:shd w:val="clear" w:color="auto" w:fill="auto"/>
            <w:vAlign w:val="center"/>
            <w:hideMark/>
          </w:tcPr>
          <w:p w:rsidR="003160EB" w:rsidRPr="00A779AC" w:rsidRDefault="003160EB" w:rsidP="00B535AA">
            <w:pPr>
              <w:rPr>
                <w:color w:val="000000"/>
                <w:sz w:val="20"/>
                <w:szCs w:val="20"/>
              </w:rPr>
            </w:pPr>
            <w:r w:rsidRPr="00A779AC">
              <w:rPr>
                <w:color w:val="000000"/>
                <w:sz w:val="20"/>
                <w:szCs w:val="20"/>
              </w:rPr>
              <w:t>АО «Михайловский ГОК им. А.В. Варичева», г. Железногорск</w:t>
            </w:r>
          </w:p>
        </w:tc>
        <w:tc>
          <w:tcPr>
            <w:tcW w:w="408" w:type="pct"/>
            <w:shd w:val="clear" w:color="auto" w:fill="auto"/>
            <w:vAlign w:val="center"/>
            <w:hideMark/>
          </w:tcPr>
          <w:p w:rsidR="003160EB" w:rsidRPr="00A779AC" w:rsidRDefault="003160EB" w:rsidP="00DA6AEC">
            <w:pPr>
              <w:jc w:val="center"/>
              <w:rPr>
                <w:color w:val="000000"/>
                <w:sz w:val="20"/>
                <w:szCs w:val="20"/>
              </w:rPr>
            </w:pPr>
            <w:r w:rsidRPr="00A779AC">
              <w:rPr>
                <w:color w:val="000000"/>
                <w:sz w:val="20"/>
                <w:szCs w:val="20"/>
              </w:rPr>
              <w:t>млн кВт·ч</w:t>
            </w:r>
          </w:p>
        </w:tc>
        <w:tc>
          <w:tcPr>
            <w:tcW w:w="426" w:type="pct"/>
            <w:shd w:val="clear" w:color="auto" w:fill="auto"/>
            <w:vAlign w:val="center"/>
          </w:tcPr>
          <w:p w:rsidR="003160EB" w:rsidRPr="00A779AC" w:rsidRDefault="00FB4941" w:rsidP="00B75406">
            <w:pPr>
              <w:jc w:val="center"/>
              <w:rPr>
                <w:sz w:val="20"/>
                <w:szCs w:val="20"/>
              </w:rPr>
            </w:pPr>
            <w:r>
              <w:rPr>
                <w:sz w:val="20"/>
                <w:szCs w:val="20"/>
              </w:rPr>
              <w:t>2895</w:t>
            </w:r>
          </w:p>
        </w:tc>
        <w:tc>
          <w:tcPr>
            <w:tcW w:w="426" w:type="pct"/>
            <w:shd w:val="clear" w:color="auto" w:fill="auto"/>
            <w:noWrap/>
            <w:vAlign w:val="center"/>
          </w:tcPr>
          <w:p w:rsidR="003160EB" w:rsidRPr="00A779AC" w:rsidRDefault="00FB4941" w:rsidP="00B75406">
            <w:pPr>
              <w:jc w:val="center"/>
              <w:rPr>
                <w:sz w:val="20"/>
                <w:szCs w:val="20"/>
              </w:rPr>
            </w:pPr>
            <w:r>
              <w:rPr>
                <w:sz w:val="20"/>
                <w:szCs w:val="20"/>
              </w:rPr>
              <w:t>2958</w:t>
            </w:r>
          </w:p>
        </w:tc>
        <w:tc>
          <w:tcPr>
            <w:tcW w:w="426" w:type="pct"/>
            <w:shd w:val="clear" w:color="auto" w:fill="auto"/>
            <w:noWrap/>
            <w:vAlign w:val="center"/>
          </w:tcPr>
          <w:p w:rsidR="003160EB" w:rsidRPr="00A779AC" w:rsidRDefault="00FB4941" w:rsidP="00B75406">
            <w:pPr>
              <w:jc w:val="center"/>
              <w:rPr>
                <w:sz w:val="20"/>
                <w:szCs w:val="20"/>
              </w:rPr>
            </w:pPr>
            <w:r>
              <w:rPr>
                <w:sz w:val="20"/>
                <w:szCs w:val="20"/>
              </w:rPr>
              <w:t>3144</w:t>
            </w:r>
          </w:p>
        </w:tc>
        <w:tc>
          <w:tcPr>
            <w:tcW w:w="426" w:type="pct"/>
            <w:shd w:val="clear" w:color="auto" w:fill="auto"/>
            <w:noWrap/>
            <w:vAlign w:val="center"/>
          </w:tcPr>
          <w:p w:rsidR="003160EB" w:rsidRPr="00A779AC" w:rsidRDefault="00FB4941" w:rsidP="00B75406">
            <w:pPr>
              <w:jc w:val="center"/>
              <w:rPr>
                <w:sz w:val="20"/>
                <w:szCs w:val="20"/>
              </w:rPr>
            </w:pPr>
            <w:r>
              <w:rPr>
                <w:sz w:val="20"/>
                <w:szCs w:val="20"/>
              </w:rPr>
              <w:t>3152</w:t>
            </w:r>
          </w:p>
        </w:tc>
        <w:tc>
          <w:tcPr>
            <w:tcW w:w="426" w:type="pct"/>
            <w:shd w:val="clear" w:color="auto" w:fill="auto"/>
            <w:noWrap/>
            <w:vAlign w:val="center"/>
          </w:tcPr>
          <w:p w:rsidR="003160EB" w:rsidRPr="00A779AC" w:rsidRDefault="00FB4941" w:rsidP="00B75406">
            <w:pPr>
              <w:jc w:val="center"/>
              <w:rPr>
                <w:sz w:val="20"/>
                <w:szCs w:val="20"/>
              </w:rPr>
            </w:pPr>
            <w:r>
              <w:rPr>
                <w:sz w:val="20"/>
                <w:szCs w:val="20"/>
              </w:rPr>
              <w:t>3169</w:t>
            </w:r>
          </w:p>
        </w:tc>
        <w:tc>
          <w:tcPr>
            <w:tcW w:w="441" w:type="pct"/>
            <w:shd w:val="clear" w:color="auto" w:fill="auto"/>
            <w:noWrap/>
            <w:vAlign w:val="center"/>
          </w:tcPr>
          <w:p w:rsidR="003160EB" w:rsidRPr="00A779AC" w:rsidRDefault="00FB4941" w:rsidP="00B90FA5">
            <w:pPr>
              <w:jc w:val="center"/>
              <w:rPr>
                <w:sz w:val="20"/>
                <w:szCs w:val="20"/>
              </w:rPr>
            </w:pPr>
            <w:r>
              <w:rPr>
                <w:sz w:val="20"/>
                <w:szCs w:val="20"/>
              </w:rPr>
              <w:t>3191</w:t>
            </w:r>
          </w:p>
        </w:tc>
      </w:tr>
      <w:tr w:rsidR="003160EB" w:rsidRPr="00A779AC" w:rsidTr="00A96458">
        <w:trPr>
          <w:trHeight w:val="280"/>
        </w:trPr>
        <w:tc>
          <w:tcPr>
            <w:tcW w:w="2022" w:type="pct"/>
            <w:shd w:val="clear" w:color="auto" w:fill="auto"/>
            <w:vAlign w:val="center"/>
            <w:hideMark/>
          </w:tcPr>
          <w:p w:rsidR="003160EB" w:rsidRPr="00A779AC" w:rsidRDefault="003160EB" w:rsidP="00E37858">
            <w:pPr>
              <w:rPr>
                <w:color w:val="000000"/>
                <w:sz w:val="20"/>
                <w:szCs w:val="20"/>
              </w:rPr>
            </w:pPr>
            <w:r w:rsidRPr="00A779AC">
              <w:rPr>
                <w:color w:val="000000"/>
                <w:sz w:val="20"/>
                <w:szCs w:val="20"/>
              </w:rPr>
              <w:t>АО «Концерн Росэнергоатом» «Курская АЭС» (собственные нужды), г. Курчатов</w:t>
            </w:r>
          </w:p>
        </w:tc>
        <w:tc>
          <w:tcPr>
            <w:tcW w:w="408" w:type="pct"/>
            <w:shd w:val="clear" w:color="auto" w:fill="auto"/>
            <w:vAlign w:val="center"/>
            <w:hideMark/>
          </w:tcPr>
          <w:p w:rsidR="003160EB" w:rsidRPr="00A779AC" w:rsidRDefault="003160EB" w:rsidP="00DA6AEC">
            <w:pPr>
              <w:jc w:val="center"/>
              <w:rPr>
                <w:color w:val="000000"/>
                <w:sz w:val="20"/>
                <w:szCs w:val="20"/>
              </w:rPr>
            </w:pPr>
            <w:r w:rsidRPr="00A779AC">
              <w:rPr>
                <w:color w:val="000000"/>
                <w:sz w:val="20"/>
                <w:szCs w:val="20"/>
              </w:rPr>
              <w:t>млн кВт·ч</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1690</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1610</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1322</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1227</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1254</w:t>
            </w:r>
          </w:p>
        </w:tc>
        <w:tc>
          <w:tcPr>
            <w:tcW w:w="441" w:type="pct"/>
            <w:shd w:val="clear" w:color="auto" w:fill="auto"/>
            <w:noWrap/>
            <w:vAlign w:val="center"/>
          </w:tcPr>
          <w:p w:rsidR="003160EB" w:rsidRPr="00A779AC" w:rsidRDefault="00A96458" w:rsidP="00B90FA5">
            <w:pPr>
              <w:jc w:val="center"/>
              <w:rPr>
                <w:color w:val="000000"/>
                <w:sz w:val="20"/>
                <w:szCs w:val="20"/>
              </w:rPr>
            </w:pPr>
            <w:r>
              <w:rPr>
                <w:color w:val="000000"/>
                <w:sz w:val="20"/>
                <w:szCs w:val="20"/>
              </w:rPr>
              <w:t>1270</w:t>
            </w:r>
          </w:p>
        </w:tc>
      </w:tr>
      <w:tr w:rsidR="003160EB" w:rsidRPr="00A779AC" w:rsidTr="00A96458">
        <w:trPr>
          <w:trHeight w:val="517"/>
        </w:trPr>
        <w:tc>
          <w:tcPr>
            <w:tcW w:w="2022" w:type="pct"/>
            <w:shd w:val="clear" w:color="auto" w:fill="auto"/>
            <w:vAlign w:val="center"/>
            <w:hideMark/>
          </w:tcPr>
          <w:p w:rsidR="003160EB" w:rsidRPr="00A779AC" w:rsidRDefault="003160EB" w:rsidP="00B90FA5">
            <w:pPr>
              <w:rPr>
                <w:color w:val="000000"/>
                <w:sz w:val="20"/>
                <w:szCs w:val="20"/>
              </w:rPr>
            </w:pPr>
            <w:r w:rsidRPr="00A779AC">
              <w:rPr>
                <w:color w:val="000000"/>
                <w:sz w:val="20"/>
                <w:szCs w:val="20"/>
              </w:rPr>
              <w:t xml:space="preserve">АО «Концерн Росэнергоатом» «Курская АЭС-2» (собственные нужды), </w:t>
            </w:r>
          </w:p>
          <w:p w:rsidR="003160EB" w:rsidRPr="00A779AC" w:rsidRDefault="003160EB" w:rsidP="00B90FA5">
            <w:pPr>
              <w:rPr>
                <w:color w:val="000000"/>
                <w:sz w:val="20"/>
                <w:szCs w:val="20"/>
              </w:rPr>
            </w:pPr>
            <w:r w:rsidRPr="00A779AC">
              <w:rPr>
                <w:color w:val="000000"/>
                <w:sz w:val="20"/>
                <w:szCs w:val="20"/>
              </w:rPr>
              <w:t>г. Курчатов</w:t>
            </w:r>
          </w:p>
        </w:tc>
        <w:tc>
          <w:tcPr>
            <w:tcW w:w="408" w:type="pct"/>
            <w:shd w:val="clear" w:color="auto" w:fill="auto"/>
            <w:vAlign w:val="center"/>
            <w:hideMark/>
          </w:tcPr>
          <w:p w:rsidR="003160EB" w:rsidRPr="00A779AC" w:rsidRDefault="003160EB" w:rsidP="00DA6AEC">
            <w:pPr>
              <w:jc w:val="center"/>
              <w:rPr>
                <w:color w:val="000000"/>
                <w:sz w:val="20"/>
                <w:szCs w:val="20"/>
              </w:rPr>
            </w:pPr>
            <w:r w:rsidRPr="00A779AC">
              <w:rPr>
                <w:color w:val="000000"/>
                <w:sz w:val="20"/>
                <w:szCs w:val="20"/>
              </w:rPr>
              <w:t>млн кВт·ч</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587</w:t>
            </w:r>
          </w:p>
        </w:tc>
        <w:tc>
          <w:tcPr>
            <w:tcW w:w="441" w:type="pct"/>
            <w:shd w:val="clear" w:color="auto" w:fill="auto"/>
            <w:noWrap/>
            <w:vAlign w:val="center"/>
          </w:tcPr>
          <w:p w:rsidR="003160EB" w:rsidRPr="00A779AC" w:rsidRDefault="00A96458" w:rsidP="00B90FA5">
            <w:pPr>
              <w:jc w:val="center"/>
              <w:rPr>
                <w:color w:val="000000"/>
                <w:sz w:val="20"/>
                <w:szCs w:val="20"/>
              </w:rPr>
            </w:pPr>
            <w:r>
              <w:rPr>
                <w:color w:val="000000"/>
                <w:sz w:val="20"/>
                <w:szCs w:val="20"/>
              </w:rPr>
              <w:t>699</w:t>
            </w:r>
          </w:p>
        </w:tc>
      </w:tr>
      <w:tr w:rsidR="003160EB" w:rsidRPr="00A779AC" w:rsidTr="00A96458">
        <w:trPr>
          <w:trHeight w:val="457"/>
        </w:trPr>
        <w:tc>
          <w:tcPr>
            <w:tcW w:w="2022" w:type="pct"/>
            <w:shd w:val="clear" w:color="auto" w:fill="auto"/>
            <w:vAlign w:val="center"/>
            <w:hideMark/>
          </w:tcPr>
          <w:p w:rsidR="003160EB" w:rsidRPr="00A779AC" w:rsidRDefault="003160EB" w:rsidP="00E37858">
            <w:pPr>
              <w:rPr>
                <w:color w:val="000000"/>
                <w:sz w:val="20"/>
                <w:szCs w:val="20"/>
              </w:rPr>
            </w:pPr>
            <w:r w:rsidRPr="00A779AC">
              <w:rPr>
                <w:color w:val="000000"/>
                <w:sz w:val="20"/>
                <w:szCs w:val="20"/>
              </w:rPr>
              <w:t>ООО «Курскхимволокно»</w:t>
            </w:r>
          </w:p>
        </w:tc>
        <w:tc>
          <w:tcPr>
            <w:tcW w:w="408" w:type="pct"/>
            <w:shd w:val="clear" w:color="auto" w:fill="auto"/>
            <w:vAlign w:val="center"/>
            <w:hideMark/>
          </w:tcPr>
          <w:p w:rsidR="003160EB" w:rsidRPr="00A779AC" w:rsidRDefault="003160EB" w:rsidP="00B90FA5">
            <w:pPr>
              <w:jc w:val="center"/>
              <w:rPr>
                <w:color w:val="000000"/>
                <w:sz w:val="20"/>
                <w:szCs w:val="20"/>
              </w:rPr>
            </w:pPr>
            <w:r w:rsidRPr="00A779AC">
              <w:rPr>
                <w:color w:val="000000"/>
                <w:sz w:val="20"/>
                <w:szCs w:val="20"/>
              </w:rPr>
              <w:t>млн кВт·ч</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97,4</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97,4</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97,4</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107,82</w:t>
            </w:r>
          </w:p>
        </w:tc>
        <w:tc>
          <w:tcPr>
            <w:tcW w:w="426" w:type="pct"/>
            <w:shd w:val="clear" w:color="auto" w:fill="auto"/>
            <w:vAlign w:val="center"/>
          </w:tcPr>
          <w:p w:rsidR="003160EB" w:rsidRPr="00A779AC" w:rsidRDefault="00A96458" w:rsidP="00B75406">
            <w:pPr>
              <w:jc w:val="center"/>
              <w:rPr>
                <w:color w:val="000000"/>
                <w:sz w:val="20"/>
                <w:szCs w:val="20"/>
              </w:rPr>
            </w:pPr>
            <w:r>
              <w:rPr>
                <w:color w:val="000000"/>
                <w:sz w:val="20"/>
                <w:szCs w:val="20"/>
              </w:rPr>
              <w:t>107,82</w:t>
            </w:r>
          </w:p>
        </w:tc>
        <w:tc>
          <w:tcPr>
            <w:tcW w:w="441" w:type="pct"/>
            <w:shd w:val="clear" w:color="auto" w:fill="auto"/>
            <w:vAlign w:val="center"/>
          </w:tcPr>
          <w:p w:rsidR="003160EB" w:rsidRPr="00A779AC" w:rsidRDefault="00A96458" w:rsidP="00B90FA5">
            <w:pPr>
              <w:jc w:val="center"/>
              <w:rPr>
                <w:color w:val="000000"/>
                <w:sz w:val="20"/>
                <w:szCs w:val="20"/>
              </w:rPr>
            </w:pPr>
            <w:r>
              <w:rPr>
                <w:color w:val="000000"/>
                <w:sz w:val="20"/>
                <w:szCs w:val="20"/>
              </w:rPr>
              <w:t>107,82</w:t>
            </w:r>
          </w:p>
        </w:tc>
      </w:tr>
      <w:tr w:rsidR="003160EB" w:rsidRPr="00A779AC" w:rsidTr="00672817">
        <w:trPr>
          <w:trHeight w:val="265"/>
        </w:trPr>
        <w:tc>
          <w:tcPr>
            <w:tcW w:w="2022" w:type="pct"/>
            <w:shd w:val="clear" w:color="auto" w:fill="auto"/>
            <w:vAlign w:val="center"/>
            <w:hideMark/>
          </w:tcPr>
          <w:p w:rsidR="003160EB" w:rsidRPr="00A779AC" w:rsidRDefault="003160EB" w:rsidP="00E37858">
            <w:pPr>
              <w:rPr>
                <w:color w:val="000000"/>
                <w:sz w:val="20"/>
                <w:szCs w:val="20"/>
              </w:rPr>
            </w:pPr>
            <w:r w:rsidRPr="00A779AC">
              <w:rPr>
                <w:color w:val="000000"/>
                <w:sz w:val="20"/>
                <w:szCs w:val="20"/>
              </w:rPr>
              <w:t>ЗАО «Курский завод «Аккумулятор»»</w:t>
            </w:r>
          </w:p>
        </w:tc>
        <w:tc>
          <w:tcPr>
            <w:tcW w:w="408" w:type="pct"/>
            <w:shd w:val="clear" w:color="auto" w:fill="auto"/>
            <w:vAlign w:val="center"/>
            <w:hideMark/>
          </w:tcPr>
          <w:p w:rsidR="003160EB" w:rsidRPr="00A779AC" w:rsidRDefault="003160EB" w:rsidP="00B90FA5">
            <w:pPr>
              <w:jc w:val="center"/>
              <w:rPr>
                <w:color w:val="000000"/>
                <w:sz w:val="20"/>
                <w:szCs w:val="20"/>
              </w:rPr>
            </w:pPr>
            <w:r w:rsidRPr="00A779AC">
              <w:rPr>
                <w:color w:val="000000"/>
                <w:sz w:val="20"/>
                <w:szCs w:val="20"/>
              </w:rPr>
              <w:t>млн кВт·ч</w:t>
            </w:r>
          </w:p>
        </w:tc>
        <w:tc>
          <w:tcPr>
            <w:tcW w:w="426" w:type="pct"/>
            <w:shd w:val="clear" w:color="auto" w:fill="auto"/>
            <w:vAlign w:val="center"/>
          </w:tcPr>
          <w:p w:rsidR="003160EB" w:rsidRPr="00A779AC" w:rsidRDefault="00672817" w:rsidP="00B75406">
            <w:pPr>
              <w:jc w:val="center"/>
              <w:rPr>
                <w:color w:val="000000"/>
                <w:sz w:val="20"/>
                <w:szCs w:val="20"/>
              </w:rPr>
            </w:pPr>
            <w:r>
              <w:rPr>
                <w:color w:val="000000"/>
                <w:sz w:val="20"/>
                <w:szCs w:val="20"/>
              </w:rPr>
              <w:t>95</w:t>
            </w:r>
          </w:p>
        </w:tc>
        <w:tc>
          <w:tcPr>
            <w:tcW w:w="426" w:type="pct"/>
            <w:shd w:val="clear" w:color="auto" w:fill="auto"/>
            <w:vAlign w:val="center"/>
          </w:tcPr>
          <w:p w:rsidR="003160EB" w:rsidRPr="00A779AC" w:rsidRDefault="00672817" w:rsidP="00B75406">
            <w:pPr>
              <w:jc w:val="center"/>
              <w:rPr>
                <w:color w:val="000000"/>
                <w:sz w:val="20"/>
                <w:szCs w:val="20"/>
              </w:rPr>
            </w:pPr>
            <w:r>
              <w:rPr>
                <w:color w:val="000000"/>
                <w:sz w:val="20"/>
                <w:szCs w:val="20"/>
              </w:rPr>
              <w:t>95</w:t>
            </w:r>
          </w:p>
        </w:tc>
        <w:tc>
          <w:tcPr>
            <w:tcW w:w="426" w:type="pct"/>
            <w:shd w:val="clear" w:color="auto" w:fill="auto"/>
            <w:vAlign w:val="center"/>
          </w:tcPr>
          <w:p w:rsidR="003160EB" w:rsidRPr="00A779AC" w:rsidRDefault="00672817" w:rsidP="00B75406">
            <w:pPr>
              <w:jc w:val="center"/>
              <w:rPr>
                <w:color w:val="000000"/>
                <w:sz w:val="20"/>
                <w:szCs w:val="20"/>
              </w:rPr>
            </w:pPr>
            <w:r>
              <w:rPr>
                <w:color w:val="000000"/>
                <w:sz w:val="20"/>
                <w:szCs w:val="20"/>
              </w:rPr>
              <w:t>95</w:t>
            </w:r>
          </w:p>
        </w:tc>
        <w:tc>
          <w:tcPr>
            <w:tcW w:w="426" w:type="pct"/>
            <w:shd w:val="clear" w:color="auto" w:fill="auto"/>
            <w:vAlign w:val="center"/>
          </w:tcPr>
          <w:p w:rsidR="003160EB" w:rsidRPr="00A779AC" w:rsidRDefault="00672817" w:rsidP="00B75406">
            <w:pPr>
              <w:jc w:val="center"/>
              <w:rPr>
                <w:color w:val="000000"/>
                <w:sz w:val="20"/>
                <w:szCs w:val="20"/>
              </w:rPr>
            </w:pPr>
            <w:r>
              <w:rPr>
                <w:color w:val="000000"/>
                <w:sz w:val="20"/>
                <w:szCs w:val="20"/>
              </w:rPr>
              <w:t>95</w:t>
            </w:r>
          </w:p>
        </w:tc>
        <w:tc>
          <w:tcPr>
            <w:tcW w:w="426" w:type="pct"/>
            <w:shd w:val="clear" w:color="auto" w:fill="auto"/>
            <w:vAlign w:val="center"/>
          </w:tcPr>
          <w:p w:rsidR="003160EB" w:rsidRPr="00A779AC" w:rsidRDefault="00672817" w:rsidP="00B75406">
            <w:pPr>
              <w:jc w:val="center"/>
              <w:rPr>
                <w:color w:val="000000"/>
                <w:sz w:val="20"/>
                <w:szCs w:val="20"/>
              </w:rPr>
            </w:pPr>
            <w:r>
              <w:rPr>
                <w:color w:val="000000"/>
                <w:sz w:val="20"/>
                <w:szCs w:val="20"/>
              </w:rPr>
              <w:t>95</w:t>
            </w:r>
          </w:p>
        </w:tc>
        <w:tc>
          <w:tcPr>
            <w:tcW w:w="441" w:type="pct"/>
            <w:shd w:val="clear" w:color="auto" w:fill="auto"/>
            <w:noWrap/>
            <w:vAlign w:val="center"/>
          </w:tcPr>
          <w:p w:rsidR="003160EB" w:rsidRPr="00A779AC" w:rsidRDefault="00672817" w:rsidP="00B239F5">
            <w:pPr>
              <w:jc w:val="center"/>
              <w:rPr>
                <w:color w:val="000000"/>
                <w:sz w:val="20"/>
                <w:szCs w:val="20"/>
              </w:rPr>
            </w:pPr>
            <w:r>
              <w:rPr>
                <w:color w:val="000000"/>
                <w:sz w:val="20"/>
                <w:szCs w:val="20"/>
              </w:rPr>
              <w:t>95</w:t>
            </w:r>
          </w:p>
        </w:tc>
      </w:tr>
      <w:tr w:rsidR="003160EB" w:rsidRPr="00A779AC" w:rsidTr="000254B0">
        <w:trPr>
          <w:trHeight w:val="229"/>
        </w:trPr>
        <w:tc>
          <w:tcPr>
            <w:tcW w:w="2022" w:type="pct"/>
            <w:shd w:val="clear" w:color="auto" w:fill="auto"/>
            <w:vAlign w:val="center"/>
            <w:hideMark/>
          </w:tcPr>
          <w:p w:rsidR="003160EB" w:rsidRPr="000254B0" w:rsidRDefault="003160EB" w:rsidP="00E37858">
            <w:pPr>
              <w:rPr>
                <w:color w:val="000000"/>
                <w:sz w:val="20"/>
                <w:szCs w:val="20"/>
              </w:rPr>
            </w:pPr>
            <w:r w:rsidRPr="000254B0">
              <w:rPr>
                <w:color w:val="000000"/>
                <w:sz w:val="20"/>
                <w:szCs w:val="20"/>
              </w:rPr>
              <w:t>ЗАО «Курскрезинотехника»</w:t>
            </w:r>
          </w:p>
        </w:tc>
        <w:tc>
          <w:tcPr>
            <w:tcW w:w="408" w:type="pct"/>
            <w:shd w:val="clear" w:color="auto" w:fill="auto"/>
            <w:vAlign w:val="center"/>
            <w:hideMark/>
          </w:tcPr>
          <w:p w:rsidR="003160EB" w:rsidRPr="000254B0" w:rsidRDefault="003160EB" w:rsidP="00B90FA5">
            <w:pPr>
              <w:jc w:val="center"/>
              <w:rPr>
                <w:color w:val="000000"/>
                <w:sz w:val="20"/>
                <w:szCs w:val="20"/>
              </w:rPr>
            </w:pPr>
            <w:r w:rsidRPr="000254B0">
              <w:rPr>
                <w:color w:val="000000"/>
                <w:sz w:val="20"/>
                <w:szCs w:val="20"/>
              </w:rPr>
              <w:t>млн кВт·ч</w:t>
            </w:r>
          </w:p>
        </w:tc>
        <w:tc>
          <w:tcPr>
            <w:tcW w:w="426" w:type="pct"/>
            <w:shd w:val="clear" w:color="auto" w:fill="auto"/>
            <w:vAlign w:val="center"/>
          </w:tcPr>
          <w:p w:rsidR="003160EB" w:rsidRPr="000254B0" w:rsidRDefault="000254B0" w:rsidP="00B75406">
            <w:pPr>
              <w:jc w:val="center"/>
              <w:rPr>
                <w:color w:val="000000"/>
                <w:sz w:val="20"/>
                <w:szCs w:val="20"/>
              </w:rPr>
            </w:pPr>
            <w:r w:rsidRPr="000254B0">
              <w:rPr>
                <w:color w:val="000000"/>
                <w:sz w:val="20"/>
                <w:szCs w:val="20"/>
              </w:rPr>
              <w:t>41,8</w:t>
            </w:r>
          </w:p>
        </w:tc>
        <w:tc>
          <w:tcPr>
            <w:tcW w:w="426" w:type="pct"/>
            <w:shd w:val="clear" w:color="auto" w:fill="auto"/>
            <w:vAlign w:val="center"/>
          </w:tcPr>
          <w:p w:rsidR="003160EB" w:rsidRPr="000254B0" w:rsidRDefault="000254B0" w:rsidP="00B75406">
            <w:pPr>
              <w:jc w:val="center"/>
              <w:rPr>
                <w:color w:val="000000"/>
                <w:sz w:val="20"/>
                <w:szCs w:val="20"/>
              </w:rPr>
            </w:pPr>
            <w:r w:rsidRPr="000254B0">
              <w:rPr>
                <w:color w:val="000000"/>
                <w:sz w:val="20"/>
                <w:szCs w:val="20"/>
              </w:rPr>
              <w:t>13,6</w:t>
            </w:r>
          </w:p>
        </w:tc>
        <w:tc>
          <w:tcPr>
            <w:tcW w:w="426" w:type="pct"/>
            <w:shd w:val="clear" w:color="auto" w:fill="auto"/>
            <w:vAlign w:val="center"/>
          </w:tcPr>
          <w:p w:rsidR="003160EB" w:rsidRPr="000254B0" w:rsidRDefault="000254B0" w:rsidP="00B75406">
            <w:pPr>
              <w:jc w:val="center"/>
              <w:rPr>
                <w:color w:val="000000"/>
                <w:sz w:val="20"/>
                <w:szCs w:val="20"/>
              </w:rPr>
            </w:pPr>
            <w:r w:rsidRPr="000254B0">
              <w:rPr>
                <w:color w:val="000000"/>
                <w:sz w:val="20"/>
                <w:szCs w:val="20"/>
              </w:rPr>
              <w:t>13,6</w:t>
            </w:r>
          </w:p>
        </w:tc>
        <w:tc>
          <w:tcPr>
            <w:tcW w:w="426" w:type="pct"/>
            <w:shd w:val="clear" w:color="auto" w:fill="auto"/>
            <w:vAlign w:val="center"/>
          </w:tcPr>
          <w:p w:rsidR="003160EB" w:rsidRPr="000254B0" w:rsidRDefault="000254B0" w:rsidP="00B75406">
            <w:pPr>
              <w:jc w:val="center"/>
              <w:rPr>
                <w:color w:val="000000"/>
                <w:sz w:val="20"/>
                <w:szCs w:val="20"/>
              </w:rPr>
            </w:pPr>
            <w:r w:rsidRPr="000254B0">
              <w:rPr>
                <w:color w:val="000000"/>
                <w:sz w:val="20"/>
                <w:szCs w:val="20"/>
              </w:rPr>
              <w:t>13,6</w:t>
            </w:r>
          </w:p>
        </w:tc>
        <w:tc>
          <w:tcPr>
            <w:tcW w:w="426" w:type="pct"/>
            <w:shd w:val="clear" w:color="auto" w:fill="auto"/>
            <w:vAlign w:val="center"/>
          </w:tcPr>
          <w:p w:rsidR="003160EB" w:rsidRPr="000254B0" w:rsidRDefault="000254B0" w:rsidP="00B75406">
            <w:pPr>
              <w:jc w:val="center"/>
              <w:rPr>
                <w:color w:val="000000"/>
                <w:sz w:val="20"/>
                <w:szCs w:val="20"/>
              </w:rPr>
            </w:pPr>
            <w:r w:rsidRPr="000254B0">
              <w:rPr>
                <w:color w:val="000000"/>
                <w:sz w:val="20"/>
                <w:szCs w:val="20"/>
              </w:rPr>
              <w:t>13,6</w:t>
            </w:r>
          </w:p>
        </w:tc>
        <w:tc>
          <w:tcPr>
            <w:tcW w:w="441" w:type="pct"/>
            <w:shd w:val="clear" w:color="auto" w:fill="auto"/>
            <w:noWrap/>
            <w:vAlign w:val="center"/>
          </w:tcPr>
          <w:p w:rsidR="003160EB" w:rsidRPr="000254B0" w:rsidRDefault="000254B0" w:rsidP="00B239F5">
            <w:pPr>
              <w:jc w:val="center"/>
              <w:rPr>
                <w:color w:val="000000"/>
                <w:sz w:val="20"/>
                <w:szCs w:val="20"/>
              </w:rPr>
            </w:pPr>
            <w:r w:rsidRPr="000254B0">
              <w:rPr>
                <w:color w:val="000000"/>
                <w:sz w:val="20"/>
                <w:szCs w:val="20"/>
              </w:rPr>
              <w:t>13,6</w:t>
            </w:r>
          </w:p>
        </w:tc>
      </w:tr>
      <w:tr w:rsidR="003160EB" w:rsidRPr="00A779AC" w:rsidTr="000254B0">
        <w:trPr>
          <w:trHeight w:val="180"/>
        </w:trPr>
        <w:tc>
          <w:tcPr>
            <w:tcW w:w="2022" w:type="pct"/>
            <w:shd w:val="clear" w:color="auto" w:fill="auto"/>
            <w:vAlign w:val="center"/>
            <w:hideMark/>
          </w:tcPr>
          <w:p w:rsidR="003160EB" w:rsidRPr="00A779AC" w:rsidRDefault="003160EB" w:rsidP="00E37858">
            <w:pPr>
              <w:rPr>
                <w:color w:val="000000"/>
                <w:sz w:val="20"/>
                <w:szCs w:val="20"/>
              </w:rPr>
            </w:pPr>
            <w:r w:rsidRPr="00A779AC">
              <w:rPr>
                <w:color w:val="000000"/>
                <w:sz w:val="20"/>
                <w:szCs w:val="20"/>
              </w:rPr>
              <w:t>ЗАО «ГОТЭК» (производство упаковки)</w:t>
            </w:r>
          </w:p>
        </w:tc>
        <w:tc>
          <w:tcPr>
            <w:tcW w:w="408" w:type="pct"/>
            <w:shd w:val="clear" w:color="auto" w:fill="auto"/>
            <w:vAlign w:val="center"/>
            <w:hideMark/>
          </w:tcPr>
          <w:p w:rsidR="003160EB" w:rsidRPr="00A779AC" w:rsidRDefault="003160EB" w:rsidP="00B90FA5">
            <w:pPr>
              <w:jc w:val="center"/>
              <w:rPr>
                <w:color w:val="000000"/>
                <w:sz w:val="20"/>
                <w:szCs w:val="20"/>
              </w:rPr>
            </w:pPr>
            <w:r w:rsidRPr="00A779AC">
              <w:rPr>
                <w:color w:val="000000"/>
                <w:sz w:val="20"/>
                <w:szCs w:val="20"/>
              </w:rPr>
              <w:t>млн кВт·ч</w:t>
            </w:r>
          </w:p>
        </w:tc>
        <w:tc>
          <w:tcPr>
            <w:tcW w:w="426" w:type="pct"/>
            <w:shd w:val="clear" w:color="auto" w:fill="auto"/>
            <w:vAlign w:val="center"/>
          </w:tcPr>
          <w:p w:rsidR="003160EB" w:rsidRPr="00A779AC" w:rsidRDefault="000254B0" w:rsidP="00B75406">
            <w:pPr>
              <w:jc w:val="center"/>
              <w:rPr>
                <w:color w:val="000000"/>
                <w:sz w:val="20"/>
                <w:szCs w:val="20"/>
              </w:rPr>
            </w:pPr>
            <w:r>
              <w:rPr>
                <w:color w:val="000000"/>
                <w:sz w:val="20"/>
                <w:szCs w:val="20"/>
              </w:rPr>
              <w:t>37,5</w:t>
            </w:r>
          </w:p>
        </w:tc>
        <w:tc>
          <w:tcPr>
            <w:tcW w:w="426" w:type="pct"/>
            <w:shd w:val="clear" w:color="auto" w:fill="auto"/>
            <w:vAlign w:val="center"/>
          </w:tcPr>
          <w:p w:rsidR="003160EB" w:rsidRPr="00A779AC" w:rsidRDefault="000254B0" w:rsidP="00B75406">
            <w:pPr>
              <w:jc w:val="center"/>
              <w:rPr>
                <w:color w:val="000000"/>
                <w:sz w:val="20"/>
                <w:szCs w:val="20"/>
              </w:rPr>
            </w:pPr>
            <w:r>
              <w:rPr>
                <w:color w:val="000000"/>
                <w:sz w:val="20"/>
                <w:szCs w:val="20"/>
              </w:rPr>
              <w:t>37,5</w:t>
            </w:r>
          </w:p>
        </w:tc>
        <w:tc>
          <w:tcPr>
            <w:tcW w:w="426" w:type="pct"/>
            <w:shd w:val="clear" w:color="auto" w:fill="auto"/>
            <w:vAlign w:val="center"/>
          </w:tcPr>
          <w:p w:rsidR="003160EB" w:rsidRPr="00A779AC" w:rsidRDefault="000254B0" w:rsidP="00B75406">
            <w:pPr>
              <w:jc w:val="center"/>
              <w:rPr>
                <w:color w:val="000000"/>
                <w:sz w:val="20"/>
                <w:szCs w:val="20"/>
              </w:rPr>
            </w:pPr>
            <w:r>
              <w:rPr>
                <w:color w:val="000000"/>
                <w:sz w:val="20"/>
                <w:szCs w:val="20"/>
              </w:rPr>
              <w:t>37,7</w:t>
            </w:r>
          </w:p>
        </w:tc>
        <w:tc>
          <w:tcPr>
            <w:tcW w:w="426" w:type="pct"/>
            <w:shd w:val="clear" w:color="auto" w:fill="auto"/>
            <w:vAlign w:val="center"/>
          </w:tcPr>
          <w:p w:rsidR="003160EB" w:rsidRPr="00A779AC" w:rsidRDefault="000254B0" w:rsidP="00B75406">
            <w:pPr>
              <w:jc w:val="center"/>
              <w:rPr>
                <w:color w:val="000000"/>
                <w:sz w:val="20"/>
                <w:szCs w:val="20"/>
              </w:rPr>
            </w:pPr>
            <w:r>
              <w:rPr>
                <w:color w:val="000000"/>
                <w:sz w:val="20"/>
                <w:szCs w:val="20"/>
              </w:rPr>
              <w:t>37,9</w:t>
            </w:r>
          </w:p>
        </w:tc>
        <w:tc>
          <w:tcPr>
            <w:tcW w:w="426" w:type="pct"/>
            <w:shd w:val="clear" w:color="auto" w:fill="auto"/>
            <w:vAlign w:val="center"/>
          </w:tcPr>
          <w:p w:rsidR="003160EB" w:rsidRPr="00A779AC" w:rsidRDefault="000254B0" w:rsidP="00B75406">
            <w:pPr>
              <w:jc w:val="center"/>
              <w:rPr>
                <w:color w:val="000000"/>
                <w:sz w:val="20"/>
                <w:szCs w:val="20"/>
              </w:rPr>
            </w:pPr>
            <w:r>
              <w:rPr>
                <w:color w:val="000000"/>
                <w:sz w:val="20"/>
                <w:szCs w:val="20"/>
              </w:rPr>
              <w:t>38</w:t>
            </w:r>
          </w:p>
        </w:tc>
        <w:tc>
          <w:tcPr>
            <w:tcW w:w="441" w:type="pct"/>
            <w:shd w:val="clear" w:color="auto" w:fill="auto"/>
            <w:noWrap/>
            <w:vAlign w:val="center"/>
          </w:tcPr>
          <w:p w:rsidR="003160EB" w:rsidRPr="00A779AC" w:rsidRDefault="000254B0" w:rsidP="00B239F5">
            <w:pPr>
              <w:jc w:val="center"/>
              <w:rPr>
                <w:color w:val="000000"/>
                <w:sz w:val="20"/>
                <w:szCs w:val="20"/>
              </w:rPr>
            </w:pPr>
            <w:r>
              <w:rPr>
                <w:color w:val="000000"/>
                <w:sz w:val="20"/>
                <w:szCs w:val="20"/>
              </w:rPr>
              <w:t>38,3</w:t>
            </w:r>
          </w:p>
        </w:tc>
      </w:tr>
      <w:tr w:rsidR="003160EB" w:rsidRPr="00A779AC" w:rsidTr="00A96458">
        <w:trPr>
          <w:trHeight w:val="77"/>
        </w:trPr>
        <w:tc>
          <w:tcPr>
            <w:tcW w:w="2022" w:type="pct"/>
            <w:shd w:val="clear" w:color="auto" w:fill="auto"/>
            <w:vAlign w:val="center"/>
            <w:hideMark/>
          </w:tcPr>
          <w:p w:rsidR="003160EB" w:rsidRPr="00A779AC" w:rsidRDefault="003160EB" w:rsidP="00E37858">
            <w:pPr>
              <w:rPr>
                <w:color w:val="000000"/>
                <w:sz w:val="20"/>
                <w:szCs w:val="20"/>
              </w:rPr>
            </w:pPr>
            <w:r w:rsidRPr="00A779AC">
              <w:rPr>
                <w:color w:val="000000"/>
                <w:sz w:val="20"/>
                <w:szCs w:val="20"/>
              </w:rPr>
              <w:t>ООО «Мираторг-Курск», Октябрьский район</w:t>
            </w:r>
          </w:p>
        </w:tc>
        <w:tc>
          <w:tcPr>
            <w:tcW w:w="408" w:type="pct"/>
            <w:shd w:val="clear" w:color="auto" w:fill="auto"/>
            <w:vAlign w:val="center"/>
            <w:hideMark/>
          </w:tcPr>
          <w:p w:rsidR="003160EB" w:rsidRPr="00A779AC" w:rsidRDefault="003160EB" w:rsidP="00B90FA5">
            <w:pPr>
              <w:jc w:val="center"/>
              <w:rPr>
                <w:color w:val="000000"/>
                <w:sz w:val="20"/>
                <w:szCs w:val="20"/>
              </w:rPr>
            </w:pPr>
            <w:r w:rsidRPr="00A779AC">
              <w:rPr>
                <w:color w:val="000000"/>
                <w:sz w:val="20"/>
                <w:szCs w:val="20"/>
              </w:rPr>
              <w:t>млн кВт·ч</w:t>
            </w:r>
          </w:p>
        </w:tc>
        <w:tc>
          <w:tcPr>
            <w:tcW w:w="426" w:type="pct"/>
            <w:shd w:val="clear" w:color="auto" w:fill="auto"/>
            <w:vAlign w:val="center"/>
          </w:tcPr>
          <w:p w:rsidR="003160EB" w:rsidRPr="00A779AC" w:rsidRDefault="00B71966" w:rsidP="00B75406">
            <w:pPr>
              <w:jc w:val="center"/>
              <w:rPr>
                <w:color w:val="000000"/>
                <w:sz w:val="20"/>
                <w:szCs w:val="20"/>
              </w:rPr>
            </w:pPr>
            <w:r>
              <w:rPr>
                <w:color w:val="000000"/>
                <w:sz w:val="20"/>
                <w:szCs w:val="20"/>
              </w:rPr>
              <w:t>142</w:t>
            </w:r>
          </w:p>
        </w:tc>
        <w:tc>
          <w:tcPr>
            <w:tcW w:w="426" w:type="pct"/>
            <w:shd w:val="clear" w:color="auto" w:fill="auto"/>
            <w:vAlign w:val="center"/>
            <w:hideMark/>
          </w:tcPr>
          <w:p w:rsidR="003160EB" w:rsidRPr="00A779AC" w:rsidRDefault="00B71966" w:rsidP="00B75406">
            <w:pPr>
              <w:jc w:val="center"/>
              <w:rPr>
                <w:color w:val="000000"/>
                <w:sz w:val="20"/>
                <w:szCs w:val="20"/>
              </w:rPr>
            </w:pPr>
            <w:r>
              <w:rPr>
                <w:color w:val="000000"/>
                <w:sz w:val="20"/>
                <w:szCs w:val="20"/>
              </w:rPr>
              <w:t>160</w:t>
            </w:r>
          </w:p>
        </w:tc>
        <w:tc>
          <w:tcPr>
            <w:tcW w:w="426" w:type="pct"/>
            <w:shd w:val="clear" w:color="auto" w:fill="auto"/>
            <w:vAlign w:val="center"/>
            <w:hideMark/>
          </w:tcPr>
          <w:p w:rsidR="003160EB" w:rsidRPr="00A779AC" w:rsidRDefault="00B71966" w:rsidP="00B75406">
            <w:pPr>
              <w:jc w:val="center"/>
              <w:rPr>
                <w:color w:val="000000"/>
                <w:sz w:val="20"/>
                <w:szCs w:val="20"/>
              </w:rPr>
            </w:pPr>
            <w:r>
              <w:rPr>
                <w:color w:val="000000"/>
                <w:sz w:val="20"/>
                <w:szCs w:val="20"/>
              </w:rPr>
              <w:t>160</w:t>
            </w:r>
          </w:p>
        </w:tc>
        <w:tc>
          <w:tcPr>
            <w:tcW w:w="426" w:type="pct"/>
            <w:shd w:val="clear" w:color="auto" w:fill="auto"/>
            <w:vAlign w:val="center"/>
            <w:hideMark/>
          </w:tcPr>
          <w:p w:rsidR="003160EB" w:rsidRPr="00A779AC" w:rsidRDefault="00B71966" w:rsidP="00B75406">
            <w:pPr>
              <w:jc w:val="center"/>
              <w:rPr>
                <w:color w:val="000000"/>
                <w:sz w:val="20"/>
                <w:szCs w:val="20"/>
              </w:rPr>
            </w:pPr>
            <w:r>
              <w:rPr>
                <w:color w:val="000000"/>
                <w:sz w:val="20"/>
                <w:szCs w:val="20"/>
              </w:rPr>
              <w:t>160</w:t>
            </w:r>
          </w:p>
        </w:tc>
        <w:tc>
          <w:tcPr>
            <w:tcW w:w="426" w:type="pct"/>
            <w:shd w:val="clear" w:color="auto" w:fill="auto"/>
            <w:vAlign w:val="center"/>
            <w:hideMark/>
          </w:tcPr>
          <w:p w:rsidR="003160EB" w:rsidRPr="00A779AC" w:rsidRDefault="00B71966" w:rsidP="00B75406">
            <w:pPr>
              <w:jc w:val="center"/>
              <w:rPr>
                <w:color w:val="000000"/>
                <w:sz w:val="20"/>
                <w:szCs w:val="20"/>
              </w:rPr>
            </w:pPr>
            <w:r>
              <w:rPr>
                <w:color w:val="000000"/>
                <w:sz w:val="20"/>
                <w:szCs w:val="20"/>
              </w:rPr>
              <w:t>160</w:t>
            </w:r>
          </w:p>
        </w:tc>
        <w:tc>
          <w:tcPr>
            <w:tcW w:w="441" w:type="pct"/>
            <w:shd w:val="clear" w:color="auto" w:fill="auto"/>
            <w:vAlign w:val="center"/>
            <w:hideMark/>
          </w:tcPr>
          <w:p w:rsidR="003160EB" w:rsidRPr="00A779AC" w:rsidRDefault="00B71966" w:rsidP="00B90FA5">
            <w:pPr>
              <w:jc w:val="center"/>
              <w:rPr>
                <w:color w:val="000000"/>
                <w:sz w:val="20"/>
                <w:szCs w:val="20"/>
              </w:rPr>
            </w:pPr>
            <w:r>
              <w:rPr>
                <w:color w:val="000000"/>
                <w:sz w:val="20"/>
                <w:szCs w:val="20"/>
              </w:rPr>
              <w:t>160</w:t>
            </w:r>
          </w:p>
        </w:tc>
      </w:tr>
      <w:tr w:rsidR="003160EB" w:rsidRPr="00A779AC" w:rsidTr="00A96458">
        <w:trPr>
          <w:trHeight w:val="416"/>
        </w:trPr>
        <w:tc>
          <w:tcPr>
            <w:tcW w:w="2022" w:type="pct"/>
            <w:shd w:val="clear" w:color="auto" w:fill="auto"/>
            <w:vAlign w:val="center"/>
            <w:hideMark/>
          </w:tcPr>
          <w:p w:rsidR="003160EB" w:rsidRPr="00A779AC" w:rsidRDefault="003160EB" w:rsidP="00E37858">
            <w:pPr>
              <w:rPr>
                <w:color w:val="000000"/>
                <w:sz w:val="20"/>
                <w:szCs w:val="20"/>
              </w:rPr>
            </w:pPr>
            <w:r w:rsidRPr="00A779AC">
              <w:rPr>
                <w:color w:val="000000"/>
                <w:sz w:val="20"/>
                <w:szCs w:val="20"/>
              </w:rPr>
              <w:t>Курский филиал ООО «БИАКСПЛЕН»</w:t>
            </w:r>
          </w:p>
        </w:tc>
        <w:tc>
          <w:tcPr>
            <w:tcW w:w="408" w:type="pct"/>
            <w:shd w:val="clear" w:color="auto" w:fill="auto"/>
            <w:vAlign w:val="center"/>
            <w:hideMark/>
          </w:tcPr>
          <w:p w:rsidR="003160EB" w:rsidRPr="00A779AC" w:rsidRDefault="003160EB" w:rsidP="00B90FA5">
            <w:pPr>
              <w:jc w:val="center"/>
              <w:rPr>
                <w:color w:val="000000"/>
                <w:sz w:val="20"/>
                <w:szCs w:val="20"/>
              </w:rPr>
            </w:pPr>
            <w:r w:rsidRPr="00A779AC">
              <w:rPr>
                <w:color w:val="000000"/>
                <w:sz w:val="20"/>
                <w:szCs w:val="20"/>
              </w:rPr>
              <w:t>млн кВт·ч</w:t>
            </w:r>
          </w:p>
        </w:tc>
        <w:tc>
          <w:tcPr>
            <w:tcW w:w="426" w:type="pct"/>
            <w:shd w:val="clear" w:color="auto" w:fill="auto"/>
            <w:vAlign w:val="center"/>
          </w:tcPr>
          <w:p w:rsidR="003160EB" w:rsidRPr="00A779AC" w:rsidRDefault="003160EB" w:rsidP="00B75406">
            <w:pPr>
              <w:jc w:val="center"/>
              <w:rPr>
                <w:color w:val="000000"/>
                <w:sz w:val="20"/>
                <w:szCs w:val="20"/>
              </w:rPr>
            </w:pPr>
            <w:r w:rsidRPr="00A779AC">
              <w:rPr>
                <w:color w:val="000000"/>
                <w:sz w:val="20"/>
                <w:szCs w:val="20"/>
              </w:rPr>
              <w:t>41,1</w:t>
            </w:r>
          </w:p>
        </w:tc>
        <w:tc>
          <w:tcPr>
            <w:tcW w:w="426" w:type="pct"/>
            <w:shd w:val="clear" w:color="auto" w:fill="auto"/>
            <w:vAlign w:val="center"/>
            <w:hideMark/>
          </w:tcPr>
          <w:p w:rsidR="003160EB" w:rsidRPr="00A779AC" w:rsidRDefault="003160EB" w:rsidP="00B75406">
            <w:pPr>
              <w:jc w:val="center"/>
              <w:rPr>
                <w:color w:val="000000"/>
                <w:sz w:val="20"/>
                <w:szCs w:val="20"/>
              </w:rPr>
            </w:pPr>
            <w:r w:rsidRPr="00A779AC">
              <w:rPr>
                <w:color w:val="000000"/>
                <w:sz w:val="20"/>
                <w:szCs w:val="20"/>
              </w:rPr>
              <w:t>41,1</w:t>
            </w:r>
          </w:p>
        </w:tc>
        <w:tc>
          <w:tcPr>
            <w:tcW w:w="426" w:type="pct"/>
            <w:shd w:val="clear" w:color="auto" w:fill="auto"/>
            <w:vAlign w:val="center"/>
            <w:hideMark/>
          </w:tcPr>
          <w:p w:rsidR="003160EB" w:rsidRPr="00A779AC" w:rsidRDefault="003160EB" w:rsidP="00B75406">
            <w:pPr>
              <w:jc w:val="center"/>
              <w:rPr>
                <w:color w:val="000000"/>
                <w:sz w:val="20"/>
                <w:szCs w:val="20"/>
              </w:rPr>
            </w:pPr>
            <w:r w:rsidRPr="00A779AC">
              <w:rPr>
                <w:color w:val="000000"/>
                <w:sz w:val="20"/>
                <w:szCs w:val="20"/>
              </w:rPr>
              <w:t>41,1</w:t>
            </w:r>
          </w:p>
        </w:tc>
        <w:tc>
          <w:tcPr>
            <w:tcW w:w="426" w:type="pct"/>
            <w:shd w:val="clear" w:color="auto" w:fill="auto"/>
            <w:vAlign w:val="center"/>
            <w:hideMark/>
          </w:tcPr>
          <w:p w:rsidR="003160EB" w:rsidRPr="00A779AC" w:rsidRDefault="003160EB" w:rsidP="00B75406">
            <w:pPr>
              <w:jc w:val="center"/>
              <w:rPr>
                <w:color w:val="000000"/>
                <w:sz w:val="20"/>
                <w:szCs w:val="20"/>
              </w:rPr>
            </w:pPr>
            <w:r w:rsidRPr="00A779AC">
              <w:rPr>
                <w:color w:val="000000"/>
                <w:sz w:val="20"/>
                <w:szCs w:val="20"/>
              </w:rPr>
              <w:t>41,1</w:t>
            </w:r>
          </w:p>
        </w:tc>
        <w:tc>
          <w:tcPr>
            <w:tcW w:w="426" w:type="pct"/>
            <w:shd w:val="clear" w:color="auto" w:fill="auto"/>
            <w:vAlign w:val="center"/>
            <w:hideMark/>
          </w:tcPr>
          <w:p w:rsidR="003160EB" w:rsidRPr="00A779AC" w:rsidRDefault="003160EB" w:rsidP="00B75406">
            <w:pPr>
              <w:jc w:val="center"/>
              <w:rPr>
                <w:color w:val="000000"/>
                <w:sz w:val="20"/>
                <w:szCs w:val="20"/>
              </w:rPr>
            </w:pPr>
            <w:r w:rsidRPr="00A779AC">
              <w:rPr>
                <w:color w:val="000000"/>
                <w:sz w:val="20"/>
                <w:szCs w:val="20"/>
              </w:rPr>
              <w:t>41,1</w:t>
            </w:r>
          </w:p>
        </w:tc>
        <w:tc>
          <w:tcPr>
            <w:tcW w:w="441" w:type="pct"/>
            <w:shd w:val="clear" w:color="auto" w:fill="auto"/>
            <w:vAlign w:val="center"/>
            <w:hideMark/>
          </w:tcPr>
          <w:p w:rsidR="003160EB" w:rsidRPr="00A779AC" w:rsidRDefault="003160EB" w:rsidP="00B90FA5">
            <w:pPr>
              <w:jc w:val="center"/>
              <w:rPr>
                <w:color w:val="000000"/>
                <w:sz w:val="20"/>
                <w:szCs w:val="20"/>
              </w:rPr>
            </w:pPr>
            <w:r w:rsidRPr="00A779AC">
              <w:rPr>
                <w:color w:val="000000"/>
                <w:sz w:val="20"/>
                <w:szCs w:val="20"/>
              </w:rPr>
              <w:t>41,1</w:t>
            </w:r>
          </w:p>
        </w:tc>
      </w:tr>
    </w:tbl>
    <w:p w:rsidR="0065343E" w:rsidRDefault="0065343E" w:rsidP="004D5FFF">
      <w:pPr>
        <w:pStyle w:val="4"/>
        <w:tabs>
          <w:tab w:val="left" w:pos="8364"/>
        </w:tabs>
        <w:spacing w:before="0" w:after="0" w:line="240" w:lineRule="auto"/>
        <w:ind w:right="-1"/>
        <w:jc w:val="center"/>
        <w:rPr>
          <w:b/>
          <w:szCs w:val="28"/>
        </w:rPr>
      </w:pPr>
    </w:p>
    <w:p w:rsidR="00D85469" w:rsidRPr="00A779AC" w:rsidRDefault="0065343E" w:rsidP="004D5FFF">
      <w:pPr>
        <w:pStyle w:val="4"/>
        <w:tabs>
          <w:tab w:val="left" w:pos="8364"/>
        </w:tabs>
        <w:spacing w:before="0" w:after="0" w:line="240" w:lineRule="auto"/>
        <w:ind w:right="-1"/>
        <w:jc w:val="center"/>
        <w:rPr>
          <w:b/>
          <w:szCs w:val="28"/>
        </w:rPr>
      </w:pPr>
      <w:r>
        <w:rPr>
          <w:b/>
          <w:szCs w:val="28"/>
        </w:rPr>
        <w:t xml:space="preserve">4.1.2 </w:t>
      </w:r>
      <w:r w:rsidR="00D85469" w:rsidRPr="00A779AC">
        <w:rPr>
          <w:b/>
          <w:szCs w:val="28"/>
        </w:rPr>
        <w:t>Прогноз</w:t>
      </w:r>
      <w:r w:rsidR="009C72B3" w:rsidRPr="00A779AC">
        <w:rPr>
          <w:b/>
          <w:szCs w:val="28"/>
        </w:rPr>
        <w:t xml:space="preserve"> </w:t>
      </w:r>
      <w:r w:rsidR="00D85469" w:rsidRPr="00A779AC">
        <w:rPr>
          <w:b/>
          <w:szCs w:val="28"/>
        </w:rPr>
        <w:t>режимов</w:t>
      </w:r>
      <w:r w:rsidR="009C72B3" w:rsidRPr="00A779AC">
        <w:rPr>
          <w:b/>
          <w:szCs w:val="28"/>
        </w:rPr>
        <w:t xml:space="preserve"> </w:t>
      </w:r>
      <w:r w:rsidR="00D85469" w:rsidRPr="00A779AC">
        <w:rPr>
          <w:b/>
          <w:szCs w:val="28"/>
        </w:rPr>
        <w:t>электропот</w:t>
      </w:r>
      <w:r w:rsidR="009C72B3" w:rsidRPr="00A779AC">
        <w:rPr>
          <w:b/>
          <w:szCs w:val="28"/>
        </w:rPr>
        <w:t xml:space="preserve">ребления энергосистемы Курской </w:t>
      </w:r>
      <w:r w:rsidR="00D85469" w:rsidRPr="00A779AC">
        <w:rPr>
          <w:b/>
          <w:szCs w:val="28"/>
        </w:rPr>
        <w:t>области</w:t>
      </w:r>
    </w:p>
    <w:p w:rsidR="00D85469" w:rsidRPr="00A779AC" w:rsidRDefault="00D85469" w:rsidP="003A3179">
      <w:pPr>
        <w:ind w:firstLine="709"/>
        <w:jc w:val="both"/>
        <w:rPr>
          <w:sz w:val="28"/>
          <w:szCs w:val="28"/>
        </w:rPr>
      </w:pPr>
      <w:r w:rsidRPr="00A779AC">
        <w:rPr>
          <w:sz w:val="28"/>
          <w:szCs w:val="28"/>
        </w:rPr>
        <w:t xml:space="preserve">Перспективные режимы электропотребления энергосистемы Курской области приняты в соответствии с данными </w:t>
      </w:r>
      <w:r w:rsidR="0078175F" w:rsidRPr="00A779AC">
        <w:rPr>
          <w:sz w:val="28"/>
          <w:szCs w:val="28"/>
        </w:rPr>
        <w:t>проекта</w:t>
      </w:r>
      <w:r w:rsidRPr="00A779AC">
        <w:rPr>
          <w:sz w:val="28"/>
          <w:szCs w:val="28"/>
        </w:rPr>
        <w:t xml:space="preserve"> Схемы и программы развития ЕЭС России на период 20</w:t>
      </w:r>
      <w:r w:rsidR="003F66B2" w:rsidRPr="00A779AC">
        <w:rPr>
          <w:sz w:val="28"/>
          <w:szCs w:val="28"/>
        </w:rPr>
        <w:t>2</w:t>
      </w:r>
      <w:r w:rsidR="003B4897">
        <w:rPr>
          <w:sz w:val="28"/>
          <w:szCs w:val="28"/>
        </w:rPr>
        <w:t>2</w:t>
      </w:r>
      <w:r w:rsidRPr="00A779AC">
        <w:rPr>
          <w:sz w:val="28"/>
          <w:szCs w:val="28"/>
        </w:rPr>
        <w:t>-202</w:t>
      </w:r>
      <w:r w:rsidR="003B4897">
        <w:rPr>
          <w:sz w:val="28"/>
          <w:szCs w:val="28"/>
        </w:rPr>
        <w:t>8</w:t>
      </w:r>
      <w:r w:rsidRPr="00A779AC">
        <w:rPr>
          <w:sz w:val="28"/>
          <w:szCs w:val="28"/>
        </w:rPr>
        <w:t xml:space="preserve"> год</w:t>
      </w:r>
      <w:r w:rsidR="00B535AA" w:rsidRPr="00A779AC">
        <w:rPr>
          <w:sz w:val="28"/>
          <w:szCs w:val="28"/>
        </w:rPr>
        <w:t>ов</w:t>
      </w:r>
      <w:r w:rsidRPr="00A779AC">
        <w:rPr>
          <w:sz w:val="28"/>
          <w:szCs w:val="28"/>
        </w:rPr>
        <w:t xml:space="preserve">. </w:t>
      </w:r>
    </w:p>
    <w:p w:rsidR="00E12D05" w:rsidRPr="00A779AC" w:rsidRDefault="00D85469" w:rsidP="003A3179">
      <w:pPr>
        <w:ind w:firstLine="709"/>
        <w:jc w:val="both"/>
        <w:rPr>
          <w:sz w:val="28"/>
          <w:szCs w:val="28"/>
        </w:rPr>
      </w:pPr>
      <w:r w:rsidRPr="00A779AC">
        <w:rPr>
          <w:sz w:val="28"/>
          <w:szCs w:val="28"/>
        </w:rPr>
        <w:t>Рост максимальной электрической нагрузки энергосистемы Курской области, главным образом, будет обусловлен дальнейшем ростом электропотребления в отраслях промышленного производства.</w:t>
      </w:r>
      <w:r w:rsidRPr="00A779AC">
        <w:rPr>
          <w:color w:val="FF0000"/>
          <w:sz w:val="28"/>
          <w:szCs w:val="28"/>
        </w:rPr>
        <w:t xml:space="preserve"> </w:t>
      </w:r>
      <w:r w:rsidRPr="00A779AC">
        <w:rPr>
          <w:sz w:val="28"/>
          <w:szCs w:val="28"/>
        </w:rPr>
        <w:t>К 202</w:t>
      </w:r>
      <w:r w:rsidR="00B71966">
        <w:rPr>
          <w:sz w:val="28"/>
          <w:szCs w:val="28"/>
        </w:rPr>
        <w:t>7</w:t>
      </w:r>
      <w:r w:rsidRPr="00A779AC">
        <w:rPr>
          <w:sz w:val="28"/>
          <w:szCs w:val="28"/>
        </w:rPr>
        <w:t xml:space="preserve"> году </w:t>
      </w:r>
      <w:r w:rsidRPr="00A779AC">
        <w:rPr>
          <w:sz w:val="28"/>
          <w:szCs w:val="28"/>
        </w:rPr>
        <w:lastRenderedPageBreak/>
        <w:t>максимальная электрическая нагру</w:t>
      </w:r>
      <w:r w:rsidR="006F3DFE" w:rsidRPr="00A779AC">
        <w:rPr>
          <w:sz w:val="28"/>
          <w:szCs w:val="28"/>
        </w:rPr>
        <w:t>зка может превысить нагрузку 202</w:t>
      </w:r>
      <w:r w:rsidR="00B71966">
        <w:rPr>
          <w:sz w:val="28"/>
          <w:szCs w:val="28"/>
        </w:rPr>
        <w:t>1</w:t>
      </w:r>
      <w:r w:rsidRPr="00A779AC">
        <w:rPr>
          <w:sz w:val="28"/>
          <w:szCs w:val="28"/>
        </w:rPr>
        <w:t xml:space="preserve"> года почти на </w:t>
      </w:r>
      <w:r w:rsidR="00FB1DD3">
        <w:rPr>
          <w:sz w:val="28"/>
          <w:szCs w:val="28"/>
        </w:rPr>
        <w:t>157</w:t>
      </w:r>
      <w:r w:rsidRPr="00A779AC">
        <w:rPr>
          <w:sz w:val="28"/>
          <w:szCs w:val="28"/>
        </w:rPr>
        <w:t xml:space="preserve"> МВт (</w:t>
      </w:r>
      <w:r w:rsidR="00EA250C">
        <w:rPr>
          <w:sz w:val="28"/>
          <w:szCs w:val="28"/>
        </w:rPr>
        <w:t>12,6</w:t>
      </w:r>
      <w:r w:rsidR="0098469F" w:rsidRPr="00A779AC">
        <w:rPr>
          <w:sz w:val="28"/>
          <w:szCs w:val="28"/>
        </w:rPr>
        <w:t> </w:t>
      </w:r>
      <w:r w:rsidRPr="00A779AC">
        <w:rPr>
          <w:sz w:val="28"/>
          <w:szCs w:val="28"/>
        </w:rPr>
        <w:t xml:space="preserve">%) и составит </w:t>
      </w:r>
      <w:r w:rsidR="00FB1DD3">
        <w:rPr>
          <w:sz w:val="28"/>
          <w:szCs w:val="28"/>
        </w:rPr>
        <w:t>1402</w:t>
      </w:r>
      <w:r w:rsidRPr="00A779AC">
        <w:rPr>
          <w:sz w:val="28"/>
          <w:szCs w:val="28"/>
        </w:rPr>
        <w:t xml:space="preserve"> МВт. </w:t>
      </w:r>
    </w:p>
    <w:p w:rsidR="00D85469" w:rsidRPr="00A779AC" w:rsidRDefault="00D85469" w:rsidP="003A3179">
      <w:pPr>
        <w:ind w:firstLine="709"/>
        <w:jc w:val="both"/>
        <w:rPr>
          <w:sz w:val="28"/>
          <w:szCs w:val="28"/>
        </w:rPr>
      </w:pPr>
      <w:r w:rsidRPr="00A779AC">
        <w:rPr>
          <w:sz w:val="28"/>
          <w:szCs w:val="28"/>
        </w:rPr>
        <w:t>В таблице 4.1.</w:t>
      </w:r>
      <w:r w:rsidR="00F07335" w:rsidRPr="00A779AC">
        <w:rPr>
          <w:sz w:val="28"/>
          <w:szCs w:val="28"/>
        </w:rPr>
        <w:t>2.</w:t>
      </w:r>
      <w:r w:rsidRPr="00A779AC">
        <w:rPr>
          <w:sz w:val="28"/>
          <w:szCs w:val="28"/>
        </w:rPr>
        <w:t>1 представлены основные показатели перспективных режимов энергосистемы Курской области для рассматриваемого варианта электропотребления.</w:t>
      </w:r>
    </w:p>
    <w:p w:rsidR="009508F5" w:rsidRPr="00A779AC" w:rsidRDefault="009508F5" w:rsidP="003A3179">
      <w:pPr>
        <w:ind w:firstLine="709"/>
        <w:jc w:val="both"/>
        <w:rPr>
          <w:color w:val="FF0000"/>
          <w:sz w:val="28"/>
          <w:szCs w:val="28"/>
        </w:rPr>
      </w:pPr>
    </w:p>
    <w:p w:rsidR="00D85469" w:rsidRDefault="00267D99" w:rsidP="0065343E">
      <w:pPr>
        <w:jc w:val="center"/>
        <w:rPr>
          <w:sz w:val="28"/>
          <w:szCs w:val="28"/>
        </w:rPr>
      </w:pPr>
      <w:r w:rsidRPr="00A779AC">
        <w:rPr>
          <w:sz w:val="28"/>
          <w:szCs w:val="28"/>
        </w:rPr>
        <w:t>Прогноз</w:t>
      </w:r>
      <w:r w:rsidR="00D85469" w:rsidRPr="00A779AC">
        <w:rPr>
          <w:sz w:val="28"/>
          <w:szCs w:val="28"/>
        </w:rPr>
        <w:t xml:space="preserve"> электропотребления энергосистемы Курской области</w:t>
      </w:r>
    </w:p>
    <w:p w:rsidR="0065343E" w:rsidRPr="00A779AC" w:rsidRDefault="0065343E" w:rsidP="0065343E">
      <w:pPr>
        <w:jc w:val="right"/>
        <w:rPr>
          <w:sz w:val="28"/>
          <w:szCs w:val="28"/>
        </w:rPr>
      </w:pPr>
      <w:r w:rsidRPr="00A779AC">
        <w:rPr>
          <w:sz w:val="28"/>
          <w:szCs w:val="28"/>
        </w:rPr>
        <w:t>Таблица 4.1.2.1</w:t>
      </w:r>
    </w:p>
    <w:tbl>
      <w:tblPr>
        <w:tblW w:w="9056" w:type="dxa"/>
        <w:jc w:val="center"/>
        <w:tblLayout w:type="fixed"/>
        <w:tblCellMar>
          <w:left w:w="0" w:type="dxa"/>
          <w:right w:w="0" w:type="dxa"/>
        </w:tblCellMar>
        <w:tblLook w:val="04A0" w:firstRow="1" w:lastRow="0" w:firstColumn="1" w:lastColumn="0" w:noHBand="0" w:noVBand="1"/>
      </w:tblPr>
      <w:tblGrid>
        <w:gridCol w:w="1978"/>
        <w:gridCol w:w="1284"/>
        <w:gridCol w:w="753"/>
        <w:gridCol w:w="785"/>
        <w:gridCol w:w="798"/>
        <w:gridCol w:w="801"/>
        <w:gridCol w:w="855"/>
        <w:gridCol w:w="873"/>
        <w:gridCol w:w="929"/>
      </w:tblGrid>
      <w:tr w:rsidR="00F478C2" w:rsidRPr="00A779AC" w:rsidTr="0065343E">
        <w:trPr>
          <w:trHeight w:val="257"/>
          <w:jc w:val="center"/>
        </w:trPr>
        <w:tc>
          <w:tcPr>
            <w:tcW w:w="197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478C2" w:rsidRPr="0065343E" w:rsidRDefault="00F478C2" w:rsidP="002E50A0">
            <w:pPr>
              <w:jc w:val="center"/>
            </w:pPr>
            <w:r w:rsidRPr="0065343E">
              <w:t>Показатели</w:t>
            </w:r>
          </w:p>
        </w:tc>
        <w:tc>
          <w:tcPr>
            <w:tcW w:w="1284" w:type="dxa"/>
            <w:vMerge w:val="restart"/>
            <w:tcBorders>
              <w:top w:val="single" w:sz="4" w:space="0" w:color="auto"/>
              <w:left w:val="nil"/>
              <w:right w:val="single" w:sz="4" w:space="0" w:color="auto"/>
            </w:tcBorders>
            <w:vAlign w:val="center"/>
          </w:tcPr>
          <w:p w:rsidR="00F478C2" w:rsidRPr="0065343E" w:rsidRDefault="00F478C2" w:rsidP="002E50A0">
            <w:pPr>
              <w:ind w:left="-27" w:firstLine="27"/>
              <w:jc w:val="center"/>
            </w:pPr>
            <w:r w:rsidRPr="0065343E">
              <w:t xml:space="preserve">Ед. </w:t>
            </w:r>
            <w:proofErr w:type="gramStart"/>
            <w:r w:rsidRPr="0065343E">
              <w:t>измере-ния</w:t>
            </w:r>
            <w:proofErr w:type="gramEnd"/>
          </w:p>
        </w:tc>
        <w:tc>
          <w:tcPr>
            <w:tcW w:w="753" w:type="dxa"/>
            <w:tcBorders>
              <w:top w:val="single" w:sz="4" w:space="0" w:color="auto"/>
              <w:left w:val="single" w:sz="4" w:space="0" w:color="auto"/>
              <w:bottom w:val="nil"/>
            </w:tcBorders>
            <w:vAlign w:val="center"/>
          </w:tcPr>
          <w:p w:rsidR="00F478C2" w:rsidRPr="0065343E" w:rsidRDefault="00F478C2" w:rsidP="002E50A0">
            <w:pPr>
              <w:jc w:val="center"/>
            </w:pPr>
            <w:r w:rsidRPr="0065343E">
              <w:t>факт</w:t>
            </w:r>
          </w:p>
        </w:tc>
        <w:tc>
          <w:tcPr>
            <w:tcW w:w="5041" w:type="dxa"/>
            <w:gridSpan w:val="6"/>
            <w:tcBorders>
              <w:top w:val="single" w:sz="4" w:space="0" w:color="auto"/>
              <w:left w:val="single" w:sz="4" w:space="0" w:color="auto"/>
              <w:bottom w:val="nil"/>
              <w:right w:val="single" w:sz="4" w:space="0" w:color="auto"/>
            </w:tcBorders>
          </w:tcPr>
          <w:p w:rsidR="00F478C2" w:rsidRPr="0065343E" w:rsidRDefault="00F478C2" w:rsidP="002E50A0">
            <w:pPr>
              <w:jc w:val="center"/>
            </w:pPr>
            <w:r w:rsidRPr="0065343E">
              <w:t>прогноз</w:t>
            </w:r>
          </w:p>
        </w:tc>
      </w:tr>
      <w:tr w:rsidR="00FB1DD3" w:rsidRPr="00A779AC" w:rsidTr="0065343E">
        <w:trPr>
          <w:trHeight w:val="407"/>
          <w:jc w:val="center"/>
        </w:trPr>
        <w:tc>
          <w:tcPr>
            <w:tcW w:w="1978" w:type="dxa"/>
            <w:vMerge/>
            <w:tcBorders>
              <w:top w:val="single" w:sz="4" w:space="0" w:color="auto"/>
              <w:left w:val="single" w:sz="4" w:space="0" w:color="auto"/>
              <w:bottom w:val="single" w:sz="4" w:space="0" w:color="auto"/>
              <w:right w:val="single" w:sz="4" w:space="0" w:color="auto"/>
            </w:tcBorders>
            <w:vAlign w:val="center"/>
          </w:tcPr>
          <w:p w:rsidR="00FB1DD3" w:rsidRPr="0065343E" w:rsidRDefault="00FB1DD3" w:rsidP="002E50A0">
            <w:pPr>
              <w:jc w:val="center"/>
            </w:pPr>
          </w:p>
        </w:tc>
        <w:tc>
          <w:tcPr>
            <w:tcW w:w="1284" w:type="dxa"/>
            <w:vMerge/>
            <w:tcBorders>
              <w:left w:val="nil"/>
              <w:bottom w:val="single" w:sz="4" w:space="0" w:color="auto"/>
              <w:right w:val="single" w:sz="4" w:space="0" w:color="auto"/>
            </w:tcBorders>
            <w:vAlign w:val="center"/>
          </w:tcPr>
          <w:p w:rsidR="00FB1DD3" w:rsidRPr="0065343E" w:rsidRDefault="00FB1DD3" w:rsidP="002E50A0">
            <w:pPr>
              <w:jc w:val="center"/>
            </w:pPr>
          </w:p>
        </w:tc>
        <w:tc>
          <w:tcPr>
            <w:tcW w:w="753" w:type="dxa"/>
            <w:tcBorders>
              <w:top w:val="single" w:sz="4" w:space="0" w:color="auto"/>
              <w:left w:val="single" w:sz="4" w:space="0" w:color="auto"/>
              <w:bottom w:val="single" w:sz="4" w:space="0" w:color="auto"/>
              <w:right w:val="single" w:sz="4" w:space="0" w:color="auto"/>
            </w:tcBorders>
            <w:vAlign w:val="center"/>
          </w:tcPr>
          <w:p w:rsidR="00FB1DD3" w:rsidRPr="0065343E" w:rsidRDefault="00FB1DD3" w:rsidP="00FB1DD3">
            <w:pPr>
              <w:jc w:val="center"/>
            </w:pPr>
            <w:r w:rsidRPr="0065343E">
              <w:t xml:space="preserve">2021 </w:t>
            </w:r>
          </w:p>
        </w:tc>
        <w:tc>
          <w:tcPr>
            <w:tcW w:w="785" w:type="dxa"/>
            <w:tcBorders>
              <w:top w:val="single" w:sz="4" w:space="0" w:color="auto"/>
              <w:left w:val="single" w:sz="4" w:space="0" w:color="auto"/>
              <w:bottom w:val="single" w:sz="4" w:space="0" w:color="auto"/>
              <w:right w:val="single" w:sz="4" w:space="0" w:color="auto"/>
            </w:tcBorders>
            <w:vAlign w:val="center"/>
          </w:tcPr>
          <w:p w:rsidR="00FB1DD3" w:rsidRPr="0065343E" w:rsidRDefault="00FB1DD3" w:rsidP="006222DD">
            <w:pPr>
              <w:jc w:val="center"/>
            </w:pPr>
            <w:r w:rsidRPr="0065343E">
              <w:t>2022</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1DD3" w:rsidRPr="0065343E" w:rsidRDefault="00FB1DD3" w:rsidP="006222DD">
            <w:pPr>
              <w:jc w:val="center"/>
            </w:pPr>
            <w:r w:rsidRPr="0065343E">
              <w:t>2023</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FB1DD3" w:rsidRPr="0065343E" w:rsidRDefault="00FB1DD3" w:rsidP="006222DD">
            <w:pPr>
              <w:jc w:val="center"/>
            </w:pPr>
            <w:r w:rsidRPr="0065343E">
              <w:t xml:space="preserve">2024 </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FB1DD3" w:rsidRPr="0065343E" w:rsidRDefault="00FB1DD3" w:rsidP="006222DD">
            <w:pPr>
              <w:jc w:val="center"/>
            </w:pPr>
            <w:r w:rsidRPr="0065343E">
              <w:t>2025</w:t>
            </w: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FB1DD3" w:rsidRPr="0065343E" w:rsidRDefault="00FB1DD3" w:rsidP="006222DD">
            <w:pPr>
              <w:jc w:val="center"/>
            </w:pPr>
            <w:r w:rsidRPr="0065343E">
              <w:t>2026</w:t>
            </w:r>
          </w:p>
        </w:tc>
        <w:tc>
          <w:tcPr>
            <w:tcW w:w="929" w:type="dxa"/>
            <w:tcBorders>
              <w:top w:val="single" w:sz="4" w:space="0" w:color="auto"/>
              <w:left w:val="nil"/>
              <w:bottom w:val="single" w:sz="4" w:space="0" w:color="auto"/>
              <w:right w:val="single" w:sz="4" w:space="0" w:color="auto"/>
            </w:tcBorders>
            <w:shd w:val="clear" w:color="auto" w:fill="auto"/>
            <w:noWrap/>
            <w:vAlign w:val="center"/>
          </w:tcPr>
          <w:p w:rsidR="00FB1DD3" w:rsidRPr="0065343E" w:rsidRDefault="00FB1DD3" w:rsidP="006F3DFE">
            <w:pPr>
              <w:jc w:val="center"/>
            </w:pPr>
            <w:r w:rsidRPr="0065343E">
              <w:t>2027</w:t>
            </w:r>
          </w:p>
        </w:tc>
      </w:tr>
      <w:tr w:rsidR="00FB1DD3" w:rsidRPr="00A779AC" w:rsidTr="0065343E">
        <w:trPr>
          <w:trHeight w:val="457"/>
          <w:jc w:val="center"/>
        </w:trPr>
        <w:tc>
          <w:tcPr>
            <w:tcW w:w="1978" w:type="dxa"/>
            <w:tcBorders>
              <w:top w:val="nil"/>
              <w:left w:val="single" w:sz="4" w:space="0" w:color="auto"/>
              <w:bottom w:val="single" w:sz="4" w:space="0" w:color="auto"/>
              <w:right w:val="single" w:sz="4" w:space="0" w:color="auto"/>
            </w:tcBorders>
            <w:shd w:val="clear" w:color="auto" w:fill="auto"/>
            <w:noWrap/>
            <w:vAlign w:val="center"/>
          </w:tcPr>
          <w:p w:rsidR="00FB1DD3" w:rsidRPr="0065343E" w:rsidRDefault="00FB1DD3" w:rsidP="007C2F75">
            <w:pPr>
              <w:ind w:left="135"/>
            </w:pPr>
            <w:r w:rsidRPr="0065343E">
              <w:rPr>
                <w:iCs/>
              </w:rPr>
              <w:t>Максимальная электрическая нагрузка</w:t>
            </w:r>
          </w:p>
        </w:tc>
        <w:tc>
          <w:tcPr>
            <w:tcW w:w="1284" w:type="dxa"/>
            <w:tcBorders>
              <w:top w:val="single" w:sz="4" w:space="0" w:color="auto"/>
              <w:left w:val="nil"/>
              <w:bottom w:val="single" w:sz="4" w:space="0" w:color="auto"/>
              <w:right w:val="single" w:sz="4" w:space="0" w:color="auto"/>
            </w:tcBorders>
            <w:vAlign w:val="center"/>
          </w:tcPr>
          <w:p w:rsidR="00FB1DD3" w:rsidRPr="0065343E" w:rsidRDefault="00FB1DD3" w:rsidP="002E50A0">
            <w:pPr>
              <w:jc w:val="center"/>
            </w:pPr>
            <w:r w:rsidRPr="0065343E">
              <w:t>МВт</w:t>
            </w:r>
          </w:p>
        </w:tc>
        <w:tc>
          <w:tcPr>
            <w:tcW w:w="753" w:type="dxa"/>
            <w:tcBorders>
              <w:top w:val="nil"/>
              <w:left w:val="single" w:sz="4" w:space="0" w:color="auto"/>
              <w:bottom w:val="single" w:sz="4" w:space="0" w:color="auto"/>
              <w:right w:val="single" w:sz="4" w:space="0" w:color="auto"/>
            </w:tcBorders>
            <w:vAlign w:val="center"/>
          </w:tcPr>
          <w:p w:rsidR="00FB1DD3" w:rsidRPr="0065343E" w:rsidRDefault="00FB1DD3" w:rsidP="00FB1DD3">
            <w:pPr>
              <w:jc w:val="center"/>
            </w:pPr>
            <w:r w:rsidRPr="0065343E">
              <w:t>1245</w:t>
            </w:r>
          </w:p>
        </w:tc>
        <w:tc>
          <w:tcPr>
            <w:tcW w:w="785" w:type="dxa"/>
            <w:tcBorders>
              <w:top w:val="nil"/>
              <w:left w:val="single" w:sz="4" w:space="0" w:color="auto"/>
              <w:bottom w:val="single" w:sz="4" w:space="0" w:color="auto"/>
              <w:right w:val="single" w:sz="4" w:space="0" w:color="auto"/>
            </w:tcBorders>
            <w:vAlign w:val="center"/>
          </w:tcPr>
          <w:p w:rsidR="00FB1DD3" w:rsidRPr="0065343E" w:rsidRDefault="00FB1DD3" w:rsidP="006222DD">
            <w:pPr>
              <w:jc w:val="center"/>
            </w:pPr>
            <w:r w:rsidRPr="0065343E">
              <w:t>1260</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FB1DD3" w:rsidRPr="0065343E" w:rsidRDefault="00FB1DD3" w:rsidP="006222DD">
            <w:pPr>
              <w:jc w:val="center"/>
            </w:pPr>
            <w:r w:rsidRPr="0065343E">
              <w:t>1313</w:t>
            </w:r>
          </w:p>
        </w:tc>
        <w:tc>
          <w:tcPr>
            <w:tcW w:w="801" w:type="dxa"/>
            <w:tcBorders>
              <w:top w:val="nil"/>
              <w:left w:val="nil"/>
              <w:bottom w:val="single" w:sz="4" w:space="0" w:color="auto"/>
              <w:right w:val="single" w:sz="4" w:space="0" w:color="auto"/>
            </w:tcBorders>
            <w:shd w:val="clear" w:color="auto" w:fill="auto"/>
            <w:noWrap/>
            <w:vAlign w:val="center"/>
          </w:tcPr>
          <w:p w:rsidR="00FB1DD3" w:rsidRPr="0065343E" w:rsidRDefault="00FB1DD3" w:rsidP="006222DD">
            <w:pPr>
              <w:jc w:val="center"/>
            </w:pPr>
            <w:r w:rsidRPr="0065343E">
              <w:t>1384</w:t>
            </w:r>
          </w:p>
        </w:tc>
        <w:tc>
          <w:tcPr>
            <w:tcW w:w="855" w:type="dxa"/>
            <w:tcBorders>
              <w:top w:val="nil"/>
              <w:left w:val="nil"/>
              <w:bottom w:val="single" w:sz="4" w:space="0" w:color="auto"/>
              <w:right w:val="single" w:sz="4" w:space="0" w:color="auto"/>
            </w:tcBorders>
            <w:shd w:val="clear" w:color="auto" w:fill="auto"/>
            <w:noWrap/>
            <w:vAlign w:val="center"/>
          </w:tcPr>
          <w:p w:rsidR="00FB1DD3" w:rsidRPr="0065343E" w:rsidRDefault="00FB1DD3" w:rsidP="006222DD">
            <w:pPr>
              <w:jc w:val="center"/>
            </w:pPr>
            <w:r w:rsidRPr="0065343E">
              <w:t>1357</w:t>
            </w:r>
          </w:p>
        </w:tc>
        <w:tc>
          <w:tcPr>
            <w:tcW w:w="873" w:type="dxa"/>
            <w:tcBorders>
              <w:top w:val="nil"/>
              <w:left w:val="nil"/>
              <w:bottom w:val="single" w:sz="4" w:space="0" w:color="auto"/>
              <w:right w:val="single" w:sz="4" w:space="0" w:color="auto"/>
            </w:tcBorders>
            <w:shd w:val="clear" w:color="auto" w:fill="auto"/>
            <w:noWrap/>
            <w:vAlign w:val="center"/>
          </w:tcPr>
          <w:p w:rsidR="00FB1DD3" w:rsidRPr="0065343E" w:rsidRDefault="00FB1DD3" w:rsidP="006222DD">
            <w:pPr>
              <w:jc w:val="center"/>
            </w:pPr>
            <w:r w:rsidRPr="0065343E">
              <w:t>1401</w:t>
            </w:r>
          </w:p>
        </w:tc>
        <w:tc>
          <w:tcPr>
            <w:tcW w:w="929" w:type="dxa"/>
            <w:tcBorders>
              <w:top w:val="nil"/>
              <w:left w:val="nil"/>
              <w:bottom w:val="single" w:sz="4" w:space="0" w:color="auto"/>
              <w:right w:val="single" w:sz="4" w:space="0" w:color="auto"/>
            </w:tcBorders>
            <w:shd w:val="clear" w:color="auto" w:fill="auto"/>
            <w:noWrap/>
            <w:vAlign w:val="center"/>
          </w:tcPr>
          <w:p w:rsidR="00FB1DD3" w:rsidRPr="0065343E" w:rsidRDefault="00FB1DD3">
            <w:pPr>
              <w:jc w:val="center"/>
            </w:pPr>
            <w:r w:rsidRPr="0065343E">
              <w:t>1402</w:t>
            </w:r>
          </w:p>
        </w:tc>
      </w:tr>
    </w:tbl>
    <w:p w:rsidR="00D85469" w:rsidRPr="00A779AC" w:rsidRDefault="00D85469" w:rsidP="00D85469">
      <w:pPr>
        <w:rPr>
          <w:sz w:val="28"/>
          <w:szCs w:val="28"/>
          <w:lang w:val="en-US"/>
        </w:rPr>
      </w:pPr>
    </w:p>
    <w:p w:rsidR="00D85469" w:rsidRPr="00A779AC" w:rsidRDefault="00D85469" w:rsidP="003A3179">
      <w:pPr>
        <w:ind w:firstLine="709"/>
        <w:jc w:val="both"/>
        <w:rPr>
          <w:sz w:val="28"/>
          <w:szCs w:val="28"/>
        </w:rPr>
      </w:pPr>
      <w:r w:rsidRPr="00A779AC">
        <w:rPr>
          <w:sz w:val="28"/>
          <w:szCs w:val="28"/>
        </w:rPr>
        <w:t xml:space="preserve"> На основе выявленных тенденций в изменении показателей и конфигурации суточных графиков электрической нагрузки, прогнозной структуры электропотребления были сформированы конфигурации перспективных суточных графиков электрической нагрузки энергосистемы Курской области. </w:t>
      </w:r>
    </w:p>
    <w:p w:rsidR="00D85469" w:rsidRPr="00A779AC" w:rsidRDefault="00D85469" w:rsidP="003A3179">
      <w:pPr>
        <w:ind w:firstLine="709"/>
        <w:jc w:val="both"/>
        <w:rPr>
          <w:sz w:val="28"/>
          <w:szCs w:val="28"/>
        </w:rPr>
      </w:pPr>
      <w:r w:rsidRPr="00A779AC">
        <w:rPr>
          <w:sz w:val="28"/>
          <w:szCs w:val="28"/>
        </w:rPr>
        <w:t>На перспективу до 202</w:t>
      </w:r>
      <w:r w:rsidR="00FB1DD3">
        <w:rPr>
          <w:sz w:val="28"/>
          <w:szCs w:val="28"/>
        </w:rPr>
        <w:t>7</w:t>
      </w:r>
      <w:r w:rsidRPr="00A779AC">
        <w:rPr>
          <w:sz w:val="28"/>
          <w:szCs w:val="28"/>
        </w:rPr>
        <w:t xml:space="preserve"> года ожидается сохранение конфигурации суточных графиков энергосистемы Курской области - устойчивый вечерний максимум в рабочие зимние и выходные летние дни. В летний рабочий день максимум нагрузки ожидается в утренние часы.</w:t>
      </w:r>
    </w:p>
    <w:p w:rsidR="003A3179" w:rsidRPr="00A779AC" w:rsidRDefault="003A3179" w:rsidP="003A3179">
      <w:pPr>
        <w:ind w:firstLine="709"/>
        <w:jc w:val="both"/>
        <w:rPr>
          <w:color w:val="FF0000"/>
          <w:sz w:val="28"/>
          <w:szCs w:val="28"/>
        </w:rPr>
      </w:pPr>
    </w:p>
    <w:p w:rsidR="00D85469" w:rsidRDefault="00D85469" w:rsidP="0065343E">
      <w:pPr>
        <w:ind w:firstLine="709"/>
        <w:jc w:val="center"/>
        <w:rPr>
          <w:sz w:val="28"/>
          <w:szCs w:val="28"/>
        </w:rPr>
      </w:pPr>
      <w:r w:rsidRPr="00A779AC">
        <w:rPr>
          <w:sz w:val="28"/>
          <w:szCs w:val="28"/>
        </w:rPr>
        <w:t>Основные показатели режимов электропотребления энергосистемы Курской области</w:t>
      </w:r>
    </w:p>
    <w:p w:rsidR="0065343E" w:rsidRPr="00A779AC" w:rsidRDefault="0065343E" w:rsidP="0065343E">
      <w:pPr>
        <w:ind w:firstLine="709"/>
        <w:jc w:val="right"/>
        <w:rPr>
          <w:sz w:val="28"/>
          <w:szCs w:val="28"/>
        </w:rPr>
      </w:pPr>
      <w:r w:rsidRPr="00A779AC">
        <w:rPr>
          <w:sz w:val="28"/>
          <w:szCs w:val="28"/>
        </w:rPr>
        <w:t>Таблица 4.1.2.2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985"/>
        <w:gridCol w:w="2237"/>
      </w:tblGrid>
      <w:tr w:rsidR="009F6773" w:rsidRPr="00A779AC" w:rsidTr="00CD608D">
        <w:trPr>
          <w:cantSplit/>
          <w:trHeight w:val="563"/>
          <w:tblHeader/>
        </w:trPr>
        <w:tc>
          <w:tcPr>
            <w:tcW w:w="1134" w:type="dxa"/>
            <w:vAlign w:val="center"/>
          </w:tcPr>
          <w:p w:rsidR="00D85469" w:rsidRPr="0065343E" w:rsidRDefault="00D85469" w:rsidP="002E50A0">
            <w:pPr>
              <w:widowControl w:val="0"/>
              <w:tabs>
                <w:tab w:val="left" w:pos="720"/>
                <w:tab w:val="left" w:pos="3024"/>
                <w:tab w:val="left" w:pos="3456"/>
                <w:tab w:val="left" w:pos="4032"/>
                <w:tab w:val="left" w:pos="5040"/>
                <w:tab w:val="left" w:pos="6048"/>
                <w:tab w:val="left" w:pos="6624"/>
                <w:tab w:val="left" w:pos="7056"/>
                <w:tab w:val="left" w:pos="8064"/>
              </w:tabs>
              <w:spacing w:line="240" w:lineRule="atLeast"/>
              <w:ind w:hanging="363"/>
              <w:jc w:val="center"/>
              <w:rPr>
                <w:snapToGrid w:val="0"/>
              </w:rPr>
            </w:pPr>
            <w:r w:rsidRPr="0065343E">
              <w:rPr>
                <w:snapToGrid w:val="0"/>
              </w:rPr>
              <w:t>№</w:t>
            </w:r>
          </w:p>
          <w:p w:rsidR="00D85469" w:rsidRPr="0065343E" w:rsidRDefault="00D85469" w:rsidP="002E50A0">
            <w:pPr>
              <w:widowControl w:val="0"/>
              <w:tabs>
                <w:tab w:val="left" w:pos="-1623"/>
                <w:tab w:val="left" w:pos="-1443"/>
                <w:tab w:val="left" w:pos="-723"/>
                <w:tab w:val="left" w:pos="720"/>
              </w:tabs>
              <w:spacing w:line="240" w:lineRule="atLeast"/>
              <w:ind w:hanging="363"/>
              <w:jc w:val="center"/>
              <w:rPr>
                <w:snapToGrid w:val="0"/>
              </w:rPr>
            </w:pPr>
            <w:proofErr w:type="gramStart"/>
            <w:r w:rsidRPr="0065343E">
              <w:rPr>
                <w:snapToGrid w:val="0"/>
              </w:rPr>
              <w:t>п</w:t>
            </w:r>
            <w:proofErr w:type="gramEnd"/>
            <w:r w:rsidRPr="0065343E">
              <w:rPr>
                <w:snapToGrid w:val="0"/>
              </w:rPr>
              <w:t>/п</w:t>
            </w:r>
          </w:p>
        </w:tc>
        <w:tc>
          <w:tcPr>
            <w:tcW w:w="5985" w:type="dxa"/>
            <w:vAlign w:val="center"/>
          </w:tcPr>
          <w:p w:rsidR="00D85469" w:rsidRPr="0065343E" w:rsidRDefault="00D85469" w:rsidP="002E50A0">
            <w:pPr>
              <w:jc w:val="center"/>
            </w:pPr>
            <w:r w:rsidRPr="0065343E">
              <w:t>Наименование показателей</w:t>
            </w:r>
          </w:p>
        </w:tc>
        <w:tc>
          <w:tcPr>
            <w:tcW w:w="2237" w:type="dxa"/>
            <w:vAlign w:val="center"/>
          </w:tcPr>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rPr>
            </w:pPr>
            <w:r w:rsidRPr="0065343E">
              <w:rPr>
                <w:snapToGrid w:val="0"/>
              </w:rPr>
              <w:t>прогноз</w:t>
            </w:r>
          </w:p>
        </w:tc>
      </w:tr>
      <w:tr w:rsidR="009F6773" w:rsidRPr="00A779AC" w:rsidTr="00F07335">
        <w:trPr>
          <w:cantSplit/>
          <w:trHeight w:val="563"/>
        </w:trPr>
        <w:tc>
          <w:tcPr>
            <w:tcW w:w="1134" w:type="dxa"/>
            <w:vAlign w:val="center"/>
          </w:tcPr>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spacing w:after="240"/>
              <w:jc w:val="center"/>
              <w:rPr>
                <w:snapToGrid w:val="0"/>
              </w:rPr>
            </w:pPr>
            <w:r w:rsidRPr="0065343E">
              <w:rPr>
                <w:snapToGrid w:val="0"/>
              </w:rPr>
              <w:t>1</w:t>
            </w:r>
          </w:p>
        </w:tc>
        <w:tc>
          <w:tcPr>
            <w:tcW w:w="5985" w:type="dxa"/>
          </w:tcPr>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rPr>
            </w:pPr>
            <w:r w:rsidRPr="0065343E">
              <w:rPr>
                <w:snapToGrid w:val="0"/>
              </w:rPr>
              <w:t xml:space="preserve">Суточная плотность </w:t>
            </w:r>
            <w:proofErr w:type="gramStart"/>
            <w:r w:rsidRPr="0065343E">
              <w:rPr>
                <w:snapToGrid w:val="0"/>
              </w:rPr>
              <w:t>электрической</w:t>
            </w:r>
            <w:proofErr w:type="gramEnd"/>
            <w:r w:rsidRPr="0065343E">
              <w:rPr>
                <w:snapToGrid w:val="0"/>
              </w:rPr>
              <w:t xml:space="preserve"> </w:t>
            </w:r>
          </w:p>
          <w:p w:rsidR="00D85469" w:rsidRPr="0065343E" w:rsidRDefault="009919B0" w:rsidP="002E50A0">
            <w:pPr>
              <w:widowControl w:val="0"/>
              <w:tabs>
                <w:tab w:val="left" w:pos="144"/>
                <w:tab w:val="left" w:pos="720"/>
                <w:tab w:val="left" w:pos="3024"/>
                <w:tab w:val="left" w:pos="3456"/>
                <w:tab w:val="left" w:pos="4270"/>
                <w:tab w:val="left" w:pos="5040"/>
                <w:tab w:val="left" w:pos="6048"/>
                <w:tab w:val="left" w:pos="6624"/>
                <w:tab w:val="left" w:pos="7056"/>
                <w:tab w:val="left" w:pos="8064"/>
              </w:tabs>
              <w:jc w:val="center"/>
              <w:rPr>
                <w:snapToGrid w:val="0"/>
              </w:rPr>
            </w:pPr>
            <w:r w:rsidRPr="0065343E">
              <w:rPr>
                <w:snapToGrid w:val="0"/>
              </w:rPr>
              <w:t xml:space="preserve">нагрузки </w:t>
            </w:r>
            <w:r w:rsidR="00D85469" w:rsidRPr="0065343E">
              <w:rPr>
                <w:snapToGrid w:val="0"/>
              </w:rPr>
              <w:t>(</w:t>
            </w:r>
            <w:r w:rsidR="00D85469" w:rsidRPr="0065343E">
              <w:rPr>
                <w:snapToGrid w:val="0"/>
              </w:rPr>
              <w:sym w:font="Symbol" w:char="F053"/>
            </w:r>
            <w:r w:rsidR="00D85469" w:rsidRPr="0065343E">
              <w:rPr>
                <w:snapToGrid w:val="0"/>
              </w:rPr>
              <w:t>Р</w:t>
            </w:r>
            <w:r w:rsidR="00D85469" w:rsidRPr="0065343E">
              <w:rPr>
                <w:snapToGrid w:val="0"/>
                <w:lang w:val="en-US"/>
              </w:rPr>
              <w:t>i</w:t>
            </w:r>
            <w:r w:rsidR="00D85469" w:rsidRPr="0065343E">
              <w:rPr>
                <w:snapToGrid w:val="0"/>
              </w:rPr>
              <w:t xml:space="preserve"> /24 Рмакс), о</w:t>
            </w:r>
            <w:proofErr w:type="gramStart"/>
            <w:r w:rsidR="00D85469" w:rsidRPr="0065343E">
              <w:rPr>
                <w:snapToGrid w:val="0"/>
              </w:rPr>
              <w:t>.е</w:t>
            </w:r>
            <w:proofErr w:type="gramEnd"/>
          </w:p>
          <w:p w:rsidR="00D85469" w:rsidRPr="0065343E" w:rsidRDefault="00D85469" w:rsidP="002E50A0">
            <w:pPr>
              <w:widowControl w:val="0"/>
              <w:tabs>
                <w:tab w:val="left" w:pos="144"/>
                <w:tab w:val="left" w:pos="720"/>
                <w:tab w:val="left" w:pos="3024"/>
                <w:tab w:val="left" w:pos="3456"/>
                <w:tab w:val="left" w:pos="4270"/>
                <w:tab w:val="left" w:pos="5040"/>
                <w:tab w:val="left" w:pos="6048"/>
                <w:tab w:val="left" w:pos="6624"/>
                <w:tab w:val="left" w:pos="7056"/>
                <w:tab w:val="left" w:pos="8064"/>
              </w:tabs>
              <w:jc w:val="center"/>
              <w:rPr>
                <w:snapToGrid w:val="0"/>
              </w:rPr>
            </w:pPr>
            <w:r w:rsidRPr="0065343E">
              <w:rPr>
                <w:snapToGrid w:val="0"/>
              </w:rPr>
              <w:t>графика зимнего рабочего дня</w:t>
            </w:r>
          </w:p>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rPr>
            </w:pPr>
            <w:r w:rsidRPr="0065343E">
              <w:rPr>
                <w:snapToGrid w:val="0"/>
              </w:rPr>
              <w:t>графика летнего рабочего дня</w:t>
            </w:r>
          </w:p>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rPr>
            </w:pPr>
            <w:r w:rsidRPr="0065343E">
              <w:rPr>
                <w:snapToGrid w:val="0"/>
              </w:rPr>
              <w:t>графика летнего выходного дня</w:t>
            </w:r>
          </w:p>
        </w:tc>
        <w:tc>
          <w:tcPr>
            <w:tcW w:w="2237" w:type="dxa"/>
            <w:vAlign w:val="bottom"/>
          </w:tcPr>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lang w:val="en-US"/>
              </w:rPr>
            </w:pPr>
            <w:r w:rsidRPr="0065343E">
              <w:rPr>
                <w:snapToGrid w:val="0"/>
              </w:rPr>
              <w:t>0,9</w:t>
            </w:r>
            <w:r w:rsidRPr="0065343E">
              <w:rPr>
                <w:snapToGrid w:val="0"/>
                <w:lang w:val="en-US"/>
              </w:rPr>
              <w:t>3</w:t>
            </w:r>
          </w:p>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lang w:val="en-US"/>
              </w:rPr>
            </w:pPr>
            <w:r w:rsidRPr="0065343E">
              <w:rPr>
                <w:snapToGrid w:val="0"/>
              </w:rPr>
              <w:t>0,9</w:t>
            </w:r>
            <w:r w:rsidR="009B0425" w:rsidRPr="0065343E">
              <w:rPr>
                <w:snapToGrid w:val="0"/>
                <w:lang w:val="en-US"/>
              </w:rPr>
              <w:t>4</w:t>
            </w:r>
          </w:p>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lang w:val="en-US"/>
              </w:rPr>
            </w:pPr>
            <w:r w:rsidRPr="0065343E">
              <w:rPr>
                <w:snapToGrid w:val="0"/>
              </w:rPr>
              <w:t>0,9</w:t>
            </w:r>
            <w:r w:rsidRPr="0065343E">
              <w:rPr>
                <w:snapToGrid w:val="0"/>
                <w:lang w:val="en-US"/>
              </w:rPr>
              <w:t>2</w:t>
            </w:r>
          </w:p>
        </w:tc>
      </w:tr>
      <w:tr w:rsidR="009F6773" w:rsidRPr="00A779AC" w:rsidTr="00F07335">
        <w:trPr>
          <w:cantSplit/>
          <w:trHeight w:val="563"/>
        </w:trPr>
        <w:tc>
          <w:tcPr>
            <w:tcW w:w="1134" w:type="dxa"/>
            <w:vAlign w:val="center"/>
          </w:tcPr>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spacing w:after="240"/>
              <w:jc w:val="center"/>
              <w:rPr>
                <w:snapToGrid w:val="0"/>
              </w:rPr>
            </w:pPr>
            <w:r w:rsidRPr="0065343E">
              <w:rPr>
                <w:snapToGrid w:val="0"/>
              </w:rPr>
              <w:t>2</w:t>
            </w:r>
          </w:p>
        </w:tc>
        <w:tc>
          <w:tcPr>
            <w:tcW w:w="5985" w:type="dxa"/>
          </w:tcPr>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rPr>
            </w:pPr>
            <w:r w:rsidRPr="0065343E">
              <w:rPr>
                <w:snapToGrid w:val="0"/>
              </w:rPr>
              <w:t>Суточная неравномерность электрической нагрузки (Рмин/Рмакс), о</w:t>
            </w:r>
            <w:proofErr w:type="gramStart"/>
            <w:r w:rsidRPr="0065343E">
              <w:rPr>
                <w:snapToGrid w:val="0"/>
              </w:rPr>
              <w:t>.е</w:t>
            </w:r>
            <w:proofErr w:type="gramEnd"/>
            <w:r w:rsidRPr="0065343E">
              <w:rPr>
                <w:snapToGrid w:val="0"/>
              </w:rPr>
              <w:t xml:space="preserve"> </w:t>
            </w:r>
          </w:p>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rPr>
            </w:pPr>
            <w:r w:rsidRPr="0065343E">
              <w:rPr>
                <w:snapToGrid w:val="0"/>
              </w:rPr>
              <w:t>графика зимнего рабочего дня</w:t>
            </w:r>
          </w:p>
          <w:p w:rsidR="00D85469" w:rsidRPr="0065343E" w:rsidRDefault="00D85469" w:rsidP="002E50A0">
            <w:pPr>
              <w:widowControl w:val="0"/>
              <w:tabs>
                <w:tab w:val="left" w:pos="144"/>
                <w:tab w:val="left" w:pos="720"/>
                <w:tab w:val="left" w:pos="3024"/>
                <w:tab w:val="left" w:pos="3470"/>
                <w:tab w:val="left" w:pos="4043"/>
                <w:tab w:val="left" w:pos="5040"/>
                <w:tab w:val="left" w:pos="6048"/>
                <w:tab w:val="left" w:pos="6624"/>
                <w:tab w:val="left" w:pos="7056"/>
                <w:tab w:val="left" w:pos="8064"/>
              </w:tabs>
              <w:jc w:val="center"/>
              <w:rPr>
                <w:snapToGrid w:val="0"/>
              </w:rPr>
            </w:pPr>
            <w:r w:rsidRPr="0065343E">
              <w:rPr>
                <w:snapToGrid w:val="0"/>
              </w:rPr>
              <w:t>графика летнего рабочего дня</w:t>
            </w:r>
          </w:p>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rPr>
            </w:pPr>
            <w:r w:rsidRPr="0065343E">
              <w:rPr>
                <w:snapToGrid w:val="0"/>
              </w:rPr>
              <w:t>графика летнего выходного дня</w:t>
            </w:r>
          </w:p>
        </w:tc>
        <w:tc>
          <w:tcPr>
            <w:tcW w:w="2237" w:type="dxa"/>
            <w:vAlign w:val="bottom"/>
          </w:tcPr>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lang w:val="en-US"/>
              </w:rPr>
            </w:pPr>
            <w:r w:rsidRPr="0065343E">
              <w:rPr>
                <w:snapToGrid w:val="0"/>
              </w:rPr>
              <w:t>0,8</w:t>
            </w:r>
            <w:r w:rsidR="009B0425" w:rsidRPr="0065343E">
              <w:rPr>
                <w:snapToGrid w:val="0"/>
                <w:lang w:val="en-US"/>
              </w:rPr>
              <w:t>4</w:t>
            </w:r>
          </w:p>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lang w:val="en-US"/>
              </w:rPr>
            </w:pPr>
            <w:r w:rsidRPr="0065343E">
              <w:rPr>
                <w:snapToGrid w:val="0"/>
              </w:rPr>
              <w:t>0,8</w:t>
            </w:r>
            <w:r w:rsidRPr="0065343E">
              <w:rPr>
                <w:snapToGrid w:val="0"/>
                <w:lang w:val="en-US"/>
              </w:rPr>
              <w:t>3</w:t>
            </w:r>
          </w:p>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lang w:val="en-US"/>
              </w:rPr>
            </w:pPr>
            <w:r w:rsidRPr="0065343E">
              <w:rPr>
                <w:snapToGrid w:val="0"/>
              </w:rPr>
              <w:t>0,83</w:t>
            </w:r>
          </w:p>
        </w:tc>
      </w:tr>
      <w:tr w:rsidR="00D85469" w:rsidRPr="00A779AC" w:rsidTr="00F07335">
        <w:trPr>
          <w:trHeight w:val="542"/>
        </w:trPr>
        <w:tc>
          <w:tcPr>
            <w:tcW w:w="1134" w:type="dxa"/>
            <w:vAlign w:val="center"/>
          </w:tcPr>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spacing w:line="240" w:lineRule="atLeast"/>
              <w:jc w:val="center"/>
              <w:rPr>
                <w:snapToGrid w:val="0"/>
              </w:rPr>
            </w:pPr>
            <w:r w:rsidRPr="0065343E">
              <w:rPr>
                <w:snapToGrid w:val="0"/>
              </w:rPr>
              <w:t>3</w:t>
            </w:r>
          </w:p>
        </w:tc>
        <w:tc>
          <w:tcPr>
            <w:tcW w:w="5985" w:type="dxa"/>
          </w:tcPr>
          <w:p w:rsidR="00D85469" w:rsidRPr="0065343E" w:rsidRDefault="00D85469" w:rsidP="002E50A0">
            <w:pPr>
              <w:widowControl w:val="0"/>
              <w:tabs>
                <w:tab w:val="left" w:pos="144"/>
                <w:tab w:val="left" w:pos="720"/>
                <w:tab w:val="left" w:pos="3024"/>
                <w:tab w:val="left" w:pos="3456"/>
                <w:tab w:val="left" w:pos="4032"/>
                <w:tab w:val="left" w:pos="5040"/>
                <w:tab w:val="left" w:pos="6048"/>
                <w:tab w:val="left" w:pos="6624"/>
                <w:tab w:val="left" w:pos="7056"/>
                <w:tab w:val="left" w:pos="8064"/>
              </w:tabs>
              <w:jc w:val="center"/>
              <w:rPr>
                <w:snapToGrid w:val="0"/>
              </w:rPr>
            </w:pPr>
            <w:r w:rsidRPr="0065343E">
              <w:rPr>
                <w:snapToGrid w:val="0"/>
              </w:rPr>
              <w:t>Годовая неравномерность электрической нагрузки  (Рмакс</w:t>
            </w:r>
            <w:proofErr w:type="gramStart"/>
            <w:r w:rsidRPr="0065343E">
              <w:rPr>
                <w:snapToGrid w:val="0"/>
              </w:rPr>
              <w:t>.л</w:t>
            </w:r>
            <w:proofErr w:type="gramEnd"/>
            <w:r w:rsidRPr="0065343E">
              <w:rPr>
                <w:snapToGrid w:val="0"/>
              </w:rPr>
              <w:t>етн./Рмакс</w:t>
            </w:r>
            <w:proofErr w:type="gramStart"/>
            <w:r w:rsidRPr="0065343E">
              <w:rPr>
                <w:snapToGrid w:val="0"/>
              </w:rPr>
              <w:t>.з</w:t>
            </w:r>
            <w:proofErr w:type="gramEnd"/>
            <w:r w:rsidRPr="0065343E">
              <w:rPr>
                <w:snapToGrid w:val="0"/>
              </w:rPr>
              <w:t>имн.), о.е</w:t>
            </w:r>
          </w:p>
        </w:tc>
        <w:tc>
          <w:tcPr>
            <w:tcW w:w="2237" w:type="dxa"/>
            <w:vAlign w:val="center"/>
          </w:tcPr>
          <w:p w:rsidR="00D85469" w:rsidRPr="0065343E" w:rsidRDefault="00D85469" w:rsidP="009B0425">
            <w:pPr>
              <w:jc w:val="center"/>
              <w:rPr>
                <w:lang w:val="en-US"/>
              </w:rPr>
            </w:pPr>
            <w:r w:rsidRPr="0065343E">
              <w:t>0,</w:t>
            </w:r>
            <w:r w:rsidR="009B0425" w:rsidRPr="0065343E">
              <w:rPr>
                <w:lang w:val="en-US"/>
              </w:rPr>
              <w:t>80</w:t>
            </w:r>
          </w:p>
        </w:tc>
      </w:tr>
    </w:tbl>
    <w:p w:rsidR="00D85469" w:rsidRDefault="00D85469" w:rsidP="003A3179">
      <w:pPr>
        <w:ind w:firstLine="709"/>
        <w:jc w:val="both"/>
        <w:rPr>
          <w:sz w:val="28"/>
          <w:szCs w:val="28"/>
        </w:rPr>
      </w:pPr>
      <w:r w:rsidRPr="00A779AC">
        <w:rPr>
          <w:sz w:val="28"/>
          <w:szCs w:val="28"/>
        </w:rPr>
        <w:t>Снижение месячных максимумов в годовом разрезе в регионе к 202</w:t>
      </w:r>
      <w:r w:rsidR="00484A39">
        <w:rPr>
          <w:sz w:val="28"/>
          <w:szCs w:val="28"/>
        </w:rPr>
        <w:t>7</w:t>
      </w:r>
      <w:r w:rsidRPr="00A779AC">
        <w:rPr>
          <w:sz w:val="28"/>
          <w:szCs w:val="28"/>
        </w:rPr>
        <w:t xml:space="preserve"> году ожидается порядка 2</w:t>
      </w:r>
      <w:r w:rsidR="009B0425" w:rsidRPr="00A779AC">
        <w:rPr>
          <w:sz w:val="28"/>
          <w:szCs w:val="28"/>
        </w:rPr>
        <w:t>0</w:t>
      </w:r>
      <w:r w:rsidRPr="00A779AC">
        <w:rPr>
          <w:sz w:val="28"/>
          <w:szCs w:val="28"/>
        </w:rPr>
        <w:t xml:space="preserve">%. На рисунке </w:t>
      </w:r>
      <w:r w:rsidR="00F07335" w:rsidRPr="00A779AC">
        <w:rPr>
          <w:sz w:val="28"/>
          <w:szCs w:val="28"/>
        </w:rPr>
        <w:t>4.1.2.</w:t>
      </w:r>
      <w:r w:rsidRPr="00A779AC">
        <w:rPr>
          <w:sz w:val="28"/>
          <w:szCs w:val="28"/>
        </w:rPr>
        <w:t>1 представлены ожидаемые перспективные конфигурации суточных графиков электрической нагрузки энергосистемы Курской области для характерных суток.</w:t>
      </w:r>
    </w:p>
    <w:p w:rsidR="0065343E" w:rsidRDefault="0065343E" w:rsidP="003A3179">
      <w:pPr>
        <w:ind w:firstLine="709"/>
        <w:jc w:val="both"/>
        <w:rPr>
          <w:sz w:val="28"/>
          <w:szCs w:val="28"/>
        </w:rPr>
      </w:pPr>
    </w:p>
    <w:p w:rsidR="0065343E" w:rsidRDefault="0065343E" w:rsidP="0065343E">
      <w:pPr>
        <w:ind w:firstLine="709"/>
        <w:jc w:val="center"/>
        <w:rPr>
          <w:sz w:val="28"/>
          <w:szCs w:val="28"/>
        </w:rPr>
      </w:pPr>
      <w:r w:rsidRPr="00A779AC">
        <w:rPr>
          <w:sz w:val="28"/>
          <w:szCs w:val="28"/>
        </w:rPr>
        <w:lastRenderedPageBreak/>
        <w:t>Ожидаемые перспективные конфигурации суточных графиков электрической нагрузки энергосистемы Курской области</w:t>
      </w:r>
    </w:p>
    <w:p w:rsidR="0065343E" w:rsidRPr="00A779AC" w:rsidRDefault="0065343E" w:rsidP="0065343E">
      <w:pPr>
        <w:ind w:firstLine="709"/>
        <w:jc w:val="right"/>
        <w:rPr>
          <w:sz w:val="28"/>
          <w:szCs w:val="28"/>
        </w:rPr>
      </w:pPr>
      <w:r w:rsidRPr="00A779AC">
        <w:rPr>
          <w:sz w:val="28"/>
          <w:szCs w:val="28"/>
        </w:rPr>
        <w:t>Рисунок 4.1.2.1</w:t>
      </w:r>
    </w:p>
    <w:p w:rsidR="00EB7C5C" w:rsidRPr="00A779AC" w:rsidRDefault="00EE555D" w:rsidP="009C72B3">
      <w:pPr>
        <w:ind w:firstLine="709"/>
        <w:jc w:val="center"/>
        <w:rPr>
          <w:sz w:val="28"/>
          <w:szCs w:val="28"/>
          <w:lang w:val="en-US"/>
        </w:rPr>
      </w:pPr>
      <w:r w:rsidRPr="00A779AC">
        <w:rPr>
          <w:noProof/>
          <w:sz w:val="28"/>
          <w:szCs w:val="28"/>
        </w:rPr>
        <w:drawing>
          <wp:inline distT="0" distB="0" distL="0" distR="0" wp14:anchorId="3627F1D4" wp14:editId="357525F0">
            <wp:extent cx="4178300" cy="3289300"/>
            <wp:effectExtent l="0" t="0" r="0" b="6350"/>
            <wp:docPr id="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78300" cy="3289300"/>
                    </a:xfrm>
                    <a:prstGeom prst="rect">
                      <a:avLst/>
                    </a:prstGeom>
                    <a:noFill/>
                    <a:ln>
                      <a:noFill/>
                    </a:ln>
                  </pic:spPr>
                </pic:pic>
              </a:graphicData>
            </a:graphic>
          </wp:inline>
        </w:drawing>
      </w:r>
    </w:p>
    <w:p w:rsidR="00D85469" w:rsidRPr="00A779AC" w:rsidRDefault="002A2A08" w:rsidP="00EB7C5C">
      <w:pPr>
        <w:tabs>
          <w:tab w:val="left" w:pos="6180"/>
        </w:tabs>
        <w:spacing w:line="360" w:lineRule="atLeast"/>
        <w:ind w:firstLine="709"/>
        <w:jc w:val="both"/>
        <w:rPr>
          <w:color w:val="FF0000"/>
          <w:sz w:val="28"/>
          <w:szCs w:val="28"/>
        </w:rPr>
      </w:pPr>
      <w:r w:rsidRPr="00A779AC">
        <w:rPr>
          <w:color w:val="FF0000"/>
          <w:sz w:val="28"/>
          <w:szCs w:val="28"/>
        </w:rPr>
        <w:tab/>
      </w:r>
      <w:r w:rsidR="00D85469" w:rsidRPr="00A779AC">
        <w:rPr>
          <w:color w:val="FF0000"/>
          <w:sz w:val="28"/>
          <w:szCs w:val="28"/>
        </w:rPr>
        <w:t xml:space="preserve"> </w:t>
      </w:r>
    </w:p>
    <w:p w:rsidR="003941CC" w:rsidRPr="00A779AC" w:rsidRDefault="003941CC" w:rsidP="002C0122">
      <w:pPr>
        <w:pStyle w:val="2"/>
        <w:numPr>
          <w:ilvl w:val="1"/>
          <w:numId w:val="43"/>
        </w:numPr>
        <w:spacing w:before="0"/>
        <w:ind w:left="0" w:firstLine="0"/>
        <w:jc w:val="center"/>
        <w:rPr>
          <w:color w:val="auto"/>
        </w:rPr>
      </w:pPr>
      <w:bookmarkStart w:id="31" w:name="_Toc38876763"/>
      <w:r w:rsidRPr="00A779AC">
        <w:rPr>
          <w:color w:val="auto"/>
        </w:rPr>
        <w:t>Перечень планируемых к строительству и выводу из</w:t>
      </w:r>
      <w:r w:rsidR="009C72B3" w:rsidRPr="00A779AC">
        <w:rPr>
          <w:color w:val="auto"/>
        </w:rPr>
        <w:t xml:space="preserve"> </w:t>
      </w:r>
      <w:r w:rsidRPr="00A779AC">
        <w:rPr>
          <w:color w:val="auto"/>
        </w:rPr>
        <w:t xml:space="preserve">эксплуатации генерирующих мощностей на </w:t>
      </w:r>
      <w:r w:rsidR="009C72B3" w:rsidRPr="00A779AC">
        <w:rPr>
          <w:color w:val="auto"/>
        </w:rPr>
        <w:t xml:space="preserve">электростанциях Курской области </w:t>
      </w:r>
      <w:r w:rsidRPr="00A779AC">
        <w:rPr>
          <w:color w:val="auto"/>
        </w:rPr>
        <w:t>мощ</w:t>
      </w:r>
      <w:r w:rsidR="009C72B3" w:rsidRPr="00A779AC">
        <w:rPr>
          <w:color w:val="auto"/>
        </w:rPr>
        <w:t xml:space="preserve">ностью более 5 МВт (в том числе </w:t>
      </w:r>
      <w:r w:rsidRPr="00A779AC">
        <w:rPr>
          <w:color w:val="auto"/>
        </w:rPr>
        <w:t>генерирующих объектов, функционирующих на основе использования воз</w:t>
      </w:r>
      <w:r w:rsidR="009C72B3" w:rsidRPr="00A779AC">
        <w:rPr>
          <w:color w:val="auto"/>
        </w:rPr>
        <w:t xml:space="preserve">обновляемых источников энергии) </w:t>
      </w:r>
      <w:r w:rsidRPr="00A779AC">
        <w:rPr>
          <w:color w:val="auto"/>
        </w:rPr>
        <w:t>на 202</w:t>
      </w:r>
      <w:r w:rsidR="00484A39">
        <w:rPr>
          <w:color w:val="auto"/>
        </w:rPr>
        <w:t>3</w:t>
      </w:r>
      <w:r w:rsidR="00E12D05" w:rsidRPr="00A779AC">
        <w:rPr>
          <w:color w:val="auto"/>
        </w:rPr>
        <w:t>-202</w:t>
      </w:r>
      <w:r w:rsidR="00484A39">
        <w:rPr>
          <w:color w:val="auto"/>
        </w:rPr>
        <w:t>7</w:t>
      </w:r>
      <w:r w:rsidRPr="00A779AC">
        <w:rPr>
          <w:color w:val="auto"/>
        </w:rPr>
        <w:t xml:space="preserve"> годы</w:t>
      </w:r>
      <w:bookmarkEnd w:id="31"/>
    </w:p>
    <w:p w:rsidR="009C72B3" w:rsidRPr="00A779AC" w:rsidRDefault="009C72B3" w:rsidP="009C72B3">
      <w:pPr>
        <w:pStyle w:val="2"/>
        <w:numPr>
          <w:ilvl w:val="0"/>
          <w:numId w:val="0"/>
        </w:numPr>
        <w:ind w:left="1302"/>
        <w:rPr>
          <w:color w:val="auto"/>
          <w:sz w:val="24"/>
          <w:szCs w:val="24"/>
        </w:rPr>
      </w:pPr>
    </w:p>
    <w:p w:rsidR="001D47FA" w:rsidRPr="00A779AC" w:rsidRDefault="000747B2" w:rsidP="009C72B3">
      <w:pPr>
        <w:ind w:firstLine="709"/>
        <w:jc w:val="both"/>
        <w:rPr>
          <w:rFonts w:eastAsia="Calibri"/>
          <w:sz w:val="28"/>
          <w:szCs w:val="28"/>
        </w:rPr>
      </w:pPr>
      <w:r w:rsidRPr="00A779AC">
        <w:rPr>
          <w:sz w:val="28"/>
          <w:szCs w:val="28"/>
        </w:rPr>
        <w:t xml:space="preserve"> </w:t>
      </w:r>
      <w:r w:rsidR="001D47FA" w:rsidRPr="00A779AC">
        <w:rPr>
          <w:rFonts w:eastAsia="Calibri"/>
          <w:sz w:val="28"/>
          <w:szCs w:val="28"/>
        </w:rPr>
        <w:t>Прогноз развития генерирующих мощностей энерг</w:t>
      </w:r>
      <w:r w:rsidR="00E12D05" w:rsidRPr="00A779AC">
        <w:rPr>
          <w:rFonts w:eastAsia="Calibri"/>
          <w:sz w:val="28"/>
          <w:szCs w:val="28"/>
        </w:rPr>
        <w:t>осистемы Курской области на 202</w:t>
      </w:r>
      <w:r w:rsidR="00484A39">
        <w:rPr>
          <w:rFonts w:eastAsia="Calibri"/>
          <w:sz w:val="28"/>
          <w:szCs w:val="28"/>
        </w:rPr>
        <w:t>3</w:t>
      </w:r>
      <w:r w:rsidR="001D47FA" w:rsidRPr="00A779AC">
        <w:rPr>
          <w:rFonts w:eastAsia="Calibri"/>
          <w:sz w:val="28"/>
          <w:szCs w:val="28"/>
        </w:rPr>
        <w:t>-202</w:t>
      </w:r>
      <w:r w:rsidR="00484A39">
        <w:rPr>
          <w:rFonts w:eastAsia="Calibri"/>
          <w:sz w:val="28"/>
          <w:szCs w:val="28"/>
        </w:rPr>
        <w:t>7</w:t>
      </w:r>
      <w:r w:rsidR="001D47FA" w:rsidRPr="00A779AC">
        <w:rPr>
          <w:rFonts w:eastAsia="Calibri"/>
          <w:sz w:val="28"/>
          <w:szCs w:val="28"/>
        </w:rPr>
        <w:t xml:space="preserve"> годы сформирован на основе проекта Схемы и программы развития Единой энергетической системы России на 202</w:t>
      </w:r>
      <w:r w:rsidR="003B4897">
        <w:rPr>
          <w:rFonts w:eastAsia="Calibri"/>
          <w:sz w:val="28"/>
          <w:szCs w:val="28"/>
        </w:rPr>
        <w:t>2</w:t>
      </w:r>
      <w:r w:rsidR="001D47FA" w:rsidRPr="00A779AC">
        <w:rPr>
          <w:rFonts w:eastAsia="Calibri"/>
          <w:sz w:val="28"/>
          <w:szCs w:val="28"/>
        </w:rPr>
        <w:t>-202</w:t>
      </w:r>
      <w:r w:rsidR="003B4897">
        <w:rPr>
          <w:rFonts w:eastAsia="Calibri"/>
          <w:sz w:val="28"/>
          <w:szCs w:val="28"/>
        </w:rPr>
        <w:t>8</w:t>
      </w:r>
      <w:r w:rsidR="001D47FA" w:rsidRPr="00A779AC">
        <w:rPr>
          <w:rFonts w:eastAsia="Calibri"/>
          <w:sz w:val="28"/>
          <w:szCs w:val="28"/>
        </w:rPr>
        <w:t xml:space="preserve"> годы.</w:t>
      </w:r>
    </w:p>
    <w:p w:rsidR="00410AEB" w:rsidRPr="00A779AC" w:rsidRDefault="001D47FA" w:rsidP="009C72B3">
      <w:pPr>
        <w:ind w:firstLine="709"/>
        <w:jc w:val="both"/>
        <w:rPr>
          <w:rFonts w:eastAsia="Calibri"/>
          <w:sz w:val="28"/>
          <w:szCs w:val="28"/>
        </w:rPr>
      </w:pPr>
      <w:r w:rsidRPr="00A779AC">
        <w:rPr>
          <w:rFonts w:eastAsia="Calibri"/>
          <w:sz w:val="28"/>
          <w:szCs w:val="28"/>
        </w:rPr>
        <w:t>Предложения по развитию генерирующей мощности направлены на создание надежного электро- и теплоснабжения, при котором питание потребителей энергосистемы Курской области осуществляется без ограничения нагрузки с соблюдением нормативных требований к качеству электроэнергии.</w:t>
      </w:r>
    </w:p>
    <w:p w:rsidR="00D15B92" w:rsidRPr="00A779AC" w:rsidRDefault="00D15B92" w:rsidP="009C72B3">
      <w:pPr>
        <w:ind w:firstLine="709"/>
        <w:jc w:val="both"/>
        <w:rPr>
          <w:rFonts w:eastAsia="Calibri"/>
          <w:sz w:val="28"/>
          <w:szCs w:val="28"/>
        </w:rPr>
      </w:pPr>
      <w:r w:rsidRPr="00A779AC">
        <w:rPr>
          <w:rFonts w:eastAsia="Calibri"/>
          <w:sz w:val="28"/>
          <w:szCs w:val="28"/>
        </w:rPr>
        <w:t>В рамках осуществления схемы выдачи мощности Курской АЭС</w:t>
      </w:r>
      <w:r w:rsidRPr="00A779AC">
        <w:rPr>
          <w:rFonts w:eastAsia="Calibri"/>
          <w:sz w:val="28"/>
          <w:szCs w:val="28"/>
        </w:rPr>
        <w:noBreakHyphen/>
        <w:t xml:space="preserve">2 (далее – СВМ) в </w:t>
      </w:r>
      <w:r w:rsidR="00F50E33" w:rsidRPr="00A779AC">
        <w:rPr>
          <w:rFonts w:eastAsia="Calibri"/>
          <w:sz w:val="28"/>
          <w:szCs w:val="28"/>
        </w:rPr>
        <w:t xml:space="preserve">энергосистеме </w:t>
      </w:r>
      <w:r w:rsidRPr="00A779AC">
        <w:rPr>
          <w:rFonts w:eastAsia="Calibri"/>
          <w:sz w:val="28"/>
          <w:szCs w:val="28"/>
        </w:rPr>
        <w:t xml:space="preserve">Курской </w:t>
      </w:r>
      <w:r w:rsidR="00F50E33">
        <w:rPr>
          <w:rFonts w:eastAsia="Calibri"/>
          <w:sz w:val="28"/>
          <w:szCs w:val="28"/>
        </w:rPr>
        <w:t xml:space="preserve">области </w:t>
      </w:r>
      <w:r w:rsidRPr="00A779AC">
        <w:rPr>
          <w:rFonts w:eastAsia="Calibri"/>
          <w:sz w:val="28"/>
          <w:szCs w:val="28"/>
        </w:rPr>
        <w:t>реализуется комплекс противоаварийной автоматики, предназначенный обеспечить выдачу мощности станции в различных схемно-режимных ситуациях.</w:t>
      </w:r>
    </w:p>
    <w:p w:rsidR="00F50E33" w:rsidRPr="00A779AC" w:rsidRDefault="00F50E33" w:rsidP="009C72B3">
      <w:pPr>
        <w:ind w:firstLine="709"/>
        <w:jc w:val="both"/>
        <w:rPr>
          <w:rFonts w:eastAsia="Calibri"/>
        </w:rPr>
      </w:pPr>
    </w:p>
    <w:p w:rsidR="009C72B3" w:rsidRPr="00A779AC" w:rsidRDefault="001D47FA" w:rsidP="009C72B3">
      <w:pPr>
        <w:jc w:val="center"/>
        <w:rPr>
          <w:rFonts w:eastAsia="Calibri"/>
          <w:b/>
          <w:sz w:val="28"/>
          <w:szCs w:val="28"/>
        </w:rPr>
      </w:pPr>
      <w:r w:rsidRPr="00A779AC">
        <w:rPr>
          <w:rFonts w:eastAsia="Calibri"/>
          <w:b/>
          <w:sz w:val="28"/>
          <w:szCs w:val="28"/>
        </w:rPr>
        <w:t>Вывод из эксплуатации генери</w:t>
      </w:r>
      <w:r w:rsidR="009C72B3" w:rsidRPr="00A779AC">
        <w:rPr>
          <w:rFonts w:eastAsia="Calibri"/>
          <w:b/>
          <w:sz w:val="28"/>
          <w:szCs w:val="28"/>
        </w:rPr>
        <w:t xml:space="preserve">рующей мощности в энергосистеме </w:t>
      </w:r>
      <w:r w:rsidRPr="00A779AC">
        <w:rPr>
          <w:rFonts w:eastAsia="Calibri"/>
          <w:b/>
          <w:sz w:val="28"/>
          <w:szCs w:val="28"/>
        </w:rPr>
        <w:t>Курской области</w:t>
      </w:r>
    </w:p>
    <w:p w:rsidR="001D47FA" w:rsidRPr="00A779AC" w:rsidRDefault="001D47FA" w:rsidP="00441D92">
      <w:pPr>
        <w:ind w:firstLine="709"/>
        <w:jc w:val="both"/>
        <w:rPr>
          <w:rFonts w:eastAsia="Calibri"/>
          <w:b/>
          <w:sz w:val="28"/>
          <w:szCs w:val="28"/>
        </w:rPr>
      </w:pPr>
      <w:r w:rsidRPr="00A779AC">
        <w:rPr>
          <w:rFonts w:eastAsia="Calibri"/>
          <w:sz w:val="28"/>
          <w:szCs w:val="28"/>
        </w:rPr>
        <w:lastRenderedPageBreak/>
        <w:t>Запланированные объемы вывода из эксплуатации генерирующих мощностей на электростанциях энергосистемы Курской области в период до 202</w:t>
      </w:r>
      <w:r w:rsidR="00484A39">
        <w:rPr>
          <w:rFonts w:eastAsia="Calibri"/>
          <w:sz w:val="28"/>
          <w:szCs w:val="28"/>
        </w:rPr>
        <w:t>7</w:t>
      </w:r>
      <w:r w:rsidRPr="00A779AC">
        <w:rPr>
          <w:rFonts w:eastAsia="Calibri"/>
          <w:sz w:val="28"/>
          <w:szCs w:val="28"/>
        </w:rPr>
        <w:t xml:space="preserve"> года оцениваются </w:t>
      </w:r>
      <w:r w:rsidR="00547F04" w:rsidRPr="00A779AC">
        <w:rPr>
          <w:rFonts w:eastAsia="Calibri"/>
          <w:sz w:val="28"/>
          <w:szCs w:val="28"/>
        </w:rPr>
        <w:t xml:space="preserve">в </w:t>
      </w:r>
      <w:r w:rsidRPr="00A779AC">
        <w:rPr>
          <w:rFonts w:eastAsia="Calibri"/>
          <w:sz w:val="28"/>
          <w:szCs w:val="28"/>
        </w:rPr>
        <w:t>200</w:t>
      </w:r>
      <w:r w:rsidR="00547F04" w:rsidRPr="00A779AC">
        <w:rPr>
          <w:rFonts w:eastAsia="Calibri"/>
          <w:sz w:val="28"/>
          <w:szCs w:val="28"/>
        </w:rPr>
        <w:t>0</w:t>
      </w:r>
      <w:r w:rsidRPr="00A779AC">
        <w:rPr>
          <w:rFonts w:eastAsia="Calibri"/>
          <w:sz w:val="28"/>
          <w:szCs w:val="28"/>
        </w:rPr>
        <w:t xml:space="preserve"> МВт.</w:t>
      </w:r>
    </w:p>
    <w:p w:rsidR="001D47FA" w:rsidRDefault="001D47FA" w:rsidP="001D47FA">
      <w:pPr>
        <w:ind w:firstLine="709"/>
        <w:jc w:val="both"/>
        <w:rPr>
          <w:rFonts w:eastAsia="Calibri"/>
          <w:sz w:val="28"/>
          <w:szCs w:val="28"/>
        </w:rPr>
      </w:pPr>
      <w:r w:rsidRPr="00A779AC">
        <w:rPr>
          <w:rFonts w:eastAsia="Calibri"/>
          <w:sz w:val="28"/>
          <w:szCs w:val="28"/>
        </w:rPr>
        <w:t xml:space="preserve">Планируемые объемы вывода из эксплуатации генерирующей мощности приведены в таблице 4.2.1. </w:t>
      </w:r>
    </w:p>
    <w:p w:rsidR="0065343E" w:rsidRPr="00A779AC" w:rsidRDefault="0065343E" w:rsidP="001D47FA">
      <w:pPr>
        <w:ind w:firstLine="709"/>
        <w:jc w:val="both"/>
        <w:rPr>
          <w:rFonts w:eastAsia="Calibri"/>
          <w:sz w:val="28"/>
          <w:szCs w:val="28"/>
        </w:rPr>
      </w:pPr>
    </w:p>
    <w:p w:rsidR="001D47FA" w:rsidRDefault="001D47FA" w:rsidP="0065343E">
      <w:pPr>
        <w:jc w:val="center"/>
        <w:rPr>
          <w:rFonts w:eastAsia="Calibri"/>
          <w:sz w:val="28"/>
          <w:szCs w:val="28"/>
        </w:rPr>
      </w:pPr>
      <w:r w:rsidRPr="00A779AC">
        <w:rPr>
          <w:rFonts w:eastAsia="Calibri"/>
          <w:sz w:val="28"/>
          <w:szCs w:val="28"/>
        </w:rPr>
        <w:t>Планируемые объемы вывода из эксплуатации генерирующей мощности на электростанциях энергосистемы Курской области</w:t>
      </w:r>
    </w:p>
    <w:p w:rsidR="0065343E" w:rsidRPr="00A779AC" w:rsidRDefault="0065343E" w:rsidP="0065343E">
      <w:pPr>
        <w:spacing w:before="120"/>
        <w:jc w:val="right"/>
        <w:rPr>
          <w:rFonts w:eastAsia="Calibri"/>
          <w:sz w:val="28"/>
          <w:szCs w:val="28"/>
        </w:rPr>
      </w:pPr>
      <w:r w:rsidRPr="00A779AC">
        <w:rPr>
          <w:rFonts w:eastAsia="Calibri"/>
          <w:sz w:val="28"/>
          <w:szCs w:val="28"/>
        </w:rPr>
        <w:t>Таблица 4.2.1</w:t>
      </w:r>
    </w:p>
    <w:tbl>
      <w:tblPr>
        <w:tblW w:w="4969" w:type="pct"/>
        <w:jc w:val="center"/>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98" w:type="dxa"/>
        </w:tblCellMar>
        <w:tblLook w:val="00A0" w:firstRow="1" w:lastRow="0" w:firstColumn="1" w:lastColumn="0" w:noHBand="0" w:noVBand="0"/>
      </w:tblPr>
      <w:tblGrid>
        <w:gridCol w:w="834"/>
        <w:gridCol w:w="3044"/>
        <w:gridCol w:w="2596"/>
        <w:gridCol w:w="1780"/>
        <w:gridCol w:w="1247"/>
      </w:tblGrid>
      <w:tr w:rsidR="009A2D71" w:rsidRPr="00A779AC" w:rsidTr="00BF296E">
        <w:trPr>
          <w:trHeight w:val="227"/>
          <w:tblHeader/>
          <w:jc w:val="center"/>
        </w:trPr>
        <w:tc>
          <w:tcPr>
            <w:tcW w:w="439" w:type="pct"/>
            <w:vAlign w:val="center"/>
          </w:tcPr>
          <w:p w:rsidR="009A2D71" w:rsidRPr="0065343E" w:rsidRDefault="009A2D71" w:rsidP="00BF296E">
            <w:pPr>
              <w:jc w:val="center"/>
            </w:pPr>
            <w:r w:rsidRPr="0065343E">
              <w:t xml:space="preserve">№ </w:t>
            </w:r>
            <w:proofErr w:type="gramStart"/>
            <w:r w:rsidRPr="0065343E">
              <w:t>п</w:t>
            </w:r>
            <w:proofErr w:type="gramEnd"/>
            <w:r w:rsidRPr="0065343E">
              <w:t>/п</w:t>
            </w:r>
          </w:p>
        </w:tc>
        <w:tc>
          <w:tcPr>
            <w:tcW w:w="1602" w:type="pct"/>
            <w:vAlign w:val="center"/>
          </w:tcPr>
          <w:p w:rsidR="009A2D71" w:rsidRPr="0065343E" w:rsidRDefault="009A2D71" w:rsidP="00BF296E">
            <w:pPr>
              <w:jc w:val="center"/>
            </w:pPr>
            <w:r w:rsidRPr="0065343E">
              <w:t>Электростанция (станционный номер, тип турбины)</w:t>
            </w:r>
          </w:p>
        </w:tc>
        <w:tc>
          <w:tcPr>
            <w:tcW w:w="1366" w:type="pct"/>
            <w:vAlign w:val="center"/>
          </w:tcPr>
          <w:p w:rsidR="009A2D71" w:rsidRPr="0065343E" w:rsidRDefault="009A2D71" w:rsidP="00BF296E">
            <w:pPr>
              <w:jc w:val="center"/>
            </w:pPr>
            <w:r w:rsidRPr="0065343E">
              <w:t>Генерирующая компания</w:t>
            </w:r>
          </w:p>
        </w:tc>
        <w:tc>
          <w:tcPr>
            <w:tcW w:w="937" w:type="pct"/>
            <w:vAlign w:val="center"/>
          </w:tcPr>
          <w:p w:rsidR="009A2D71" w:rsidRPr="0065343E" w:rsidRDefault="009A2D71" w:rsidP="00BF296E">
            <w:pPr>
              <w:jc w:val="center"/>
            </w:pPr>
            <w:r w:rsidRPr="0065343E">
              <w:t>Мощность, МВт</w:t>
            </w:r>
          </w:p>
        </w:tc>
        <w:tc>
          <w:tcPr>
            <w:tcW w:w="656" w:type="pct"/>
            <w:vAlign w:val="center"/>
          </w:tcPr>
          <w:p w:rsidR="009A2D71" w:rsidRPr="0065343E" w:rsidRDefault="009A2D71" w:rsidP="00BF296E">
            <w:pPr>
              <w:jc w:val="center"/>
            </w:pPr>
            <w:r w:rsidRPr="0065343E">
              <w:t>Год</w:t>
            </w:r>
          </w:p>
        </w:tc>
      </w:tr>
      <w:tr w:rsidR="009A2D71" w:rsidRPr="00A779AC" w:rsidTr="00BF296E">
        <w:trPr>
          <w:trHeight w:val="227"/>
          <w:tblHeader/>
          <w:jc w:val="center"/>
        </w:trPr>
        <w:tc>
          <w:tcPr>
            <w:tcW w:w="439" w:type="pct"/>
            <w:vMerge w:val="restart"/>
            <w:tcBorders>
              <w:top w:val="single" w:sz="4" w:space="0" w:color="00000A"/>
              <w:left w:val="single" w:sz="4" w:space="0" w:color="00000A"/>
              <w:right w:val="single" w:sz="4" w:space="0" w:color="00000A"/>
            </w:tcBorders>
            <w:tcMar>
              <w:top w:w="0" w:type="dxa"/>
              <w:left w:w="103" w:type="dxa"/>
              <w:bottom w:w="0" w:type="dxa"/>
              <w:right w:w="108" w:type="dxa"/>
            </w:tcMar>
            <w:vAlign w:val="center"/>
          </w:tcPr>
          <w:p w:rsidR="009A2D71" w:rsidRPr="0065343E" w:rsidRDefault="009A2D71" w:rsidP="00BF296E">
            <w:pPr>
              <w:jc w:val="center"/>
            </w:pPr>
            <w:r w:rsidRPr="0065343E">
              <w:t>1</w:t>
            </w:r>
          </w:p>
        </w:tc>
        <w:tc>
          <w:tcPr>
            <w:tcW w:w="1602" w:type="pct"/>
            <w:tcBorders>
              <w:left w:val="single" w:sz="4" w:space="0" w:color="00000A"/>
              <w:right w:val="single" w:sz="4" w:space="0" w:color="00000A"/>
            </w:tcBorders>
            <w:tcMar>
              <w:top w:w="0" w:type="dxa"/>
              <w:left w:w="103" w:type="dxa"/>
              <w:bottom w:w="0" w:type="dxa"/>
              <w:right w:w="108" w:type="dxa"/>
            </w:tcMar>
            <w:vAlign w:val="center"/>
          </w:tcPr>
          <w:p w:rsidR="009A2D71" w:rsidRPr="0065343E" w:rsidRDefault="009A2D71" w:rsidP="00BF296E">
            <w:pPr>
              <w:jc w:val="center"/>
            </w:pPr>
            <w:r w:rsidRPr="0065343E">
              <w:t>Курская АЭС</w:t>
            </w:r>
          </w:p>
        </w:tc>
        <w:tc>
          <w:tcPr>
            <w:tcW w:w="1366" w:type="pct"/>
            <w:vMerge w:val="restart"/>
            <w:tcBorders>
              <w:top w:val="single" w:sz="4" w:space="0" w:color="00000A"/>
              <w:left w:val="single" w:sz="4" w:space="0" w:color="00000A"/>
              <w:right w:val="single" w:sz="4" w:space="0" w:color="00000A"/>
            </w:tcBorders>
            <w:tcMar>
              <w:top w:w="0" w:type="dxa"/>
              <w:left w:w="103" w:type="dxa"/>
              <w:bottom w:w="0" w:type="dxa"/>
              <w:right w:w="108" w:type="dxa"/>
            </w:tcMar>
            <w:vAlign w:val="center"/>
          </w:tcPr>
          <w:p w:rsidR="009A2D71" w:rsidRPr="0065343E" w:rsidRDefault="009A2D71" w:rsidP="00BF296E">
            <w:pPr>
              <w:jc w:val="center"/>
              <w:rPr>
                <w:rFonts w:eastAsia="Calibri"/>
                <w:bCs/>
              </w:rPr>
            </w:pPr>
            <w:r w:rsidRPr="0065343E">
              <w:rPr>
                <w:rFonts w:eastAsia="Calibri"/>
                <w:bCs/>
              </w:rPr>
              <w:t>АО «Концерн Росэнергоатом»</w:t>
            </w:r>
          </w:p>
        </w:tc>
        <w:tc>
          <w:tcPr>
            <w:tcW w:w="937" w:type="pct"/>
            <w:vAlign w:val="center"/>
          </w:tcPr>
          <w:p w:rsidR="009A2D71" w:rsidRPr="0065343E" w:rsidRDefault="009A2D71" w:rsidP="00BF296E">
            <w:pPr>
              <w:jc w:val="center"/>
            </w:pPr>
          </w:p>
        </w:tc>
        <w:tc>
          <w:tcPr>
            <w:tcW w:w="656" w:type="pct"/>
            <w:vAlign w:val="center"/>
          </w:tcPr>
          <w:p w:rsidR="009A2D71" w:rsidRPr="0065343E" w:rsidRDefault="009A2D71" w:rsidP="00BF296E">
            <w:pPr>
              <w:jc w:val="center"/>
            </w:pPr>
          </w:p>
        </w:tc>
      </w:tr>
      <w:tr w:rsidR="009A2D71" w:rsidRPr="00A779AC" w:rsidTr="00BF296E">
        <w:trPr>
          <w:trHeight w:val="104"/>
          <w:tblHeader/>
          <w:jc w:val="center"/>
        </w:trPr>
        <w:tc>
          <w:tcPr>
            <w:tcW w:w="439" w:type="pct"/>
            <w:vMerge/>
            <w:tcBorders>
              <w:top w:val="single" w:sz="4" w:space="0" w:color="00000A"/>
              <w:left w:val="single" w:sz="4" w:space="0" w:color="00000A"/>
              <w:right w:val="single" w:sz="4" w:space="0" w:color="00000A"/>
            </w:tcBorders>
            <w:vAlign w:val="center"/>
          </w:tcPr>
          <w:p w:rsidR="009A2D71" w:rsidRPr="0065343E" w:rsidRDefault="009A2D71" w:rsidP="00BF296E">
            <w:pPr>
              <w:rPr>
                <w:rFonts w:eastAsia="Calibri"/>
              </w:rPr>
            </w:pPr>
          </w:p>
        </w:tc>
        <w:tc>
          <w:tcPr>
            <w:tcW w:w="1602" w:type="pct"/>
            <w:tcBorders>
              <w:left w:val="single" w:sz="4" w:space="0" w:color="00000A"/>
              <w:right w:val="single" w:sz="4" w:space="0" w:color="00000A"/>
            </w:tcBorders>
            <w:tcMar>
              <w:top w:w="0" w:type="dxa"/>
              <w:left w:w="103" w:type="dxa"/>
              <w:bottom w:w="0" w:type="dxa"/>
              <w:right w:w="108" w:type="dxa"/>
            </w:tcMar>
            <w:vAlign w:val="center"/>
          </w:tcPr>
          <w:p w:rsidR="009A2D71" w:rsidRPr="0065343E" w:rsidRDefault="009A2D71" w:rsidP="00BF296E">
            <w:pPr>
              <w:jc w:val="center"/>
              <w:rPr>
                <w:rFonts w:eastAsia="Calibri"/>
              </w:rPr>
            </w:pPr>
            <w:r w:rsidRPr="0065343E">
              <w:rPr>
                <w:rFonts w:eastAsia="Calibri"/>
              </w:rPr>
              <w:t>№3, К-500-65/3000</w:t>
            </w:r>
          </w:p>
          <w:p w:rsidR="009A2D71" w:rsidRPr="0065343E" w:rsidRDefault="009A2D71" w:rsidP="00BF296E">
            <w:pPr>
              <w:jc w:val="center"/>
              <w:rPr>
                <w:rFonts w:eastAsia="Calibri"/>
              </w:rPr>
            </w:pPr>
            <w:r w:rsidRPr="0065343E">
              <w:rPr>
                <w:rFonts w:eastAsia="Calibri"/>
              </w:rPr>
              <w:t>№4, К-500-65/3000</w:t>
            </w:r>
          </w:p>
        </w:tc>
        <w:tc>
          <w:tcPr>
            <w:tcW w:w="1366" w:type="pct"/>
            <w:vMerge/>
            <w:tcBorders>
              <w:top w:val="single" w:sz="4" w:space="0" w:color="00000A"/>
              <w:left w:val="single" w:sz="4" w:space="0" w:color="00000A"/>
              <w:right w:val="single" w:sz="4" w:space="0" w:color="00000A"/>
            </w:tcBorders>
            <w:vAlign w:val="center"/>
          </w:tcPr>
          <w:p w:rsidR="009A2D71" w:rsidRPr="0065343E" w:rsidRDefault="009A2D71" w:rsidP="00BF296E">
            <w:pPr>
              <w:rPr>
                <w:rFonts w:eastAsia="Calibri"/>
                <w:bCs/>
              </w:rPr>
            </w:pPr>
          </w:p>
        </w:tc>
        <w:tc>
          <w:tcPr>
            <w:tcW w:w="937" w:type="pct"/>
            <w:vAlign w:val="center"/>
          </w:tcPr>
          <w:p w:rsidR="009A2D71" w:rsidRPr="0065343E" w:rsidRDefault="009A2D71" w:rsidP="00BF296E">
            <w:pPr>
              <w:jc w:val="center"/>
            </w:pPr>
            <w:r w:rsidRPr="0065343E">
              <w:t>1000,0</w:t>
            </w:r>
          </w:p>
        </w:tc>
        <w:tc>
          <w:tcPr>
            <w:tcW w:w="656" w:type="pct"/>
            <w:vAlign w:val="center"/>
          </w:tcPr>
          <w:p w:rsidR="009A2D71" w:rsidRPr="0065343E" w:rsidRDefault="009A2D71" w:rsidP="00BF296E">
            <w:pPr>
              <w:jc w:val="center"/>
            </w:pPr>
            <w:r w:rsidRPr="0065343E">
              <w:t>2024</w:t>
            </w:r>
          </w:p>
        </w:tc>
      </w:tr>
      <w:tr w:rsidR="009A2D71" w:rsidRPr="00A779AC" w:rsidTr="00BF296E">
        <w:trPr>
          <w:trHeight w:val="227"/>
          <w:jc w:val="center"/>
        </w:trPr>
        <w:tc>
          <w:tcPr>
            <w:tcW w:w="439" w:type="pct"/>
            <w:vMerge/>
            <w:tcBorders>
              <w:top w:val="single" w:sz="4" w:space="0" w:color="00000A"/>
              <w:left w:val="single" w:sz="4" w:space="0" w:color="00000A"/>
              <w:right w:val="single" w:sz="4" w:space="0" w:color="00000A"/>
            </w:tcBorders>
            <w:vAlign w:val="center"/>
          </w:tcPr>
          <w:p w:rsidR="009A2D71" w:rsidRPr="0065343E" w:rsidRDefault="009A2D71" w:rsidP="00BF296E">
            <w:pPr>
              <w:rPr>
                <w:rFonts w:eastAsia="Calibri"/>
              </w:rPr>
            </w:pPr>
          </w:p>
        </w:tc>
        <w:tc>
          <w:tcPr>
            <w:tcW w:w="1602" w:type="pct"/>
            <w:tcBorders>
              <w:left w:val="single" w:sz="4" w:space="0" w:color="00000A"/>
              <w:right w:val="single" w:sz="4" w:space="0" w:color="00000A"/>
            </w:tcBorders>
            <w:tcMar>
              <w:top w:w="0" w:type="dxa"/>
              <w:left w:w="103" w:type="dxa"/>
              <w:bottom w:w="0" w:type="dxa"/>
              <w:right w:w="108" w:type="dxa"/>
            </w:tcMar>
            <w:vAlign w:val="center"/>
          </w:tcPr>
          <w:p w:rsidR="009A2D71" w:rsidRPr="0065343E" w:rsidRDefault="009A2D71" w:rsidP="00BF296E">
            <w:pPr>
              <w:jc w:val="center"/>
              <w:rPr>
                <w:lang w:val="en-US"/>
              </w:rPr>
            </w:pPr>
            <w:r w:rsidRPr="0065343E">
              <w:t>Всего по станции</w:t>
            </w:r>
          </w:p>
        </w:tc>
        <w:tc>
          <w:tcPr>
            <w:tcW w:w="1366" w:type="pct"/>
            <w:vMerge/>
            <w:tcBorders>
              <w:top w:val="single" w:sz="4" w:space="0" w:color="00000A"/>
              <w:left w:val="single" w:sz="4" w:space="0" w:color="00000A"/>
              <w:right w:val="single" w:sz="4" w:space="0" w:color="00000A"/>
            </w:tcBorders>
            <w:vAlign w:val="center"/>
          </w:tcPr>
          <w:p w:rsidR="009A2D71" w:rsidRPr="0065343E" w:rsidRDefault="009A2D71" w:rsidP="00BF296E">
            <w:pPr>
              <w:rPr>
                <w:rFonts w:eastAsia="Calibri"/>
                <w:bCs/>
              </w:rPr>
            </w:pPr>
          </w:p>
        </w:tc>
        <w:tc>
          <w:tcPr>
            <w:tcW w:w="937" w:type="pct"/>
            <w:vAlign w:val="center"/>
          </w:tcPr>
          <w:p w:rsidR="009A2D71" w:rsidRPr="0065343E" w:rsidRDefault="009A2D71" w:rsidP="00BF296E">
            <w:pPr>
              <w:jc w:val="center"/>
            </w:pPr>
            <w:r w:rsidRPr="0065343E">
              <w:t>1000,0</w:t>
            </w:r>
          </w:p>
        </w:tc>
        <w:tc>
          <w:tcPr>
            <w:tcW w:w="656" w:type="pct"/>
            <w:vAlign w:val="center"/>
          </w:tcPr>
          <w:p w:rsidR="009A2D71" w:rsidRPr="0065343E" w:rsidRDefault="009A2D71" w:rsidP="00BF296E">
            <w:pPr>
              <w:jc w:val="center"/>
            </w:pPr>
          </w:p>
        </w:tc>
      </w:tr>
      <w:tr w:rsidR="009A2D71" w:rsidRPr="00A779AC" w:rsidTr="00BF296E">
        <w:trPr>
          <w:trHeight w:val="227"/>
          <w:jc w:val="center"/>
        </w:trPr>
        <w:tc>
          <w:tcPr>
            <w:tcW w:w="3407" w:type="pct"/>
            <w:gridSpan w:val="3"/>
            <w:tcBorders>
              <w:left w:val="single" w:sz="4" w:space="0" w:color="00000A"/>
              <w:right w:val="single" w:sz="4" w:space="0" w:color="00000A"/>
            </w:tcBorders>
            <w:vAlign w:val="center"/>
          </w:tcPr>
          <w:p w:rsidR="009A2D71" w:rsidRPr="0065343E" w:rsidRDefault="009A2D71" w:rsidP="00BF296E">
            <w:pPr>
              <w:rPr>
                <w:rFonts w:eastAsia="Calibri"/>
                <w:bCs/>
              </w:rPr>
            </w:pPr>
            <w:r w:rsidRPr="0065343E">
              <w:rPr>
                <w:rFonts w:eastAsia="Calibri"/>
              </w:rPr>
              <w:t>Всего по энергосистеме Курской области</w:t>
            </w:r>
          </w:p>
        </w:tc>
        <w:tc>
          <w:tcPr>
            <w:tcW w:w="937" w:type="pct"/>
            <w:vAlign w:val="center"/>
          </w:tcPr>
          <w:p w:rsidR="009A2D71" w:rsidRPr="0065343E" w:rsidRDefault="009A2D71" w:rsidP="00BF296E">
            <w:pPr>
              <w:jc w:val="center"/>
            </w:pPr>
            <w:r w:rsidRPr="0065343E">
              <w:rPr>
                <w:color w:val="000000"/>
              </w:rPr>
              <w:t>1000,0</w:t>
            </w:r>
          </w:p>
        </w:tc>
        <w:tc>
          <w:tcPr>
            <w:tcW w:w="656" w:type="pct"/>
            <w:vAlign w:val="center"/>
          </w:tcPr>
          <w:p w:rsidR="009A2D71" w:rsidRPr="0065343E" w:rsidRDefault="009A2D71" w:rsidP="00BF296E">
            <w:pPr>
              <w:jc w:val="center"/>
            </w:pPr>
          </w:p>
        </w:tc>
      </w:tr>
    </w:tbl>
    <w:p w:rsidR="0065343E" w:rsidRDefault="0065343E" w:rsidP="0065343E">
      <w:pPr>
        <w:ind w:firstLine="709"/>
        <w:jc w:val="center"/>
        <w:rPr>
          <w:rFonts w:eastAsia="Calibri"/>
          <w:b/>
          <w:sz w:val="28"/>
          <w:szCs w:val="28"/>
        </w:rPr>
      </w:pPr>
    </w:p>
    <w:p w:rsidR="001D47FA" w:rsidRDefault="001D47FA" w:rsidP="0065343E">
      <w:pPr>
        <w:ind w:firstLine="709"/>
        <w:jc w:val="center"/>
        <w:rPr>
          <w:rFonts w:eastAsia="Calibri"/>
          <w:b/>
          <w:sz w:val="28"/>
          <w:szCs w:val="28"/>
        </w:rPr>
      </w:pPr>
      <w:r w:rsidRPr="00A779AC">
        <w:rPr>
          <w:rFonts w:eastAsia="Calibri"/>
          <w:b/>
          <w:sz w:val="28"/>
          <w:szCs w:val="28"/>
        </w:rPr>
        <w:t>Вводы генерирующей мощности в энергосистеме Курской области</w:t>
      </w:r>
    </w:p>
    <w:p w:rsidR="0065343E" w:rsidRPr="00A779AC" w:rsidRDefault="0065343E" w:rsidP="0065343E">
      <w:pPr>
        <w:ind w:firstLine="709"/>
        <w:jc w:val="center"/>
        <w:rPr>
          <w:rFonts w:eastAsia="Calibri"/>
          <w:b/>
          <w:sz w:val="28"/>
          <w:szCs w:val="28"/>
        </w:rPr>
      </w:pPr>
    </w:p>
    <w:p w:rsidR="001D47FA" w:rsidRPr="00A779AC" w:rsidRDefault="001D47FA" w:rsidP="001D47FA">
      <w:pPr>
        <w:ind w:firstLine="709"/>
        <w:jc w:val="both"/>
        <w:rPr>
          <w:rFonts w:eastAsia="Calibri"/>
          <w:sz w:val="28"/>
          <w:szCs w:val="28"/>
        </w:rPr>
      </w:pPr>
      <w:r w:rsidRPr="00A779AC">
        <w:rPr>
          <w:rFonts w:eastAsia="Calibri"/>
          <w:sz w:val="28"/>
          <w:szCs w:val="28"/>
        </w:rPr>
        <w:t>В энергосистеме Курской области планируется ввод генерирующей мощности на АЭС в объеме 1200 МВт в 2025 году</w:t>
      </w:r>
      <w:r w:rsidR="00484A39">
        <w:rPr>
          <w:rFonts w:eastAsia="Calibri"/>
          <w:sz w:val="28"/>
          <w:szCs w:val="28"/>
        </w:rPr>
        <w:t xml:space="preserve"> и </w:t>
      </w:r>
      <w:r w:rsidR="00484A39" w:rsidRPr="00A779AC">
        <w:rPr>
          <w:rFonts w:eastAsia="Calibri"/>
          <w:sz w:val="28"/>
          <w:szCs w:val="28"/>
        </w:rPr>
        <w:t>1200 МВт в 202</w:t>
      </w:r>
      <w:r w:rsidR="00484A39">
        <w:rPr>
          <w:rFonts w:eastAsia="Calibri"/>
          <w:sz w:val="28"/>
          <w:szCs w:val="28"/>
        </w:rPr>
        <w:t>7</w:t>
      </w:r>
      <w:r w:rsidR="00484A39" w:rsidRPr="00A779AC">
        <w:rPr>
          <w:rFonts w:eastAsia="Calibri"/>
          <w:sz w:val="28"/>
          <w:szCs w:val="28"/>
        </w:rPr>
        <w:t xml:space="preserve"> году</w:t>
      </w:r>
      <w:r w:rsidRPr="00A779AC">
        <w:rPr>
          <w:rFonts w:eastAsia="Calibri"/>
          <w:sz w:val="28"/>
          <w:szCs w:val="28"/>
        </w:rPr>
        <w:t>.</w:t>
      </w:r>
    </w:p>
    <w:p w:rsidR="001D47FA" w:rsidRPr="00A779AC" w:rsidRDefault="001D47FA" w:rsidP="001D47FA">
      <w:pPr>
        <w:ind w:firstLine="709"/>
        <w:jc w:val="both"/>
        <w:rPr>
          <w:rFonts w:eastAsia="Calibri"/>
          <w:sz w:val="28"/>
          <w:szCs w:val="28"/>
        </w:rPr>
      </w:pPr>
      <w:r w:rsidRPr="00A779AC">
        <w:rPr>
          <w:rFonts w:eastAsia="Calibri"/>
          <w:sz w:val="28"/>
          <w:szCs w:val="28"/>
        </w:rPr>
        <w:t>Развитие атомной энергетики в период до 202</w:t>
      </w:r>
      <w:r w:rsidR="00484A39">
        <w:rPr>
          <w:rFonts w:eastAsia="Calibri"/>
          <w:sz w:val="28"/>
          <w:szCs w:val="28"/>
        </w:rPr>
        <w:t>7</w:t>
      </w:r>
      <w:r w:rsidRPr="00A779AC">
        <w:rPr>
          <w:rFonts w:eastAsia="Calibri"/>
          <w:sz w:val="28"/>
          <w:szCs w:val="28"/>
        </w:rPr>
        <w:t xml:space="preserve"> года планируется за счет сооружения Курской АЭС-2 с вводом первого</w:t>
      </w:r>
      <w:r w:rsidR="00484A39">
        <w:rPr>
          <w:rFonts w:eastAsia="Calibri"/>
          <w:sz w:val="28"/>
          <w:szCs w:val="28"/>
        </w:rPr>
        <w:t xml:space="preserve"> и второго</w:t>
      </w:r>
      <w:r w:rsidRPr="00A779AC">
        <w:rPr>
          <w:rFonts w:eastAsia="Calibri"/>
          <w:sz w:val="28"/>
          <w:szCs w:val="28"/>
        </w:rPr>
        <w:t xml:space="preserve"> энергоблок</w:t>
      </w:r>
      <w:r w:rsidR="00484A39">
        <w:rPr>
          <w:rFonts w:eastAsia="Calibri"/>
          <w:sz w:val="28"/>
          <w:szCs w:val="28"/>
        </w:rPr>
        <w:t>ов</w:t>
      </w:r>
      <w:r w:rsidRPr="00A779AC">
        <w:rPr>
          <w:rFonts w:eastAsia="Calibri"/>
          <w:sz w:val="28"/>
          <w:szCs w:val="28"/>
        </w:rPr>
        <w:t xml:space="preserve"> типа ВВЭР-ТОИ мощностью 1200 МВт. Курская АЭС-2 сооружается как станция замещения взамен выбывающих из эксплуатации энергоблоков действующей Курской АЭС. Энергоблоки Курской АЭС-2 сооружаются по проекту ВВЭР-ТОИ, соответствующему требованиям европейских эксплуатирующих организаций (EUR). </w:t>
      </w:r>
    </w:p>
    <w:p w:rsidR="001D47FA" w:rsidRDefault="001D47FA" w:rsidP="001D47FA">
      <w:pPr>
        <w:ind w:firstLine="709"/>
        <w:jc w:val="both"/>
        <w:rPr>
          <w:rFonts w:eastAsia="Calibri"/>
          <w:sz w:val="28"/>
          <w:szCs w:val="28"/>
        </w:rPr>
      </w:pPr>
      <w:r w:rsidRPr="00A779AC">
        <w:rPr>
          <w:rFonts w:eastAsia="Calibri"/>
          <w:sz w:val="28"/>
          <w:szCs w:val="28"/>
        </w:rPr>
        <w:t>В таблице 4.2.2 представлены вводы генерирующего оборудования в период до 202</w:t>
      </w:r>
      <w:r w:rsidR="00365603">
        <w:rPr>
          <w:rFonts w:eastAsia="Calibri"/>
          <w:sz w:val="28"/>
          <w:szCs w:val="28"/>
        </w:rPr>
        <w:t>7</w:t>
      </w:r>
      <w:r w:rsidRPr="00A779AC">
        <w:rPr>
          <w:rFonts w:eastAsia="Calibri"/>
          <w:sz w:val="28"/>
          <w:szCs w:val="28"/>
        </w:rPr>
        <w:t xml:space="preserve"> года. </w:t>
      </w:r>
    </w:p>
    <w:p w:rsidR="0065343E" w:rsidRPr="00A779AC" w:rsidRDefault="0065343E" w:rsidP="001D47FA">
      <w:pPr>
        <w:ind w:firstLine="709"/>
        <w:jc w:val="both"/>
        <w:rPr>
          <w:rFonts w:eastAsia="Calibri"/>
          <w:sz w:val="28"/>
          <w:szCs w:val="28"/>
        </w:rPr>
      </w:pPr>
    </w:p>
    <w:p w:rsidR="001D47FA" w:rsidRDefault="001D47FA" w:rsidP="0065343E">
      <w:pPr>
        <w:jc w:val="center"/>
        <w:rPr>
          <w:rFonts w:eastAsia="Calibri"/>
          <w:bCs/>
          <w:sz w:val="28"/>
          <w:szCs w:val="28"/>
        </w:rPr>
      </w:pPr>
      <w:r w:rsidRPr="00A779AC">
        <w:rPr>
          <w:rFonts w:eastAsia="Calibri"/>
          <w:bCs/>
          <w:sz w:val="28"/>
          <w:szCs w:val="28"/>
        </w:rPr>
        <w:t>Перечень вводов генерирующего оборудования на электростанциях энергосистемы Курской области в период до 202</w:t>
      </w:r>
      <w:r w:rsidR="00365603">
        <w:rPr>
          <w:rFonts w:eastAsia="Calibri"/>
          <w:bCs/>
          <w:sz w:val="28"/>
          <w:szCs w:val="28"/>
        </w:rPr>
        <w:t>7</w:t>
      </w:r>
      <w:r w:rsidRPr="00A779AC">
        <w:rPr>
          <w:rFonts w:eastAsia="Calibri"/>
          <w:bCs/>
          <w:sz w:val="28"/>
          <w:szCs w:val="28"/>
        </w:rPr>
        <w:t xml:space="preserve"> года, МВт</w:t>
      </w:r>
    </w:p>
    <w:p w:rsidR="0065343E" w:rsidRPr="00A779AC" w:rsidRDefault="0065343E" w:rsidP="0065343E">
      <w:pPr>
        <w:jc w:val="right"/>
        <w:rPr>
          <w:rFonts w:eastAsia="Calibri"/>
          <w:bCs/>
          <w:sz w:val="28"/>
          <w:szCs w:val="28"/>
        </w:rPr>
      </w:pPr>
      <w:r w:rsidRPr="00A779AC">
        <w:rPr>
          <w:rFonts w:eastAsia="Calibri"/>
          <w:sz w:val="28"/>
          <w:szCs w:val="28"/>
        </w:rPr>
        <w:t>Таблица 4.2.2</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2582"/>
        <w:gridCol w:w="2006"/>
        <w:gridCol w:w="1692"/>
        <w:gridCol w:w="1594"/>
        <w:gridCol w:w="982"/>
      </w:tblGrid>
      <w:tr w:rsidR="009A2D71" w:rsidRPr="00A779AC" w:rsidTr="00BF296E">
        <w:trPr>
          <w:trHeight w:val="284"/>
        </w:trPr>
        <w:tc>
          <w:tcPr>
            <w:tcW w:w="321" w:type="pct"/>
          </w:tcPr>
          <w:p w:rsidR="009A2D71" w:rsidRPr="0065343E" w:rsidRDefault="009A2D71" w:rsidP="00BF296E">
            <w:pPr>
              <w:jc w:val="center"/>
              <w:rPr>
                <w:rFonts w:eastAsia="Calibri"/>
                <w:bCs/>
              </w:rPr>
            </w:pPr>
            <w:bookmarkStart w:id="32" w:name="_Ref359424206"/>
            <w:bookmarkEnd w:id="32"/>
            <w:r w:rsidRPr="0065343E">
              <w:rPr>
                <w:rFonts w:eastAsia="Calibri"/>
              </w:rPr>
              <w:t xml:space="preserve">№ </w:t>
            </w:r>
            <w:proofErr w:type="gramStart"/>
            <w:r w:rsidRPr="0065343E">
              <w:rPr>
                <w:rFonts w:eastAsia="Calibri"/>
              </w:rPr>
              <w:t>п</w:t>
            </w:r>
            <w:proofErr w:type="gramEnd"/>
            <w:r w:rsidRPr="0065343E">
              <w:rPr>
                <w:rFonts w:eastAsia="Calibri"/>
              </w:rPr>
              <w:t>/п</w:t>
            </w:r>
          </w:p>
        </w:tc>
        <w:tc>
          <w:tcPr>
            <w:tcW w:w="1364" w:type="pct"/>
            <w:vAlign w:val="center"/>
          </w:tcPr>
          <w:p w:rsidR="009A2D71" w:rsidRPr="0065343E" w:rsidRDefault="009A2D71" w:rsidP="00BF296E">
            <w:pPr>
              <w:jc w:val="center"/>
              <w:rPr>
                <w:rFonts w:eastAsia="Calibri"/>
                <w:bCs/>
              </w:rPr>
            </w:pPr>
            <w:r w:rsidRPr="0065343E">
              <w:rPr>
                <w:rFonts w:eastAsia="Calibri"/>
              </w:rPr>
              <w:t>Электростанция (станционный номер, тип турбины)</w:t>
            </w:r>
          </w:p>
        </w:tc>
        <w:tc>
          <w:tcPr>
            <w:tcW w:w="1060" w:type="pct"/>
            <w:vAlign w:val="center"/>
          </w:tcPr>
          <w:p w:rsidR="009A2D71" w:rsidRPr="0065343E" w:rsidRDefault="009A2D71" w:rsidP="00BF296E">
            <w:pPr>
              <w:jc w:val="center"/>
              <w:rPr>
                <w:rFonts w:eastAsia="Calibri"/>
                <w:bCs/>
              </w:rPr>
            </w:pPr>
            <w:r w:rsidRPr="0065343E">
              <w:rPr>
                <w:rFonts w:eastAsia="Calibri"/>
              </w:rPr>
              <w:t>Генерирующая компания</w:t>
            </w:r>
          </w:p>
        </w:tc>
        <w:tc>
          <w:tcPr>
            <w:tcW w:w="894" w:type="pct"/>
            <w:vAlign w:val="center"/>
          </w:tcPr>
          <w:p w:rsidR="009A2D71" w:rsidRPr="0065343E" w:rsidRDefault="009A2D71" w:rsidP="00BF296E">
            <w:pPr>
              <w:jc w:val="center"/>
            </w:pPr>
            <w:r w:rsidRPr="0065343E">
              <w:t>Тип ввода</w:t>
            </w:r>
          </w:p>
        </w:tc>
        <w:tc>
          <w:tcPr>
            <w:tcW w:w="842" w:type="pct"/>
            <w:vAlign w:val="center"/>
          </w:tcPr>
          <w:p w:rsidR="009A2D71" w:rsidRPr="0065343E" w:rsidRDefault="009A2D71" w:rsidP="00BF296E">
            <w:pPr>
              <w:jc w:val="center"/>
            </w:pPr>
            <w:r w:rsidRPr="0065343E">
              <w:t>Мощность, МВт</w:t>
            </w:r>
          </w:p>
        </w:tc>
        <w:tc>
          <w:tcPr>
            <w:tcW w:w="520" w:type="pct"/>
            <w:vAlign w:val="center"/>
          </w:tcPr>
          <w:p w:rsidR="009A2D71" w:rsidRPr="0065343E" w:rsidRDefault="009A2D71" w:rsidP="00BF296E">
            <w:pPr>
              <w:jc w:val="center"/>
            </w:pPr>
            <w:r w:rsidRPr="0065343E">
              <w:t>Год ввода</w:t>
            </w:r>
          </w:p>
        </w:tc>
      </w:tr>
      <w:tr w:rsidR="009A2D71" w:rsidRPr="00A779AC" w:rsidTr="00BF296E">
        <w:trPr>
          <w:trHeight w:val="385"/>
        </w:trPr>
        <w:tc>
          <w:tcPr>
            <w:tcW w:w="321" w:type="pct"/>
            <w:vAlign w:val="center"/>
          </w:tcPr>
          <w:p w:rsidR="009A2D71" w:rsidRPr="0065343E" w:rsidRDefault="009A2D71" w:rsidP="00BF296E">
            <w:pPr>
              <w:jc w:val="center"/>
              <w:rPr>
                <w:rFonts w:eastAsia="Calibri"/>
                <w:bCs/>
              </w:rPr>
            </w:pPr>
            <w:r w:rsidRPr="0065343E">
              <w:rPr>
                <w:rFonts w:eastAsia="Calibri"/>
                <w:bCs/>
              </w:rPr>
              <w:t>1</w:t>
            </w:r>
          </w:p>
        </w:tc>
        <w:tc>
          <w:tcPr>
            <w:tcW w:w="1364" w:type="pct"/>
            <w:vAlign w:val="center"/>
          </w:tcPr>
          <w:p w:rsidR="009A2D71" w:rsidRPr="0065343E" w:rsidRDefault="009A2D71" w:rsidP="00BF296E">
            <w:pPr>
              <w:jc w:val="center"/>
              <w:rPr>
                <w:rFonts w:eastAsia="Calibri"/>
                <w:bCs/>
              </w:rPr>
            </w:pPr>
            <w:r w:rsidRPr="0065343E">
              <w:rPr>
                <w:rFonts w:eastAsia="Calibri"/>
                <w:bCs/>
              </w:rPr>
              <w:t>Курская АЭС-2, №7, К-1200-6,8/50</w:t>
            </w:r>
          </w:p>
        </w:tc>
        <w:tc>
          <w:tcPr>
            <w:tcW w:w="1060" w:type="pct"/>
            <w:vMerge w:val="restart"/>
            <w:vAlign w:val="center"/>
          </w:tcPr>
          <w:p w:rsidR="009A2D71" w:rsidRPr="0065343E" w:rsidRDefault="009A2D71" w:rsidP="00BF296E">
            <w:pPr>
              <w:jc w:val="center"/>
              <w:rPr>
                <w:rFonts w:eastAsia="Calibri"/>
                <w:bCs/>
              </w:rPr>
            </w:pPr>
            <w:r w:rsidRPr="0065343E">
              <w:rPr>
                <w:rFonts w:eastAsia="Calibri"/>
                <w:bCs/>
              </w:rPr>
              <w:t>АО «Концерн Росэнергоатом»</w:t>
            </w:r>
          </w:p>
        </w:tc>
        <w:tc>
          <w:tcPr>
            <w:tcW w:w="894" w:type="pct"/>
            <w:vAlign w:val="center"/>
          </w:tcPr>
          <w:p w:rsidR="009A2D71" w:rsidRPr="0065343E" w:rsidRDefault="009A2D71" w:rsidP="00BF296E">
            <w:pPr>
              <w:jc w:val="center"/>
            </w:pPr>
            <w:r w:rsidRPr="0065343E">
              <w:t>ввод агрегата на новой площадке</w:t>
            </w:r>
          </w:p>
        </w:tc>
        <w:tc>
          <w:tcPr>
            <w:tcW w:w="842" w:type="pct"/>
            <w:vAlign w:val="center"/>
          </w:tcPr>
          <w:p w:rsidR="009A2D71" w:rsidRPr="0065343E" w:rsidRDefault="009A2D71" w:rsidP="00BF296E">
            <w:pPr>
              <w:jc w:val="center"/>
              <w:rPr>
                <w:rFonts w:eastAsia="Calibri"/>
                <w:bCs/>
              </w:rPr>
            </w:pPr>
            <w:r w:rsidRPr="0065343E">
              <w:rPr>
                <w:rFonts w:eastAsia="Calibri"/>
                <w:bCs/>
              </w:rPr>
              <w:t>1200</w:t>
            </w:r>
          </w:p>
        </w:tc>
        <w:tc>
          <w:tcPr>
            <w:tcW w:w="520" w:type="pct"/>
            <w:vAlign w:val="center"/>
          </w:tcPr>
          <w:p w:rsidR="009A2D71" w:rsidRPr="0065343E" w:rsidRDefault="009A2D71" w:rsidP="00BF296E">
            <w:pPr>
              <w:jc w:val="center"/>
              <w:rPr>
                <w:rFonts w:eastAsia="Calibri"/>
                <w:bCs/>
              </w:rPr>
            </w:pPr>
            <w:r w:rsidRPr="0065343E">
              <w:rPr>
                <w:rFonts w:eastAsia="Calibri"/>
                <w:bCs/>
              </w:rPr>
              <w:t>2025</w:t>
            </w:r>
          </w:p>
        </w:tc>
      </w:tr>
      <w:tr w:rsidR="009A2D71" w:rsidRPr="00A779AC" w:rsidTr="00BF296E">
        <w:trPr>
          <w:trHeight w:val="284"/>
        </w:trPr>
        <w:tc>
          <w:tcPr>
            <w:tcW w:w="321" w:type="pct"/>
            <w:vAlign w:val="center"/>
          </w:tcPr>
          <w:p w:rsidR="009A2D71" w:rsidRPr="0065343E" w:rsidRDefault="009A2D71" w:rsidP="00BF296E">
            <w:pPr>
              <w:jc w:val="center"/>
              <w:rPr>
                <w:rFonts w:eastAsia="Calibri"/>
                <w:bCs/>
              </w:rPr>
            </w:pPr>
            <w:r w:rsidRPr="0065343E">
              <w:rPr>
                <w:rFonts w:eastAsia="Calibri"/>
                <w:bCs/>
              </w:rPr>
              <w:t>2</w:t>
            </w:r>
          </w:p>
        </w:tc>
        <w:tc>
          <w:tcPr>
            <w:tcW w:w="1364" w:type="pct"/>
            <w:vAlign w:val="center"/>
          </w:tcPr>
          <w:p w:rsidR="009A2D71" w:rsidRPr="0065343E" w:rsidRDefault="009A2D71" w:rsidP="00BF296E">
            <w:pPr>
              <w:jc w:val="center"/>
              <w:rPr>
                <w:rFonts w:eastAsia="Calibri"/>
                <w:bCs/>
              </w:rPr>
            </w:pPr>
            <w:r w:rsidRPr="0065343E">
              <w:rPr>
                <w:rFonts w:eastAsia="Calibri"/>
                <w:bCs/>
              </w:rPr>
              <w:t>Курская АЭС-2, №8, К-1200-6,8/50</w:t>
            </w:r>
          </w:p>
        </w:tc>
        <w:tc>
          <w:tcPr>
            <w:tcW w:w="1060" w:type="pct"/>
            <w:vMerge/>
            <w:vAlign w:val="center"/>
          </w:tcPr>
          <w:p w:rsidR="009A2D71" w:rsidRPr="0065343E" w:rsidRDefault="009A2D71" w:rsidP="00BF296E">
            <w:pPr>
              <w:jc w:val="center"/>
              <w:rPr>
                <w:rFonts w:eastAsia="Calibri"/>
                <w:bCs/>
              </w:rPr>
            </w:pPr>
          </w:p>
        </w:tc>
        <w:tc>
          <w:tcPr>
            <w:tcW w:w="894" w:type="pct"/>
            <w:vAlign w:val="center"/>
          </w:tcPr>
          <w:p w:rsidR="009A2D71" w:rsidRPr="0065343E" w:rsidRDefault="009A2D71" w:rsidP="00BF296E">
            <w:pPr>
              <w:jc w:val="center"/>
            </w:pPr>
            <w:r w:rsidRPr="0065343E">
              <w:t>ввод агрегата на новой площадке</w:t>
            </w:r>
          </w:p>
        </w:tc>
        <w:tc>
          <w:tcPr>
            <w:tcW w:w="842" w:type="pct"/>
            <w:vAlign w:val="center"/>
          </w:tcPr>
          <w:p w:rsidR="009A2D71" w:rsidRPr="0065343E" w:rsidRDefault="009A2D71" w:rsidP="00BF296E">
            <w:pPr>
              <w:jc w:val="center"/>
              <w:rPr>
                <w:rFonts w:eastAsia="Calibri"/>
                <w:bCs/>
              </w:rPr>
            </w:pPr>
            <w:r w:rsidRPr="0065343E">
              <w:rPr>
                <w:rFonts w:eastAsia="Calibri"/>
                <w:bCs/>
              </w:rPr>
              <w:t>1200</w:t>
            </w:r>
          </w:p>
        </w:tc>
        <w:tc>
          <w:tcPr>
            <w:tcW w:w="520" w:type="pct"/>
            <w:vAlign w:val="center"/>
          </w:tcPr>
          <w:p w:rsidR="009A2D71" w:rsidRPr="0065343E" w:rsidRDefault="009A2D71" w:rsidP="00BF296E">
            <w:pPr>
              <w:jc w:val="center"/>
              <w:rPr>
                <w:rFonts w:eastAsia="Calibri"/>
                <w:bCs/>
              </w:rPr>
            </w:pPr>
            <w:r w:rsidRPr="0065343E">
              <w:rPr>
                <w:rFonts w:eastAsia="Calibri"/>
                <w:bCs/>
              </w:rPr>
              <w:t>2027</w:t>
            </w:r>
          </w:p>
        </w:tc>
      </w:tr>
    </w:tbl>
    <w:p w:rsidR="00441D92" w:rsidRPr="00A779AC" w:rsidRDefault="00441D92" w:rsidP="001D47FA">
      <w:pPr>
        <w:ind w:firstLine="709"/>
        <w:jc w:val="both"/>
        <w:rPr>
          <w:rFonts w:eastAsia="Calibri"/>
          <w:sz w:val="28"/>
          <w:szCs w:val="28"/>
        </w:rPr>
      </w:pPr>
    </w:p>
    <w:p w:rsidR="009A2D71" w:rsidRPr="00A779AC" w:rsidRDefault="009A2D71" w:rsidP="009A2D71">
      <w:pPr>
        <w:ind w:firstLine="709"/>
        <w:jc w:val="both"/>
        <w:rPr>
          <w:rFonts w:eastAsia="Calibri"/>
          <w:sz w:val="28"/>
          <w:szCs w:val="28"/>
        </w:rPr>
      </w:pPr>
      <w:r w:rsidRPr="00A779AC">
        <w:rPr>
          <w:rFonts w:eastAsia="Calibri"/>
          <w:sz w:val="28"/>
          <w:szCs w:val="28"/>
        </w:rPr>
        <w:lastRenderedPageBreak/>
        <w:t xml:space="preserve">Энергоблок № </w:t>
      </w:r>
      <w:r>
        <w:rPr>
          <w:rFonts w:eastAsia="Calibri"/>
          <w:sz w:val="28"/>
          <w:szCs w:val="28"/>
        </w:rPr>
        <w:t>7</w:t>
      </w:r>
      <w:r w:rsidRPr="00A779AC">
        <w:rPr>
          <w:rFonts w:eastAsia="Calibri"/>
          <w:sz w:val="28"/>
          <w:szCs w:val="28"/>
        </w:rPr>
        <w:t xml:space="preserve"> Курской АЭС-2 с генератором 1200 МВт и трансформатором 3х533 МВА будет скоммутирован на шины ОРУ 750 кВ III очереди Курской АЭС.</w:t>
      </w:r>
    </w:p>
    <w:p w:rsidR="009A2D71" w:rsidRPr="00A779AC" w:rsidRDefault="009A2D71" w:rsidP="009A2D71">
      <w:pPr>
        <w:ind w:firstLine="709"/>
        <w:jc w:val="both"/>
        <w:rPr>
          <w:rFonts w:eastAsia="Calibri"/>
          <w:sz w:val="28"/>
          <w:szCs w:val="28"/>
        </w:rPr>
      </w:pPr>
      <w:r w:rsidRPr="00A779AC">
        <w:rPr>
          <w:rFonts w:eastAsia="Calibri"/>
          <w:sz w:val="28"/>
          <w:szCs w:val="28"/>
        </w:rPr>
        <w:t xml:space="preserve">На </w:t>
      </w:r>
      <w:r w:rsidRPr="00A779AC">
        <w:rPr>
          <w:sz w:val="28"/>
          <w:szCs w:val="28"/>
        </w:rPr>
        <w:t>КРУЭ 330 кВ</w:t>
      </w:r>
      <w:r w:rsidRPr="00A779AC">
        <w:rPr>
          <w:rFonts w:eastAsia="Calibri"/>
          <w:sz w:val="28"/>
          <w:szCs w:val="28"/>
        </w:rPr>
        <w:t xml:space="preserve"> Курской АЭС-2 будут переведены 2АТ 750/330 кВ и ВЛ 330 кВ Курская АЭС – Железногорская. От </w:t>
      </w:r>
      <w:r w:rsidRPr="00A779AC">
        <w:rPr>
          <w:sz w:val="28"/>
          <w:szCs w:val="28"/>
        </w:rPr>
        <w:t>КРУЭ 330 кВ</w:t>
      </w:r>
      <w:r w:rsidRPr="00A779AC">
        <w:rPr>
          <w:rFonts w:eastAsia="Calibri"/>
          <w:sz w:val="28"/>
          <w:szCs w:val="28"/>
        </w:rPr>
        <w:t xml:space="preserve"> Курской АЭС-2 будут отходить четыре ВЛ 330 кВ:</w:t>
      </w:r>
    </w:p>
    <w:p w:rsidR="009A2D71" w:rsidRPr="00A779AC" w:rsidRDefault="009A2D71" w:rsidP="009A2D71">
      <w:pPr>
        <w:ind w:firstLine="709"/>
        <w:jc w:val="both"/>
        <w:rPr>
          <w:rFonts w:eastAsia="Calibri"/>
          <w:sz w:val="28"/>
          <w:szCs w:val="28"/>
        </w:rPr>
      </w:pPr>
      <w:r w:rsidRPr="00A779AC">
        <w:rPr>
          <w:rFonts w:eastAsia="Calibri"/>
          <w:sz w:val="28"/>
          <w:szCs w:val="28"/>
        </w:rPr>
        <w:t>– ВЛ 330 кВ Курская АЭС–2 – Железногорская;</w:t>
      </w:r>
    </w:p>
    <w:p w:rsidR="009A2D71" w:rsidRPr="00A779AC" w:rsidRDefault="009A2D71" w:rsidP="009A2D71">
      <w:pPr>
        <w:ind w:firstLine="709"/>
        <w:jc w:val="both"/>
        <w:rPr>
          <w:rFonts w:eastAsia="Calibri"/>
          <w:sz w:val="28"/>
          <w:szCs w:val="28"/>
        </w:rPr>
      </w:pPr>
      <w:r w:rsidRPr="00A779AC">
        <w:rPr>
          <w:rFonts w:eastAsia="Calibri"/>
          <w:sz w:val="28"/>
          <w:szCs w:val="28"/>
        </w:rPr>
        <w:t>– ВЛ 330 кВ Курская АЭС–2 – Курская АЭС №1;</w:t>
      </w:r>
    </w:p>
    <w:p w:rsidR="009A2D71" w:rsidRPr="00A779AC" w:rsidRDefault="009A2D71" w:rsidP="009A2D71">
      <w:pPr>
        <w:ind w:firstLine="709"/>
        <w:jc w:val="both"/>
        <w:rPr>
          <w:rFonts w:eastAsia="Calibri"/>
          <w:sz w:val="28"/>
          <w:szCs w:val="28"/>
        </w:rPr>
      </w:pPr>
      <w:r w:rsidRPr="00A779AC">
        <w:rPr>
          <w:rFonts w:eastAsia="Calibri"/>
          <w:sz w:val="28"/>
          <w:szCs w:val="28"/>
        </w:rPr>
        <w:t>– ВЛ 330 кВ Курская АЭС–2 – Курская АЭС №2;</w:t>
      </w:r>
    </w:p>
    <w:p w:rsidR="009A2D71" w:rsidRPr="00A779AC" w:rsidRDefault="009A2D71" w:rsidP="009A2D71">
      <w:pPr>
        <w:ind w:firstLine="709"/>
        <w:jc w:val="both"/>
        <w:rPr>
          <w:rFonts w:eastAsia="Calibri"/>
          <w:sz w:val="28"/>
          <w:szCs w:val="28"/>
        </w:rPr>
      </w:pPr>
      <w:r w:rsidRPr="00A779AC">
        <w:rPr>
          <w:rFonts w:eastAsia="Calibri"/>
          <w:sz w:val="28"/>
          <w:szCs w:val="28"/>
        </w:rPr>
        <w:t>– ВЛ 330 кВ Курская АЭС–2 – Стройплощадка.</w:t>
      </w:r>
    </w:p>
    <w:p w:rsidR="009A2D71" w:rsidRPr="00A779AC" w:rsidRDefault="009A2D71" w:rsidP="009A2D71">
      <w:pPr>
        <w:ind w:firstLine="709"/>
        <w:jc w:val="both"/>
        <w:rPr>
          <w:rFonts w:eastAsia="Calibri"/>
          <w:sz w:val="28"/>
          <w:szCs w:val="28"/>
        </w:rPr>
      </w:pPr>
      <w:r w:rsidRPr="00A779AC">
        <w:rPr>
          <w:rFonts w:eastAsia="Calibri"/>
          <w:sz w:val="28"/>
          <w:szCs w:val="28"/>
        </w:rPr>
        <w:t xml:space="preserve">В представленном варианте развития генерирующей мощности модернизация оборудования на </w:t>
      </w:r>
      <w:r>
        <w:rPr>
          <w:rFonts w:eastAsia="Calibri"/>
          <w:sz w:val="28"/>
          <w:szCs w:val="28"/>
        </w:rPr>
        <w:t xml:space="preserve">тепловых </w:t>
      </w:r>
      <w:r w:rsidRPr="00A779AC">
        <w:rPr>
          <w:rFonts w:eastAsia="Calibri"/>
          <w:sz w:val="28"/>
          <w:szCs w:val="28"/>
        </w:rPr>
        <w:t>электростанциях энергосистемы Курской области в период до 202</w:t>
      </w:r>
      <w:r>
        <w:rPr>
          <w:rFonts w:eastAsia="Calibri"/>
          <w:sz w:val="28"/>
          <w:szCs w:val="28"/>
        </w:rPr>
        <w:t>7</w:t>
      </w:r>
      <w:r w:rsidRPr="00A779AC">
        <w:rPr>
          <w:rFonts w:eastAsia="Calibri"/>
          <w:sz w:val="28"/>
          <w:szCs w:val="28"/>
        </w:rPr>
        <w:t> года не планируется.</w:t>
      </w:r>
    </w:p>
    <w:p w:rsidR="001D47FA" w:rsidRPr="00A779AC" w:rsidRDefault="00EA250C" w:rsidP="009A2D71">
      <w:pPr>
        <w:ind w:firstLine="709"/>
        <w:jc w:val="both"/>
        <w:rPr>
          <w:rFonts w:eastAsia="Calibri"/>
          <w:sz w:val="28"/>
          <w:szCs w:val="28"/>
        </w:rPr>
      </w:pPr>
      <w:r w:rsidRPr="00A779AC">
        <w:rPr>
          <w:rFonts w:eastAsia="Calibri"/>
          <w:sz w:val="28"/>
          <w:szCs w:val="28"/>
        </w:rPr>
        <w:t>При реализации намеченного развития генерирующей мощности установленная мощность электростанций энергосистемы Курской области к 202</w:t>
      </w:r>
      <w:r>
        <w:rPr>
          <w:rFonts w:eastAsia="Calibri"/>
          <w:sz w:val="28"/>
          <w:szCs w:val="28"/>
        </w:rPr>
        <w:t>7</w:t>
      </w:r>
      <w:r w:rsidRPr="00A779AC">
        <w:rPr>
          <w:rFonts w:eastAsia="Calibri"/>
          <w:sz w:val="28"/>
          <w:szCs w:val="28"/>
        </w:rPr>
        <w:t xml:space="preserve"> году по сравнению с 2020 годом (установленная мощность на конец 2020</w:t>
      </w:r>
      <w:r>
        <w:rPr>
          <w:rFonts w:eastAsia="Calibri"/>
          <w:sz w:val="28"/>
          <w:szCs w:val="28"/>
        </w:rPr>
        <w:t> </w:t>
      </w:r>
      <w:r w:rsidRPr="00A779AC">
        <w:rPr>
          <w:rFonts w:eastAsia="Calibri"/>
          <w:sz w:val="28"/>
          <w:szCs w:val="28"/>
        </w:rPr>
        <w:t xml:space="preserve">года оценивается 4270,7 МВт) </w:t>
      </w:r>
      <w:r>
        <w:rPr>
          <w:rFonts w:eastAsia="Calibri"/>
          <w:sz w:val="28"/>
          <w:szCs w:val="28"/>
        </w:rPr>
        <w:t>увеличится</w:t>
      </w:r>
      <w:r w:rsidRPr="00A779AC">
        <w:rPr>
          <w:rFonts w:eastAsia="Calibri"/>
          <w:sz w:val="28"/>
          <w:szCs w:val="28"/>
        </w:rPr>
        <w:t xml:space="preserve"> на </w:t>
      </w:r>
      <w:r>
        <w:rPr>
          <w:rFonts w:eastAsia="Calibri"/>
          <w:sz w:val="28"/>
          <w:szCs w:val="28"/>
        </w:rPr>
        <w:t>4</w:t>
      </w:r>
      <w:r w:rsidRPr="00A779AC">
        <w:rPr>
          <w:rFonts w:eastAsia="Calibri"/>
          <w:sz w:val="28"/>
          <w:szCs w:val="28"/>
        </w:rPr>
        <w:t xml:space="preserve">00,0 МВт и составит </w:t>
      </w:r>
      <w:r>
        <w:rPr>
          <w:rFonts w:eastAsia="Calibri"/>
          <w:sz w:val="28"/>
          <w:szCs w:val="28"/>
        </w:rPr>
        <w:t>46</w:t>
      </w:r>
      <w:r w:rsidRPr="00A779AC">
        <w:rPr>
          <w:rFonts w:eastAsia="Calibri"/>
          <w:sz w:val="28"/>
          <w:szCs w:val="28"/>
        </w:rPr>
        <w:t>70,7</w:t>
      </w:r>
      <w:r>
        <w:rPr>
          <w:rFonts w:eastAsia="Calibri"/>
          <w:sz w:val="28"/>
          <w:szCs w:val="28"/>
        </w:rPr>
        <w:t> </w:t>
      </w:r>
      <w:r w:rsidRPr="00A779AC">
        <w:rPr>
          <w:rFonts w:eastAsia="Calibri"/>
          <w:sz w:val="28"/>
          <w:szCs w:val="28"/>
        </w:rPr>
        <w:t xml:space="preserve">МВт, в том числе: АЭС – </w:t>
      </w:r>
      <w:r>
        <w:rPr>
          <w:rFonts w:eastAsia="Calibri"/>
          <w:sz w:val="28"/>
          <w:szCs w:val="28"/>
        </w:rPr>
        <w:t>440</w:t>
      </w:r>
      <w:r w:rsidRPr="00A779AC">
        <w:rPr>
          <w:rFonts w:eastAsia="Calibri"/>
          <w:sz w:val="28"/>
          <w:szCs w:val="28"/>
        </w:rPr>
        <w:t>0,0 МВт, ТЭС – 270,7 МВт.</w:t>
      </w:r>
      <w:r w:rsidR="001D47FA" w:rsidRPr="00A779AC">
        <w:rPr>
          <w:rFonts w:eastAsia="Calibri"/>
          <w:sz w:val="28"/>
          <w:szCs w:val="28"/>
        </w:rPr>
        <w:t xml:space="preserve"> </w:t>
      </w:r>
    </w:p>
    <w:p w:rsidR="001D47FA" w:rsidRDefault="001D47FA" w:rsidP="001D47FA">
      <w:pPr>
        <w:ind w:firstLine="709"/>
        <w:jc w:val="both"/>
        <w:rPr>
          <w:sz w:val="28"/>
          <w:szCs w:val="28"/>
        </w:rPr>
      </w:pPr>
      <w:r w:rsidRPr="00A779AC">
        <w:rPr>
          <w:sz w:val="28"/>
          <w:szCs w:val="28"/>
        </w:rPr>
        <w:t>Структура установленной мощности электростанций энергосистемы Курской области по типам генерирующего оборудования на перспективу до 202</w:t>
      </w:r>
      <w:r w:rsidR="003B4897">
        <w:rPr>
          <w:sz w:val="28"/>
          <w:szCs w:val="28"/>
        </w:rPr>
        <w:t>7</w:t>
      </w:r>
      <w:r w:rsidRPr="00A779AC">
        <w:rPr>
          <w:sz w:val="28"/>
          <w:szCs w:val="28"/>
        </w:rPr>
        <w:t xml:space="preserve"> года представлена в таблице 4.2.3. </w:t>
      </w:r>
    </w:p>
    <w:p w:rsidR="001C0CD3" w:rsidRPr="00A779AC" w:rsidRDefault="001C0CD3" w:rsidP="001D47FA">
      <w:pPr>
        <w:ind w:firstLine="709"/>
        <w:jc w:val="both"/>
        <w:rPr>
          <w:sz w:val="28"/>
          <w:szCs w:val="28"/>
        </w:rPr>
      </w:pPr>
    </w:p>
    <w:p w:rsidR="001C0CD3" w:rsidRDefault="001D47FA" w:rsidP="001C0CD3">
      <w:pPr>
        <w:jc w:val="center"/>
        <w:rPr>
          <w:sz w:val="28"/>
          <w:szCs w:val="28"/>
        </w:rPr>
      </w:pPr>
      <w:r w:rsidRPr="00A779AC">
        <w:rPr>
          <w:sz w:val="28"/>
          <w:szCs w:val="28"/>
        </w:rPr>
        <w:t>Структура установленной мощнос</w:t>
      </w:r>
      <w:r w:rsidR="001C0CD3">
        <w:rPr>
          <w:sz w:val="28"/>
          <w:szCs w:val="28"/>
        </w:rPr>
        <w:t>ти электростанций энергосистемы</w:t>
      </w:r>
    </w:p>
    <w:p w:rsidR="001C0CD3" w:rsidRDefault="001D47FA" w:rsidP="001C0CD3">
      <w:pPr>
        <w:jc w:val="center"/>
        <w:rPr>
          <w:sz w:val="28"/>
          <w:szCs w:val="28"/>
        </w:rPr>
      </w:pPr>
      <w:r w:rsidRPr="00A779AC">
        <w:rPr>
          <w:sz w:val="28"/>
          <w:szCs w:val="28"/>
        </w:rPr>
        <w:t>Курской области по типа</w:t>
      </w:r>
      <w:r w:rsidR="001C0CD3">
        <w:rPr>
          <w:sz w:val="28"/>
          <w:szCs w:val="28"/>
        </w:rPr>
        <w:t xml:space="preserve">м генерирующего оборудования </w:t>
      </w:r>
      <w:proofErr w:type="gramStart"/>
      <w:r w:rsidR="001C0CD3">
        <w:rPr>
          <w:sz w:val="28"/>
          <w:szCs w:val="28"/>
        </w:rPr>
        <w:t>на</w:t>
      </w:r>
      <w:proofErr w:type="gramEnd"/>
    </w:p>
    <w:p w:rsidR="001D47FA" w:rsidRDefault="001D47FA" w:rsidP="001C0CD3">
      <w:pPr>
        <w:jc w:val="center"/>
        <w:rPr>
          <w:sz w:val="28"/>
          <w:szCs w:val="28"/>
        </w:rPr>
      </w:pPr>
      <w:r w:rsidRPr="00A779AC">
        <w:rPr>
          <w:sz w:val="28"/>
          <w:szCs w:val="28"/>
        </w:rPr>
        <w:t>перспективу до 202</w:t>
      </w:r>
      <w:r w:rsidR="008175BA" w:rsidRPr="00A779AC">
        <w:rPr>
          <w:sz w:val="28"/>
          <w:szCs w:val="28"/>
        </w:rPr>
        <w:t>6</w:t>
      </w:r>
      <w:r w:rsidRPr="00A779AC">
        <w:rPr>
          <w:sz w:val="28"/>
          <w:szCs w:val="28"/>
        </w:rPr>
        <w:t xml:space="preserve"> года</w:t>
      </w:r>
    </w:p>
    <w:p w:rsidR="001C0CD3" w:rsidRPr="00A779AC" w:rsidRDefault="001C0CD3" w:rsidP="001C0CD3">
      <w:pPr>
        <w:jc w:val="right"/>
        <w:rPr>
          <w:sz w:val="28"/>
          <w:szCs w:val="28"/>
        </w:rPr>
      </w:pPr>
      <w:r w:rsidRPr="00A779AC">
        <w:rPr>
          <w:sz w:val="28"/>
          <w:szCs w:val="28"/>
        </w:rPr>
        <w:t>Таблица 4.2.3</w:t>
      </w:r>
    </w:p>
    <w:tbl>
      <w:tblPr>
        <w:tblW w:w="4967" w:type="pct"/>
        <w:tblLook w:val="00A0" w:firstRow="1" w:lastRow="0" w:firstColumn="1" w:lastColumn="0" w:noHBand="0" w:noVBand="0"/>
      </w:tblPr>
      <w:tblGrid>
        <w:gridCol w:w="1615"/>
        <w:gridCol w:w="790"/>
        <w:gridCol w:w="558"/>
        <w:gridCol w:w="591"/>
        <w:gridCol w:w="498"/>
        <w:gridCol w:w="591"/>
        <w:gridCol w:w="517"/>
        <w:gridCol w:w="591"/>
        <w:gridCol w:w="519"/>
        <w:gridCol w:w="591"/>
        <w:gridCol w:w="517"/>
        <w:gridCol w:w="591"/>
        <w:gridCol w:w="451"/>
        <w:gridCol w:w="591"/>
        <w:gridCol w:w="496"/>
      </w:tblGrid>
      <w:tr w:rsidR="00A235B0" w:rsidRPr="00A779AC" w:rsidTr="00EA250C">
        <w:trPr>
          <w:trHeight w:val="477"/>
        </w:trPr>
        <w:tc>
          <w:tcPr>
            <w:tcW w:w="849" w:type="pct"/>
            <w:tcBorders>
              <w:top w:val="single" w:sz="4" w:space="0" w:color="auto"/>
              <w:left w:val="single" w:sz="4" w:space="0" w:color="auto"/>
              <w:bottom w:val="single" w:sz="4" w:space="0" w:color="auto"/>
              <w:right w:val="single" w:sz="4" w:space="0" w:color="auto"/>
            </w:tcBorders>
            <w:vAlign w:val="center"/>
          </w:tcPr>
          <w:p w:rsidR="00A235B0" w:rsidRPr="00A779AC" w:rsidRDefault="00A235B0" w:rsidP="001D47FA">
            <w:pPr>
              <w:jc w:val="center"/>
              <w:rPr>
                <w:rFonts w:eastAsia="Calibri"/>
                <w:sz w:val="16"/>
                <w:szCs w:val="16"/>
              </w:rPr>
            </w:pPr>
            <w:bookmarkStart w:id="33" w:name="RANGE!A1"/>
            <w:bookmarkStart w:id="34" w:name="_Ref359424659" w:colFirst="0" w:colLast="13"/>
            <w:bookmarkEnd w:id="33"/>
            <w:r w:rsidRPr="00A779AC">
              <w:rPr>
                <w:rFonts w:eastAsia="Calibri"/>
                <w:sz w:val="16"/>
                <w:szCs w:val="16"/>
              </w:rPr>
              <w:t> </w:t>
            </w:r>
          </w:p>
        </w:tc>
        <w:tc>
          <w:tcPr>
            <w:tcW w:w="708" w:type="pct"/>
            <w:gridSpan w:val="2"/>
            <w:tcBorders>
              <w:top w:val="single" w:sz="4" w:space="0" w:color="auto"/>
              <w:left w:val="nil"/>
              <w:bottom w:val="single" w:sz="4" w:space="0" w:color="auto"/>
              <w:right w:val="single" w:sz="4" w:space="0" w:color="auto"/>
            </w:tcBorders>
            <w:vAlign w:val="center"/>
          </w:tcPr>
          <w:p w:rsidR="00A235B0" w:rsidRDefault="00A235B0" w:rsidP="00A235B0">
            <w:pPr>
              <w:jc w:val="center"/>
              <w:rPr>
                <w:rFonts w:eastAsia="Calibri"/>
                <w:sz w:val="16"/>
                <w:szCs w:val="16"/>
              </w:rPr>
            </w:pPr>
            <w:r w:rsidRPr="00A779AC">
              <w:rPr>
                <w:rFonts w:eastAsia="Calibri"/>
                <w:sz w:val="16"/>
                <w:szCs w:val="16"/>
              </w:rPr>
              <w:t>2021</w:t>
            </w:r>
          </w:p>
          <w:p w:rsidR="00A235B0" w:rsidRPr="00A779AC" w:rsidRDefault="00A235B0" w:rsidP="00A235B0">
            <w:pPr>
              <w:jc w:val="center"/>
              <w:rPr>
                <w:rFonts w:eastAsia="Calibri"/>
                <w:sz w:val="16"/>
                <w:szCs w:val="16"/>
              </w:rPr>
            </w:pPr>
            <w:r w:rsidRPr="00A779AC">
              <w:rPr>
                <w:rFonts w:eastAsia="Calibri"/>
                <w:sz w:val="16"/>
                <w:szCs w:val="16"/>
              </w:rPr>
              <w:t>факт</w:t>
            </w:r>
          </w:p>
        </w:tc>
        <w:tc>
          <w:tcPr>
            <w:tcW w:w="573" w:type="pct"/>
            <w:gridSpan w:val="2"/>
            <w:tcBorders>
              <w:top w:val="single" w:sz="4" w:space="0" w:color="auto"/>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2022</w:t>
            </w:r>
          </w:p>
        </w:tc>
        <w:tc>
          <w:tcPr>
            <w:tcW w:w="583" w:type="pct"/>
            <w:gridSpan w:val="2"/>
            <w:tcBorders>
              <w:top w:val="single" w:sz="4" w:space="0" w:color="auto"/>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2023</w:t>
            </w:r>
          </w:p>
        </w:tc>
        <w:tc>
          <w:tcPr>
            <w:tcW w:w="584" w:type="pct"/>
            <w:gridSpan w:val="2"/>
            <w:tcBorders>
              <w:top w:val="single" w:sz="4" w:space="0" w:color="auto"/>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2024</w:t>
            </w:r>
          </w:p>
        </w:tc>
        <w:tc>
          <w:tcPr>
            <w:tcW w:w="583" w:type="pct"/>
            <w:gridSpan w:val="2"/>
            <w:tcBorders>
              <w:top w:val="single" w:sz="4" w:space="0" w:color="auto"/>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2025</w:t>
            </w:r>
          </w:p>
        </w:tc>
        <w:tc>
          <w:tcPr>
            <w:tcW w:w="548" w:type="pct"/>
            <w:gridSpan w:val="2"/>
            <w:tcBorders>
              <w:top w:val="single" w:sz="4" w:space="0" w:color="auto"/>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2026</w:t>
            </w:r>
          </w:p>
        </w:tc>
        <w:tc>
          <w:tcPr>
            <w:tcW w:w="573" w:type="pct"/>
            <w:gridSpan w:val="2"/>
            <w:tcBorders>
              <w:top w:val="single" w:sz="4" w:space="0" w:color="auto"/>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Pr>
                <w:rFonts w:eastAsia="Calibri"/>
                <w:sz w:val="16"/>
                <w:szCs w:val="16"/>
              </w:rPr>
              <w:t>2027</w:t>
            </w:r>
          </w:p>
        </w:tc>
      </w:tr>
      <w:tr w:rsidR="00A235B0" w:rsidRPr="00A779AC" w:rsidTr="00EA250C">
        <w:trPr>
          <w:trHeight w:val="300"/>
        </w:trPr>
        <w:tc>
          <w:tcPr>
            <w:tcW w:w="849" w:type="pct"/>
            <w:tcBorders>
              <w:top w:val="nil"/>
              <w:left w:val="single" w:sz="4" w:space="0" w:color="auto"/>
              <w:bottom w:val="single" w:sz="4" w:space="0" w:color="auto"/>
              <w:right w:val="single" w:sz="4" w:space="0" w:color="auto"/>
            </w:tcBorders>
            <w:vAlign w:val="center"/>
          </w:tcPr>
          <w:p w:rsidR="00A235B0" w:rsidRPr="00A779AC" w:rsidRDefault="00A235B0" w:rsidP="001D47FA">
            <w:pPr>
              <w:jc w:val="center"/>
              <w:rPr>
                <w:rFonts w:eastAsia="Calibri"/>
                <w:sz w:val="16"/>
                <w:szCs w:val="16"/>
              </w:rPr>
            </w:pPr>
            <w:r w:rsidRPr="00A779AC">
              <w:rPr>
                <w:rFonts w:eastAsia="Calibri"/>
                <w:sz w:val="16"/>
                <w:szCs w:val="16"/>
              </w:rPr>
              <w:t> </w:t>
            </w:r>
          </w:p>
        </w:tc>
        <w:tc>
          <w:tcPr>
            <w:tcW w:w="415"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МВт</w:t>
            </w:r>
          </w:p>
        </w:tc>
        <w:tc>
          <w:tcPr>
            <w:tcW w:w="292"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w:t>
            </w:r>
          </w:p>
        </w:tc>
        <w:tc>
          <w:tcPr>
            <w:tcW w:w="311"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МВт</w:t>
            </w:r>
          </w:p>
        </w:tc>
        <w:tc>
          <w:tcPr>
            <w:tcW w:w="262"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w:t>
            </w:r>
          </w:p>
        </w:tc>
        <w:tc>
          <w:tcPr>
            <w:tcW w:w="311"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МВт</w:t>
            </w:r>
          </w:p>
        </w:tc>
        <w:tc>
          <w:tcPr>
            <w:tcW w:w="272"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w:t>
            </w:r>
          </w:p>
        </w:tc>
        <w:tc>
          <w:tcPr>
            <w:tcW w:w="311"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МВт</w:t>
            </w:r>
          </w:p>
        </w:tc>
        <w:tc>
          <w:tcPr>
            <w:tcW w:w="273"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w:t>
            </w:r>
          </w:p>
        </w:tc>
        <w:tc>
          <w:tcPr>
            <w:tcW w:w="311"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МВт</w:t>
            </w:r>
          </w:p>
        </w:tc>
        <w:tc>
          <w:tcPr>
            <w:tcW w:w="272"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w:t>
            </w:r>
          </w:p>
        </w:tc>
        <w:tc>
          <w:tcPr>
            <w:tcW w:w="311"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МВт</w:t>
            </w:r>
          </w:p>
        </w:tc>
        <w:tc>
          <w:tcPr>
            <w:tcW w:w="237"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w:t>
            </w:r>
          </w:p>
        </w:tc>
        <w:tc>
          <w:tcPr>
            <w:tcW w:w="311"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МВт</w:t>
            </w:r>
          </w:p>
        </w:tc>
        <w:tc>
          <w:tcPr>
            <w:tcW w:w="262" w:type="pct"/>
            <w:tcBorders>
              <w:top w:val="nil"/>
              <w:left w:val="nil"/>
              <w:bottom w:val="single" w:sz="4" w:space="0" w:color="auto"/>
              <w:right w:val="single" w:sz="4" w:space="0" w:color="auto"/>
            </w:tcBorders>
            <w:vAlign w:val="center"/>
          </w:tcPr>
          <w:p w:rsidR="00A235B0" w:rsidRPr="00A779AC" w:rsidRDefault="00A235B0" w:rsidP="00A235B0">
            <w:pPr>
              <w:jc w:val="center"/>
              <w:rPr>
                <w:rFonts w:eastAsia="Calibri"/>
                <w:sz w:val="16"/>
                <w:szCs w:val="16"/>
              </w:rPr>
            </w:pPr>
            <w:r w:rsidRPr="00A779AC">
              <w:rPr>
                <w:rFonts w:eastAsia="Calibri"/>
                <w:sz w:val="16"/>
                <w:szCs w:val="16"/>
              </w:rPr>
              <w:t>%</w:t>
            </w:r>
          </w:p>
        </w:tc>
      </w:tr>
      <w:tr w:rsidR="00EA250C" w:rsidRPr="00A779AC" w:rsidTr="00EA250C">
        <w:trPr>
          <w:trHeight w:val="300"/>
        </w:trPr>
        <w:tc>
          <w:tcPr>
            <w:tcW w:w="849" w:type="pct"/>
            <w:tcBorders>
              <w:top w:val="nil"/>
              <w:left w:val="single" w:sz="4" w:space="0" w:color="auto"/>
              <w:bottom w:val="single" w:sz="4" w:space="0" w:color="auto"/>
              <w:right w:val="single" w:sz="4" w:space="0" w:color="auto"/>
            </w:tcBorders>
            <w:vAlign w:val="center"/>
          </w:tcPr>
          <w:p w:rsidR="00EA250C" w:rsidRPr="00A779AC" w:rsidRDefault="00EA250C" w:rsidP="008175BA">
            <w:pPr>
              <w:rPr>
                <w:rFonts w:eastAsia="Calibri"/>
                <w:sz w:val="16"/>
                <w:szCs w:val="16"/>
              </w:rPr>
            </w:pPr>
            <w:r w:rsidRPr="00A779AC">
              <w:rPr>
                <w:rFonts w:eastAsia="Calibri"/>
                <w:sz w:val="16"/>
                <w:szCs w:val="16"/>
              </w:rPr>
              <w:t>Всего</w:t>
            </w:r>
          </w:p>
        </w:tc>
        <w:tc>
          <w:tcPr>
            <w:tcW w:w="415"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4270,7</w:t>
            </w:r>
          </w:p>
        </w:tc>
        <w:tc>
          <w:tcPr>
            <w:tcW w:w="29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100</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3270,7</w:t>
            </w:r>
          </w:p>
        </w:tc>
        <w:tc>
          <w:tcPr>
            <w:tcW w:w="26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100</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3270,7</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100</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2270,7</w:t>
            </w:r>
          </w:p>
        </w:tc>
        <w:tc>
          <w:tcPr>
            <w:tcW w:w="273"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100</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3470,7</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100</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3470,7</w:t>
            </w:r>
          </w:p>
        </w:tc>
        <w:tc>
          <w:tcPr>
            <w:tcW w:w="237" w:type="pct"/>
            <w:tcBorders>
              <w:top w:val="nil"/>
              <w:left w:val="nil"/>
              <w:bottom w:val="single" w:sz="4" w:space="0" w:color="auto"/>
              <w:right w:val="single" w:sz="4" w:space="0" w:color="auto"/>
            </w:tcBorders>
            <w:noWrap/>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100</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Pr>
                <w:rFonts w:eastAsia="Calibri"/>
                <w:color w:val="000000"/>
                <w:sz w:val="16"/>
                <w:szCs w:val="16"/>
              </w:rPr>
              <w:t>46</w:t>
            </w:r>
            <w:r w:rsidRPr="00A779AC">
              <w:rPr>
                <w:rFonts w:eastAsia="Calibri"/>
                <w:color w:val="000000"/>
                <w:sz w:val="16"/>
                <w:szCs w:val="16"/>
              </w:rPr>
              <w:t>70,7</w:t>
            </w:r>
          </w:p>
        </w:tc>
        <w:tc>
          <w:tcPr>
            <w:tcW w:w="262"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100</w:t>
            </w:r>
          </w:p>
        </w:tc>
      </w:tr>
      <w:tr w:rsidR="00EA250C" w:rsidRPr="00A779AC" w:rsidTr="00EA250C">
        <w:trPr>
          <w:trHeight w:val="300"/>
        </w:trPr>
        <w:tc>
          <w:tcPr>
            <w:tcW w:w="849" w:type="pct"/>
            <w:tcBorders>
              <w:top w:val="nil"/>
              <w:left w:val="single" w:sz="4" w:space="0" w:color="auto"/>
              <w:bottom w:val="single" w:sz="4" w:space="0" w:color="auto"/>
              <w:right w:val="single" w:sz="4" w:space="0" w:color="auto"/>
            </w:tcBorders>
            <w:vAlign w:val="center"/>
          </w:tcPr>
          <w:p w:rsidR="00EA250C" w:rsidRPr="00A779AC" w:rsidRDefault="00EA250C" w:rsidP="0099798A">
            <w:pPr>
              <w:rPr>
                <w:rFonts w:eastAsia="Calibri"/>
                <w:color w:val="000000"/>
                <w:sz w:val="16"/>
                <w:szCs w:val="16"/>
              </w:rPr>
            </w:pPr>
            <w:r w:rsidRPr="00A779AC">
              <w:rPr>
                <w:rFonts w:eastAsia="Calibri"/>
                <w:color w:val="000000"/>
                <w:sz w:val="16"/>
                <w:szCs w:val="16"/>
              </w:rPr>
              <w:t xml:space="preserve">  АЭС</w:t>
            </w:r>
          </w:p>
        </w:tc>
        <w:tc>
          <w:tcPr>
            <w:tcW w:w="415"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4000</w:t>
            </w:r>
          </w:p>
        </w:tc>
        <w:tc>
          <w:tcPr>
            <w:tcW w:w="29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93,7</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3000</w:t>
            </w:r>
          </w:p>
        </w:tc>
        <w:tc>
          <w:tcPr>
            <w:tcW w:w="26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91,7</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3000</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91,7</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2000</w:t>
            </w:r>
          </w:p>
        </w:tc>
        <w:tc>
          <w:tcPr>
            <w:tcW w:w="273"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88,1</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3200</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88,1</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3200</w:t>
            </w:r>
          </w:p>
        </w:tc>
        <w:tc>
          <w:tcPr>
            <w:tcW w:w="237"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92,2</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Pr>
                <w:rFonts w:eastAsia="Calibri"/>
                <w:color w:val="000000"/>
                <w:sz w:val="16"/>
                <w:szCs w:val="16"/>
              </w:rPr>
              <w:t>44</w:t>
            </w:r>
            <w:r w:rsidRPr="00A779AC">
              <w:rPr>
                <w:rFonts w:eastAsia="Calibri"/>
                <w:color w:val="000000"/>
                <w:sz w:val="16"/>
                <w:szCs w:val="16"/>
              </w:rPr>
              <w:t>00</w:t>
            </w:r>
          </w:p>
        </w:tc>
        <w:tc>
          <w:tcPr>
            <w:tcW w:w="262"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92,2</w:t>
            </w:r>
          </w:p>
        </w:tc>
      </w:tr>
      <w:tr w:rsidR="00EA250C" w:rsidRPr="00A779AC" w:rsidTr="00EA250C">
        <w:trPr>
          <w:trHeight w:val="300"/>
        </w:trPr>
        <w:tc>
          <w:tcPr>
            <w:tcW w:w="849" w:type="pct"/>
            <w:tcBorders>
              <w:top w:val="nil"/>
              <w:left w:val="single" w:sz="4" w:space="0" w:color="auto"/>
              <w:bottom w:val="single" w:sz="4" w:space="0" w:color="auto"/>
              <w:right w:val="single" w:sz="4" w:space="0" w:color="auto"/>
            </w:tcBorders>
            <w:vAlign w:val="center"/>
          </w:tcPr>
          <w:p w:rsidR="00EA250C" w:rsidRPr="00A779AC" w:rsidRDefault="00EA250C" w:rsidP="0099798A">
            <w:pPr>
              <w:rPr>
                <w:rFonts w:eastAsia="Calibri"/>
                <w:color w:val="000000"/>
                <w:sz w:val="16"/>
                <w:szCs w:val="16"/>
              </w:rPr>
            </w:pPr>
            <w:r w:rsidRPr="00A779AC">
              <w:rPr>
                <w:rFonts w:eastAsia="Calibri"/>
                <w:color w:val="000000"/>
                <w:sz w:val="16"/>
                <w:szCs w:val="16"/>
              </w:rPr>
              <w:t xml:space="preserve">  ТЭС-всего</w:t>
            </w:r>
          </w:p>
        </w:tc>
        <w:tc>
          <w:tcPr>
            <w:tcW w:w="415"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9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6,3</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6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8,3</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8,3</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73"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11,9</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11,9</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270,7</w:t>
            </w:r>
          </w:p>
        </w:tc>
        <w:tc>
          <w:tcPr>
            <w:tcW w:w="237"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7,8</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270,7</w:t>
            </w:r>
          </w:p>
        </w:tc>
        <w:tc>
          <w:tcPr>
            <w:tcW w:w="262"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7,8</w:t>
            </w:r>
          </w:p>
        </w:tc>
      </w:tr>
      <w:tr w:rsidR="00EA250C" w:rsidRPr="00A779AC" w:rsidTr="00EA250C">
        <w:trPr>
          <w:trHeight w:val="300"/>
        </w:trPr>
        <w:tc>
          <w:tcPr>
            <w:tcW w:w="849" w:type="pct"/>
            <w:tcBorders>
              <w:top w:val="nil"/>
              <w:left w:val="single" w:sz="4" w:space="0" w:color="auto"/>
              <w:bottom w:val="single" w:sz="4" w:space="0" w:color="auto"/>
              <w:right w:val="single" w:sz="4" w:space="0" w:color="auto"/>
            </w:tcBorders>
            <w:vAlign w:val="center"/>
          </w:tcPr>
          <w:p w:rsidR="00EA250C" w:rsidRPr="00A779AC" w:rsidRDefault="00EA250C" w:rsidP="0099798A">
            <w:pPr>
              <w:rPr>
                <w:rFonts w:eastAsia="Calibri"/>
                <w:color w:val="000000"/>
                <w:sz w:val="16"/>
                <w:szCs w:val="16"/>
              </w:rPr>
            </w:pPr>
            <w:r w:rsidRPr="00A779AC">
              <w:rPr>
                <w:rFonts w:eastAsia="Calibri"/>
                <w:color w:val="000000"/>
                <w:sz w:val="16"/>
                <w:szCs w:val="16"/>
              </w:rPr>
              <w:t>Теплофикационные:</w:t>
            </w:r>
          </w:p>
        </w:tc>
        <w:tc>
          <w:tcPr>
            <w:tcW w:w="415"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92" w:type="pct"/>
            <w:tcBorders>
              <w:top w:val="nil"/>
              <w:left w:val="nil"/>
              <w:bottom w:val="single" w:sz="4" w:space="0" w:color="auto"/>
              <w:right w:val="single" w:sz="4" w:space="0" w:color="auto"/>
            </w:tcBorders>
            <w:vAlign w:val="center"/>
          </w:tcPr>
          <w:p w:rsidR="00EA250C" w:rsidRPr="00A779AC" w:rsidRDefault="00EA250C" w:rsidP="00A235B0">
            <w:pPr>
              <w:jc w:val="center"/>
              <w:rPr>
                <w:rFonts w:eastAsia="Calibri"/>
                <w:color w:val="000000"/>
                <w:sz w:val="16"/>
                <w:szCs w:val="16"/>
              </w:rPr>
            </w:pPr>
            <w:r w:rsidRPr="00A779AC">
              <w:rPr>
                <w:rFonts w:eastAsia="Calibri"/>
                <w:color w:val="000000"/>
                <w:sz w:val="16"/>
                <w:szCs w:val="16"/>
              </w:rPr>
              <w:t>6,3</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6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8,3</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8,3</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73"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11,9</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270,7</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11,9</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270,7</w:t>
            </w:r>
          </w:p>
        </w:tc>
        <w:tc>
          <w:tcPr>
            <w:tcW w:w="237"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7,8</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270,7</w:t>
            </w:r>
          </w:p>
        </w:tc>
        <w:tc>
          <w:tcPr>
            <w:tcW w:w="262"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7,8</w:t>
            </w:r>
          </w:p>
        </w:tc>
      </w:tr>
      <w:tr w:rsidR="00EA250C" w:rsidRPr="00A779AC" w:rsidTr="00EA250C">
        <w:trPr>
          <w:trHeight w:val="300"/>
        </w:trPr>
        <w:tc>
          <w:tcPr>
            <w:tcW w:w="849" w:type="pct"/>
            <w:tcBorders>
              <w:top w:val="nil"/>
              <w:left w:val="single" w:sz="4" w:space="0" w:color="auto"/>
              <w:bottom w:val="single" w:sz="4" w:space="0" w:color="auto"/>
              <w:right w:val="single" w:sz="4" w:space="0" w:color="auto"/>
            </w:tcBorders>
            <w:vAlign w:val="center"/>
          </w:tcPr>
          <w:p w:rsidR="00EA250C" w:rsidRPr="00A779AC" w:rsidRDefault="00EA250C" w:rsidP="00A235B0">
            <w:pPr>
              <w:rPr>
                <w:rFonts w:eastAsia="Calibri"/>
                <w:color w:val="000000"/>
                <w:sz w:val="16"/>
                <w:szCs w:val="16"/>
              </w:rPr>
            </w:pPr>
            <w:r w:rsidRPr="00A779AC">
              <w:rPr>
                <w:rFonts w:eastAsia="Calibri"/>
                <w:color w:val="000000"/>
                <w:sz w:val="16"/>
                <w:szCs w:val="16"/>
              </w:rPr>
              <w:t>- паросиловые</w:t>
            </w:r>
          </w:p>
        </w:tc>
        <w:tc>
          <w:tcPr>
            <w:tcW w:w="415"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153,8</w:t>
            </w:r>
          </w:p>
        </w:tc>
        <w:tc>
          <w:tcPr>
            <w:tcW w:w="29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3,6</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153,8</w:t>
            </w:r>
          </w:p>
        </w:tc>
        <w:tc>
          <w:tcPr>
            <w:tcW w:w="26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4,7</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153,8</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4,7</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153,8</w:t>
            </w:r>
          </w:p>
        </w:tc>
        <w:tc>
          <w:tcPr>
            <w:tcW w:w="273"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6,8</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153,8</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6,8</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153,8</w:t>
            </w:r>
          </w:p>
        </w:tc>
        <w:tc>
          <w:tcPr>
            <w:tcW w:w="237"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4,4</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153,8</w:t>
            </w:r>
          </w:p>
        </w:tc>
        <w:tc>
          <w:tcPr>
            <w:tcW w:w="262"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4,4</w:t>
            </w:r>
          </w:p>
        </w:tc>
      </w:tr>
      <w:tr w:rsidR="00EA250C" w:rsidRPr="00A779AC" w:rsidTr="00EA250C">
        <w:trPr>
          <w:trHeight w:val="300"/>
        </w:trPr>
        <w:tc>
          <w:tcPr>
            <w:tcW w:w="849" w:type="pct"/>
            <w:tcBorders>
              <w:top w:val="nil"/>
              <w:left w:val="single" w:sz="4" w:space="0" w:color="auto"/>
              <w:bottom w:val="single" w:sz="4" w:space="0" w:color="auto"/>
              <w:right w:val="single" w:sz="4" w:space="0" w:color="auto"/>
            </w:tcBorders>
            <w:vAlign w:val="center"/>
          </w:tcPr>
          <w:p w:rsidR="00EA250C" w:rsidRPr="00A779AC" w:rsidRDefault="00EA250C" w:rsidP="00A235B0">
            <w:pPr>
              <w:rPr>
                <w:rFonts w:eastAsia="Calibri"/>
                <w:color w:val="000000"/>
                <w:sz w:val="16"/>
                <w:szCs w:val="16"/>
              </w:rPr>
            </w:pPr>
            <w:r w:rsidRPr="00A779AC">
              <w:rPr>
                <w:rFonts w:eastAsia="Calibri"/>
                <w:color w:val="000000"/>
                <w:sz w:val="16"/>
                <w:szCs w:val="16"/>
              </w:rPr>
              <w:t>- ПГУ</w:t>
            </w:r>
          </w:p>
        </w:tc>
        <w:tc>
          <w:tcPr>
            <w:tcW w:w="415"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116,9</w:t>
            </w:r>
          </w:p>
        </w:tc>
        <w:tc>
          <w:tcPr>
            <w:tcW w:w="29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2,7</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116,9</w:t>
            </w:r>
          </w:p>
        </w:tc>
        <w:tc>
          <w:tcPr>
            <w:tcW w:w="26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3,6</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116,9</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3,6</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116,9</w:t>
            </w:r>
          </w:p>
        </w:tc>
        <w:tc>
          <w:tcPr>
            <w:tcW w:w="273"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5,1</w:t>
            </w:r>
          </w:p>
        </w:tc>
        <w:tc>
          <w:tcPr>
            <w:tcW w:w="311"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116,9</w:t>
            </w:r>
          </w:p>
        </w:tc>
        <w:tc>
          <w:tcPr>
            <w:tcW w:w="272" w:type="pct"/>
            <w:tcBorders>
              <w:top w:val="nil"/>
              <w:left w:val="nil"/>
              <w:bottom w:val="single" w:sz="4" w:space="0" w:color="auto"/>
              <w:right w:val="single" w:sz="4" w:space="0" w:color="auto"/>
            </w:tcBorders>
            <w:vAlign w:val="center"/>
          </w:tcPr>
          <w:p w:rsidR="00EA250C" w:rsidRPr="00A779AC" w:rsidRDefault="00EA250C" w:rsidP="00A235B0">
            <w:pPr>
              <w:ind w:hanging="65"/>
              <w:jc w:val="center"/>
              <w:rPr>
                <w:rFonts w:eastAsia="Calibri"/>
                <w:color w:val="000000"/>
                <w:sz w:val="16"/>
                <w:szCs w:val="16"/>
              </w:rPr>
            </w:pPr>
            <w:r w:rsidRPr="00A779AC">
              <w:rPr>
                <w:rFonts w:eastAsia="Calibri"/>
                <w:color w:val="000000"/>
                <w:sz w:val="16"/>
                <w:szCs w:val="16"/>
              </w:rPr>
              <w:t>5,1</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116,9</w:t>
            </w:r>
          </w:p>
        </w:tc>
        <w:tc>
          <w:tcPr>
            <w:tcW w:w="237"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3,4</w:t>
            </w:r>
          </w:p>
        </w:tc>
        <w:tc>
          <w:tcPr>
            <w:tcW w:w="311"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116,9</w:t>
            </w:r>
          </w:p>
        </w:tc>
        <w:tc>
          <w:tcPr>
            <w:tcW w:w="262" w:type="pct"/>
            <w:tcBorders>
              <w:top w:val="nil"/>
              <w:left w:val="nil"/>
              <w:bottom w:val="single" w:sz="4" w:space="0" w:color="auto"/>
              <w:right w:val="single" w:sz="4" w:space="0" w:color="auto"/>
            </w:tcBorders>
            <w:vAlign w:val="center"/>
          </w:tcPr>
          <w:p w:rsidR="00EA250C" w:rsidRPr="00A779AC" w:rsidRDefault="00EA250C" w:rsidP="000C7E63">
            <w:pPr>
              <w:ind w:hanging="65"/>
              <w:jc w:val="center"/>
              <w:rPr>
                <w:rFonts w:eastAsia="Calibri"/>
                <w:color w:val="000000"/>
                <w:sz w:val="16"/>
                <w:szCs w:val="16"/>
              </w:rPr>
            </w:pPr>
            <w:r w:rsidRPr="00A779AC">
              <w:rPr>
                <w:rFonts w:eastAsia="Calibri"/>
                <w:color w:val="000000"/>
                <w:sz w:val="16"/>
                <w:szCs w:val="16"/>
              </w:rPr>
              <w:t>3,4</w:t>
            </w:r>
          </w:p>
        </w:tc>
      </w:tr>
      <w:bookmarkEnd w:id="34"/>
    </w:tbl>
    <w:p w:rsidR="001D47FA" w:rsidRPr="00A779AC" w:rsidRDefault="001D47FA" w:rsidP="001D47FA">
      <w:pPr>
        <w:ind w:firstLine="709"/>
        <w:jc w:val="both"/>
        <w:rPr>
          <w:sz w:val="28"/>
          <w:szCs w:val="28"/>
        </w:rPr>
      </w:pPr>
    </w:p>
    <w:p w:rsidR="001D47FA" w:rsidRDefault="001D47FA" w:rsidP="001D47FA">
      <w:pPr>
        <w:ind w:firstLine="709"/>
        <w:jc w:val="both"/>
        <w:rPr>
          <w:sz w:val="28"/>
          <w:szCs w:val="28"/>
        </w:rPr>
      </w:pPr>
      <w:r w:rsidRPr="00A779AC">
        <w:rPr>
          <w:sz w:val="28"/>
          <w:szCs w:val="28"/>
        </w:rPr>
        <w:t>Изменение установленной электрической мощности энергосистемы Курской области в период до 202</w:t>
      </w:r>
      <w:r w:rsidR="00A235B0">
        <w:rPr>
          <w:sz w:val="28"/>
          <w:szCs w:val="28"/>
        </w:rPr>
        <w:t>7</w:t>
      </w:r>
      <w:r w:rsidRPr="00A779AC">
        <w:rPr>
          <w:sz w:val="28"/>
          <w:szCs w:val="28"/>
        </w:rPr>
        <w:t xml:space="preserve"> года представлено на рисунке 4.2.1.</w:t>
      </w:r>
    </w:p>
    <w:p w:rsidR="001C0CD3" w:rsidRDefault="001C0CD3" w:rsidP="001C0CD3">
      <w:pPr>
        <w:jc w:val="center"/>
        <w:rPr>
          <w:sz w:val="28"/>
          <w:szCs w:val="28"/>
        </w:rPr>
      </w:pPr>
    </w:p>
    <w:p w:rsidR="001C0CD3" w:rsidRDefault="001C0CD3" w:rsidP="001C0CD3">
      <w:pPr>
        <w:jc w:val="center"/>
        <w:rPr>
          <w:sz w:val="28"/>
          <w:szCs w:val="28"/>
        </w:rPr>
      </w:pPr>
      <w:r w:rsidRPr="00A779AC">
        <w:rPr>
          <w:sz w:val="28"/>
          <w:szCs w:val="28"/>
        </w:rPr>
        <w:t xml:space="preserve">Изменение установленной электрической мощности </w:t>
      </w:r>
    </w:p>
    <w:p w:rsidR="001C0CD3" w:rsidRDefault="001C0CD3" w:rsidP="001C0CD3">
      <w:pPr>
        <w:jc w:val="center"/>
        <w:rPr>
          <w:sz w:val="28"/>
          <w:szCs w:val="28"/>
        </w:rPr>
      </w:pPr>
      <w:r w:rsidRPr="00A779AC">
        <w:rPr>
          <w:sz w:val="28"/>
          <w:szCs w:val="28"/>
        </w:rPr>
        <w:t>энергосистемы Курской области в период до 202</w:t>
      </w:r>
      <w:r>
        <w:rPr>
          <w:sz w:val="28"/>
          <w:szCs w:val="28"/>
        </w:rPr>
        <w:t>7</w:t>
      </w:r>
      <w:r w:rsidRPr="00A779AC">
        <w:rPr>
          <w:sz w:val="28"/>
          <w:szCs w:val="28"/>
        </w:rPr>
        <w:t xml:space="preserve"> года</w:t>
      </w:r>
    </w:p>
    <w:p w:rsidR="001C0CD3" w:rsidRDefault="001C0CD3" w:rsidP="001C0CD3">
      <w:pPr>
        <w:ind w:firstLine="709"/>
        <w:jc w:val="right"/>
        <w:rPr>
          <w:sz w:val="28"/>
          <w:szCs w:val="28"/>
        </w:rPr>
      </w:pPr>
    </w:p>
    <w:p w:rsidR="001C0CD3" w:rsidRDefault="001C0CD3" w:rsidP="001C0CD3">
      <w:pPr>
        <w:ind w:firstLine="709"/>
        <w:jc w:val="right"/>
        <w:rPr>
          <w:sz w:val="28"/>
          <w:szCs w:val="28"/>
        </w:rPr>
      </w:pPr>
    </w:p>
    <w:p w:rsidR="001C0CD3" w:rsidRDefault="001C0CD3" w:rsidP="001C0CD3">
      <w:pPr>
        <w:ind w:firstLine="709"/>
        <w:jc w:val="right"/>
        <w:rPr>
          <w:sz w:val="28"/>
          <w:szCs w:val="28"/>
        </w:rPr>
      </w:pPr>
    </w:p>
    <w:p w:rsidR="001C0CD3" w:rsidRDefault="001C0CD3" w:rsidP="001C0CD3">
      <w:pPr>
        <w:ind w:firstLine="709"/>
        <w:jc w:val="right"/>
        <w:rPr>
          <w:sz w:val="28"/>
          <w:szCs w:val="28"/>
        </w:rPr>
      </w:pPr>
    </w:p>
    <w:p w:rsidR="001C0CD3" w:rsidRPr="00A779AC" w:rsidRDefault="001C0CD3" w:rsidP="001C0CD3">
      <w:pPr>
        <w:ind w:firstLine="709"/>
        <w:jc w:val="right"/>
        <w:rPr>
          <w:sz w:val="28"/>
          <w:szCs w:val="28"/>
        </w:rPr>
      </w:pPr>
      <w:r w:rsidRPr="00A779AC">
        <w:rPr>
          <w:sz w:val="28"/>
          <w:szCs w:val="28"/>
        </w:rPr>
        <w:lastRenderedPageBreak/>
        <w:t>Рисунок 4.2.1</w:t>
      </w:r>
    </w:p>
    <w:p w:rsidR="004E62D6" w:rsidRPr="00A779AC" w:rsidRDefault="00EA250C" w:rsidP="00441D92">
      <w:pPr>
        <w:jc w:val="center"/>
        <w:rPr>
          <w:sz w:val="28"/>
          <w:szCs w:val="28"/>
        </w:rPr>
      </w:pPr>
      <w:r>
        <w:rPr>
          <w:noProof/>
        </w:rPr>
        <w:drawing>
          <wp:inline distT="0" distB="0" distL="0" distR="0" wp14:anchorId="396BB386" wp14:editId="7EEB2371">
            <wp:extent cx="4974771" cy="2481943"/>
            <wp:effectExtent l="0" t="0" r="16510" b="1397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E1FB7" w:rsidRPr="00A779AC" w:rsidRDefault="005E1FB7" w:rsidP="001D47FA">
      <w:pPr>
        <w:spacing w:before="120" w:after="200"/>
        <w:contextualSpacing/>
        <w:jc w:val="center"/>
        <w:rPr>
          <w:bCs/>
          <w:sz w:val="28"/>
          <w:szCs w:val="28"/>
        </w:rPr>
      </w:pPr>
    </w:p>
    <w:p w:rsidR="00E61C2B" w:rsidRPr="00A779AC" w:rsidRDefault="00E61C2B" w:rsidP="00E61C2B">
      <w:pPr>
        <w:ind w:firstLine="709"/>
        <w:jc w:val="center"/>
        <w:rPr>
          <w:b/>
          <w:sz w:val="28"/>
          <w:szCs w:val="28"/>
        </w:rPr>
      </w:pPr>
      <w:r w:rsidRPr="00A779AC">
        <w:rPr>
          <w:b/>
          <w:sz w:val="28"/>
          <w:szCs w:val="28"/>
        </w:rPr>
        <w:t>Генерирующие объекты на основе возобновляемых источников энергии по итогам конкурсного отбора проектов генерирующих объектов по производству электрической энергии (мощности) с использованием возобновляемых источников энергии</w:t>
      </w:r>
    </w:p>
    <w:p w:rsidR="00A31C6E" w:rsidRPr="00A779AC" w:rsidRDefault="00A31C6E" w:rsidP="00E61C2B">
      <w:pPr>
        <w:ind w:firstLine="709"/>
        <w:jc w:val="both"/>
        <w:rPr>
          <w:sz w:val="28"/>
          <w:szCs w:val="28"/>
        </w:rPr>
      </w:pPr>
    </w:p>
    <w:p w:rsidR="003D30EE" w:rsidRPr="00A779AC" w:rsidRDefault="003D30EE" w:rsidP="003D30EE">
      <w:pPr>
        <w:ind w:firstLine="709"/>
        <w:jc w:val="both"/>
        <w:rPr>
          <w:sz w:val="28"/>
          <w:szCs w:val="28"/>
        </w:rPr>
      </w:pPr>
      <w:r w:rsidRPr="00A779AC">
        <w:rPr>
          <w:sz w:val="28"/>
          <w:szCs w:val="28"/>
        </w:rPr>
        <w:t>На территории Курской области планируется сооружение генерирующего объекта на основе возобновляемых источников энергии (далее ВИЭ): «Комплекс по переработке смеси ила очистных сооружений в биогаз».</w:t>
      </w:r>
    </w:p>
    <w:p w:rsidR="003D30EE" w:rsidRPr="00A779AC" w:rsidRDefault="003D30EE" w:rsidP="003D30EE">
      <w:pPr>
        <w:ind w:firstLine="709"/>
        <w:jc w:val="both"/>
        <w:rPr>
          <w:sz w:val="28"/>
          <w:szCs w:val="28"/>
        </w:rPr>
      </w:pPr>
      <w:r w:rsidRPr="00A779AC">
        <w:rPr>
          <w:sz w:val="28"/>
          <w:szCs w:val="28"/>
        </w:rPr>
        <w:t>Комплекс по переработке илового осадка очистных сооружений города Курск в биогаз возводится для переработки илового осадка очистных сооружений в биогаз и биоудобрения с последующим использованием биогаза для производства тепловой и электрической энергии, а также получения качественных органических биоудобрений.</w:t>
      </w:r>
    </w:p>
    <w:p w:rsidR="003D30EE" w:rsidRPr="00A779AC" w:rsidRDefault="003D30EE" w:rsidP="003D30EE">
      <w:pPr>
        <w:ind w:firstLine="709"/>
        <w:jc w:val="both"/>
        <w:rPr>
          <w:sz w:val="28"/>
          <w:szCs w:val="28"/>
        </w:rPr>
      </w:pPr>
      <w:r w:rsidRPr="00A779AC">
        <w:rPr>
          <w:sz w:val="28"/>
          <w:szCs w:val="28"/>
        </w:rPr>
        <w:t xml:space="preserve">Установленная мощность генерирующего объекта на основе ВИЭ – </w:t>
      </w:r>
      <w:r w:rsidR="005E4849">
        <w:rPr>
          <w:sz w:val="28"/>
          <w:szCs w:val="28"/>
        </w:rPr>
        <w:t xml:space="preserve">   </w:t>
      </w:r>
      <w:r w:rsidRPr="00A779AC">
        <w:rPr>
          <w:sz w:val="28"/>
          <w:szCs w:val="28"/>
        </w:rPr>
        <w:t>2,1 МВт.</w:t>
      </w:r>
    </w:p>
    <w:p w:rsidR="003D30EE" w:rsidRPr="00A779AC" w:rsidRDefault="003D30EE" w:rsidP="003D30EE">
      <w:pPr>
        <w:ind w:firstLine="709"/>
        <w:jc w:val="both"/>
        <w:rPr>
          <w:sz w:val="28"/>
          <w:szCs w:val="28"/>
        </w:rPr>
      </w:pPr>
      <w:r w:rsidRPr="00A779AC">
        <w:rPr>
          <w:sz w:val="28"/>
          <w:szCs w:val="28"/>
        </w:rPr>
        <w:t>Прогнозный объем производства электрической энергии (мощности) генерирующего объекта, функционирующего на основе ВИЭ составит 17 000 МВт/ч в год.</w:t>
      </w:r>
    </w:p>
    <w:p w:rsidR="003D30EE" w:rsidRPr="00A779AC" w:rsidRDefault="003D30EE" w:rsidP="003D30EE">
      <w:pPr>
        <w:ind w:firstLine="709"/>
        <w:jc w:val="both"/>
        <w:rPr>
          <w:sz w:val="28"/>
          <w:szCs w:val="28"/>
        </w:rPr>
      </w:pPr>
      <w:r w:rsidRPr="00A779AC">
        <w:rPr>
          <w:sz w:val="28"/>
          <w:szCs w:val="28"/>
        </w:rPr>
        <w:t>Компанией ООО «ЭнергоПарк» была разработана и получена вся проектная и разрешительная документация на строительство генерирующего объекта, функционирующего на основе ВИЭ. Получено разрешение на строительство. В период с 2014 по 2019 год была завершена строительная часть проекта.</w:t>
      </w:r>
      <w:r>
        <w:rPr>
          <w:sz w:val="28"/>
          <w:szCs w:val="28"/>
        </w:rPr>
        <w:t xml:space="preserve"> В 2020 году было закуплено оборудование.</w:t>
      </w:r>
    </w:p>
    <w:p w:rsidR="003D30EE" w:rsidRDefault="003D30EE" w:rsidP="003D30EE">
      <w:pPr>
        <w:ind w:firstLine="709"/>
        <w:jc w:val="both"/>
        <w:rPr>
          <w:sz w:val="28"/>
          <w:szCs w:val="28"/>
        </w:rPr>
      </w:pPr>
      <w:r w:rsidRPr="00A779AC">
        <w:rPr>
          <w:sz w:val="28"/>
          <w:szCs w:val="28"/>
        </w:rPr>
        <w:t>В настоящее время провод</w:t>
      </w:r>
      <w:r>
        <w:rPr>
          <w:sz w:val="28"/>
          <w:szCs w:val="28"/>
        </w:rPr>
        <w:t>я</w:t>
      </w:r>
      <w:r w:rsidRPr="00A779AC">
        <w:rPr>
          <w:sz w:val="28"/>
          <w:szCs w:val="28"/>
        </w:rPr>
        <w:t xml:space="preserve">тся </w:t>
      </w:r>
      <w:r>
        <w:rPr>
          <w:sz w:val="28"/>
          <w:szCs w:val="28"/>
        </w:rPr>
        <w:t>пуско-наладочные работы</w:t>
      </w:r>
      <w:r w:rsidRPr="00A779AC">
        <w:rPr>
          <w:sz w:val="28"/>
          <w:szCs w:val="28"/>
        </w:rPr>
        <w:t xml:space="preserve"> оборудования </w:t>
      </w:r>
      <w:r>
        <w:rPr>
          <w:sz w:val="28"/>
          <w:szCs w:val="28"/>
        </w:rPr>
        <w:t>для</w:t>
      </w:r>
      <w:r w:rsidRPr="00A779AC">
        <w:rPr>
          <w:sz w:val="28"/>
          <w:szCs w:val="28"/>
        </w:rPr>
        <w:t xml:space="preserve"> технологического присоединения к электрическим сетям </w:t>
      </w:r>
      <w:r>
        <w:rPr>
          <w:sz w:val="28"/>
          <w:szCs w:val="28"/>
        </w:rPr>
        <w:t>с целью</w:t>
      </w:r>
      <w:r w:rsidRPr="00A779AC">
        <w:rPr>
          <w:sz w:val="28"/>
          <w:szCs w:val="28"/>
        </w:rPr>
        <w:t xml:space="preserve"> дальнейшей выдачи выработанной электроэнергии в сеть.</w:t>
      </w:r>
    </w:p>
    <w:p w:rsidR="000D6A2F" w:rsidRDefault="000D6A2F" w:rsidP="003D30EE">
      <w:pPr>
        <w:ind w:firstLine="709"/>
        <w:jc w:val="both"/>
        <w:rPr>
          <w:sz w:val="28"/>
          <w:szCs w:val="28"/>
        </w:rPr>
      </w:pPr>
      <w:r w:rsidRPr="00A779AC">
        <w:rPr>
          <w:sz w:val="28"/>
          <w:szCs w:val="28"/>
        </w:rPr>
        <w:t>В настоящее время</w:t>
      </w:r>
      <w:r w:rsidRPr="000D6A2F">
        <w:rPr>
          <w:sz w:val="28"/>
          <w:szCs w:val="28"/>
        </w:rPr>
        <w:t xml:space="preserve"> реш</w:t>
      </w:r>
      <w:r>
        <w:rPr>
          <w:sz w:val="28"/>
          <w:szCs w:val="28"/>
        </w:rPr>
        <w:t>ается вопрос</w:t>
      </w:r>
      <w:r w:rsidRPr="000D6A2F">
        <w:rPr>
          <w:sz w:val="28"/>
          <w:szCs w:val="28"/>
        </w:rPr>
        <w:t xml:space="preserve"> технологического присоединения к электрическим сетям биогазовой станции ООО «Энергопарк».</w:t>
      </w:r>
    </w:p>
    <w:p w:rsidR="003D30EE" w:rsidRPr="00A779AC" w:rsidRDefault="000D6A2F" w:rsidP="003D30EE">
      <w:pPr>
        <w:ind w:firstLine="709"/>
        <w:jc w:val="both"/>
        <w:rPr>
          <w:sz w:val="28"/>
          <w:szCs w:val="28"/>
        </w:rPr>
      </w:pPr>
      <w:r>
        <w:rPr>
          <w:sz w:val="28"/>
          <w:szCs w:val="28"/>
        </w:rPr>
        <w:lastRenderedPageBreak/>
        <w:t>В</w:t>
      </w:r>
      <w:r w:rsidR="003D30EE" w:rsidRPr="00A779AC">
        <w:rPr>
          <w:sz w:val="28"/>
          <w:szCs w:val="28"/>
        </w:rPr>
        <w:t xml:space="preserve">вод в эксплуатацию «Комплекса по переработке смеси ила очистных сооружений в биогаз» </w:t>
      </w:r>
      <w:r>
        <w:rPr>
          <w:sz w:val="28"/>
          <w:szCs w:val="28"/>
        </w:rPr>
        <w:t xml:space="preserve">планируется выполнить после осуществления </w:t>
      </w:r>
      <w:r w:rsidRPr="000D6A2F">
        <w:rPr>
          <w:sz w:val="28"/>
          <w:szCs w:val="28"/>
        </w:rPr>
        <w:t>технологического присоединения к электрическим сетям</w:t>
      </w:r>
      <w:r w:rsidR="003D30EE" w:rsidRPr="00A779AC">
        <w:rPr>
          <w:sz w:val="28"/>
          <w:szCs w:val="28"/>
        </w:rPr>
        <w:t>.</w:t>
      </w:r>
    </w:p>
    <w:p w:rsidR="00E61C2B" w:rsidRPr="00A779AC" w:rsidRDefault="003D30EE" w:rsidP="003D30EE">
      <w:pPr>
        <w:ind w:firstLine="709"/>
        <w:jc w:val="both"/>
        <w:rPr>
          <w:sz w:val="28"/>
          <w:szCs w:val="28"/>
        </w:rPr>
      </w:pPr>
      <w:r w:rsidRPr="00A779AC">
        <w:rPr>
          <w:sz w:val="28"/>
          <w:szCs w:val="28"/>
        </w:rPr>
        <w:t>Расчетный проектный срок полезного использования генерирующего объекта, функционирующего на основе использования возобновляемых источников энергии для производства электрической энергии (мощности)</w:t>
      </w:r>
      <w:r w:rsidR="005E4849">
        <w:rPr>
          <w:sz w:val="28"/>
          <w:szCs w:val="28"/>
        </w:rPr>
        <w:t>,</w:t>
      </w:r>
      <w:r w:rsidRPr="00A779AC">
        <w:rPr>
          <w:sz w:val="28"/>
          <w:szCs w:val="28"/>
        </w:rPr>
        <w:t xml:space="preserve"> составляет более 25 лет.</w:t>
      </w:r>
    </w:p>
    <w:p w:rsidR="00E61C2B" w:rsidRPr="00A779AC" w:rsidRDefault="00E61C2B" w:rsidP="00E61C2B">
      <w:pPr>
        <w:ind w:firstLine="709"/>
        <w:jc w:val="both"/>
        <w:rPr>
          <w:rFonts w:eastAsia="Calibri"/>
          <w:sz w:val="28"/>
          <w:szCs w:val="28"/>
        </w:rPr>
      </w:pPr>
      <w:r w:rsidRPr="00A779AC">
        <w:rPr>
          <w:sz w:val="28"/>
          <w:szCs w:val="28"/>
        </w:rPr>
        <w:t xml:space="preserve">В связи с отсуствием генерирующего объекта на основе возобновляемых источников энергии (далее ВИЭ): «Комплекс по переработке смеси ила очистных сооружений в биогаз» в </w:t>
      </w:r>
      <w:r w:rsidR="00F50E33">
        <w:rPr>
          <w:sz w:val="28"/>
          <w:szCs w:val="28"/>
        </w:rPr>
        <w:t xml:space="preserve">проекте </w:t>
      </w:r>
      <w:r w:rsidRPr="00A779AC">
        <w:rPr>
          <w:rFonts w:eastAsia="Calibri"/>
          <w:sz w:val="28"/>
          <w:szCs w:val="28"/>
        </w:rPr>
        <w:t>Схем</w:t>
      </w:r>
      <w:r w:rsidR="00F50E33">
        <w:rPr>
          <w:rFonts w:eastAsia="Calibri"/>
          <w:sz w:val="28"/>
          <w:szCs w:val="28"/>
        </w:rPr>
        <w:t>ы</w:t>
      </w:r>
      <w:r w:rsidRPr="00A779AC">
        <w:rPr>
          <w:rFonts w:eastAsia="Calibri"/>
          <w:sz w:val="28"/>
          <w:szCs w:val="28"/>
        </w:rPr>
        <w:t xml:space="preserve"> и программ</w:t>
      </w:r>
      <w:r w:rsidR="00F50E33">
        <w:rPr>
          <w:rFonts w:eastAsia="Calibri"/>
          <w:sz w:val="28"/>
          <w:szCs w:val="28"/>
        </w:rPr>
        <w:t>ы</w:t>
      </w:r>
      <w:r w:rsidRPr="00A779AC">
        <w:rPr>
          <w:rFonts w:eastAsia="Calibri"/>
          <w:sz w:val="28"/>
          <w:szCs w:val="28"/>
        </w:rPr>
        <w:t xml:space="preserve"> развития Единой энергетической системы России на 202</w:t>
      </w:r>
      <w:r w:rsidR="003B4897">
        <w:rPr>
          <w:rFonts w:eastAsia="Calibri"/>
          <w:sz w:val="28"/>
          <w:szCs w:val="28"/>
        </w:rPr>
        <w:t>2</w:t>
      </w:r>
      <w:r w:rsidRPr="00A779AC">
        <w:rPr>
          <w:rFonts w:eastAsia="Calibri"/>
          <w:sz w:val="28"/>
          <w:szCs w:val="28"/>
        </w:rPr>
        <w:t>-202</w:t>
      </w:r>
      <w:r w:rsidR="003B4897">
        <w:rPr>
          <w:rFonts w:eastAsia="Calibri"/>
          <w:sz w:val="28"/>
          <w:szCs w:val="28"/>
        </w:rPr>
        <w:t>8</w:t>
      </w:r>
      <w:r w:rsidRPr="00A779AC">
        <w:rPr>
          <w:rFonts w:eastAsia="Calibri"/>
          <w:sz w:val="28"/>
          <w:szCs w:val="28"/>
        </w:rPr>
        <w:t xml:space="preserve"> годы при формировании перспективных балансов мощности и электроэнергии данный объект не учитывался. </w:t>
      </w:r>
    </w:p>
    <w:p w:rsidR="003F0019" w:rsidRPr="00A779AC" w:rsidRDefault="003F0019" w:rsidP="00E61C2B">
      <w:pPr>
        <w:ind w:firstLine="709"/>
        <w:jc w:val="both"/>
        <w:rPr>
          <w:sz w:val="28"/>
          <w:szCs w:val="28"/>
        </w:rPr>
      </w:pPr>
    </w:p>
    <w:p w:rsidR="003941CC" w:rsidRPr="00A779AC" w:rsidRDefault="003941CC" w:rsidP="002C0122">
      <w:pPr>
        <w:pStyle w:val="2"/>
        <w:numPr>
          <w:ilvl w:val="1"/>
          <w:numId w:val="44"/>
        </w:numPr>
        <w:spacing w:before="0"/>
        <w:ind w:left="0" w:firstLine="0"/>
        <w:jc w:val="center"/>
        <w:rPr>
          <w:color w:val="auto"/>
        </w:rPr>
      </w:pPr>
      <w:bookmarkStart w:id="35" w:name="_Toc38876764"/>
      <w:r w:rsidRPr="00A779AC">
        <w:rPr>
          <w:color w:val="auto"/>
        </w:rPr>
        <w:t>Предлагаемые мероприятия по цифровой тр</w:t>
      </w:r>
      <w:r w:rsidR="000B6AF3" w:rsidRPr="00A779AC">
        <w:rPr>
          <w:color w:val="auto"/>
        </w:rPr>
        <w:t>ансформации электрических сетей</w:t>
      </w:r>
      <w:bookmarkEnd w:id="35"/>
    </w:p>
    <w:p w:rsidR="003F0019" w:rsidRPr="00A779AC" w:rsidRDefault="003F0019" w:rsidP="004D5FFF">
      <w:pPr>
        <w:pStyle w:val="2"/>
        <w:numPr>
          <w:ilvl w:val="0"/>
          <w:numId w:val="0"/>
        </w:numPr>
        <w:spacing w:before="0"/>
        <w:rPr>
          <w:color w:val="auto"/>
        </w:rPr>
      </w:pPr>
    </w:p>
    <w:p w:rsidR="000B6AF3" w:rsidRPr="00A779AC" w:rsidRDefault="000B6AF3" w:rsidP="003F0019">
      <w:pPr>
        <w:shd w:val="clear" w:color="auto" w:fill="FFFFFF"/>
        <w:ind w:left="38" w:firstLine="691"/>
        <w:jc w:val="both"/>
        <w:rPr>
          <w:sz w:val="28"/>
          <w:szCs w:val="28"/>
        </w:rPr>
      </w:pPr>
      <w:r w:rsidRPr="00A779AC">
        <w:rPr>
          <w:sz w:val="28"/>
          <w:szCs w:val="28"/>
        </w:rPr>
        <w:t xml:space="preserve">Цифровая интеллектуальная сеть </w:t>
      </w:r>
      <w:r w:rsidR="003F0019" w:rsidRPr="00A779AC">
        <w:rPr>
          <w:sz w:val="28"/>
          <w:szCs w:val="28"/>
        </w:rPr>
        <w:t>-</w:t>
      </w:r>
      <w:r w:rsidRPr="00A779AC">
        <w:rPr>
          <w:sz w:val="28"/>
          <w:szCs w:val="28"/>
        </w:rPr>
        <w:t xml:space="preserve"> это сеть с высоким уровнем автоматизации управления технологическими процессами, оснащенная развитыми информационно-технологическими и управляющими системами и средствами, в которой все процессы информационного обмена между элементами ПС и ВЛ, информационного обмена с внешними системами, а также управления работой оборудования осуществляются в цифровом виде на основе протоколов МЭК.</w:t>
      </w:r>
    </w:p>
    <w:p w:rsidR="000B6AF3" w:rsidRPr="00A779AC" w:rsidRDefault="000B6AF3" w:rsidP="003A3179">
      <w:pPr>
        <w:shd w:val="clear" w:color="auto" w:fill="FFFFFF"/>
        <w:ind w:left="29" w:firstLine="701"/>
        <w:jc w:val="both"/>
        <w:rPr>
          <w:sz w:val="28"/>
          <w:szCs w:val="28"/>
        </w:rPr>
      </w:pPr>
      <w:r w:rsidRPr="00A779AC">
        <w:rPr>
          <w:sz w:val="28"/>
          <w:szCs w:val="28"/>
        </w:rPr>
        <w:t xml:space="preserve">Важная характеристика цифровой сети - возможность потребителя участвовать в управлении нагрузкой, взаимодействовать с разными </w:t>
      </w:r>
      <w:r w:rsidRPr="00A779AC">
        <w:rPr>
          <w:spacing w:val="-2"/>
          <w:sz w:val="28"/>
          <w:szCs w:val="28"/>
        </w:rPr>
        <w:t xml:space="preserve">сбытовыми компаниями с выбором оптимальных тарифных предложений, </w:t>
      </w:r>
      <w:r w:rsidRPr="00A779AC">
        <w:rPr>
          <w:sz w:val="28"/>
          <w:szCs w:val="28"/>
        </w:rPr>
        <w:t>интегрировать в сеть собственные источники генерации и накопители электрической энергии. Данный функционал дает широкие возможности всем участникам энергетического рынка обеспечить эффективность передачи и потребления электроэнергии.</w:t>
      </w:r>
    </w:p>
    <w:p w:rsidR="000B6AF3" w:rsidRPr="00A779AC" w:rsidRDefault="000B6AF3" w:rsidP="003A3179">
      <w:pPr>
        <w:shd w:val="clear" w:color="auto" w:fill="FFFFFF"/>
        <w:ind w:left="29" w:right="10" w:firstLine="701"/>
        <w:jc w:val="both"/>
        <w:rPr>
          <w:sz w:val="28"/>
          <w:szCs w:val="28"/>
        </w:rPr>
      </w:pPr>
      <w:r w:rsidRPr="00A779AC">
        <w:rPr>
          <w:sz w:val="28"/>
          <w:szCs w:val="28"/>
        </w:rPr>
        <w:t>Электросетевые компании получают новые возможности по прогнозированию потребления, управлению потерями электроэнергии и наблюдаемости сетей.</w:t>
      </w:r>
    </w:p>
    <w:p w:rsidR="000B6AF3" w:rsidRPr="00A779AC" w:rsidRDefault="000B6AF3" w:rsidP="003A3179">
      <w:pPr>
        <w:shd w:val="clear" w:color="auto" w:fill="FFFFFF"/>
        <w:ind w:left="19" w:firstLine="691"/>
        <w:jc w:val="both"/>
        <w:rPr>
          <w:sz w:val="28"/>
          <w:szCs w:val="28"/>
        </w:rPr>
      </w:pPr>
      <w:r w:rsidRPr="00A779AC">
        <w:rPr>
          <w:sz w:val="28"/>
          <w:szCs w:val="28"/>
        </w:rPr>
        <w:t>Ключевые характеристики цифровой интеллектуальной (активно-адаптивной) сети:</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способность к самовосстановлению после сбоев в подаче электроэнергии;</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возможность активного участия в работе сети потребителей;</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устойчивость сети к физическому и кибернетическому вмешательству злоумышленников;</w:t>
      </w:r>
    </w:p>
    <w:p w:rsidR="000B6AF3" w:rsidRPr="001C0CD3" w:rsidRDefault="000B6AF3" w:rsidP="001C0CD3">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обеспечение</w:t>
      </w:r>
      <w:r w:rsidRPr="00A779AC">
        <w:rPr>
          <w:sz w:val="28"/>
          <w:szCs w:val="28"/>
        </w:rPr>
        <w:tab/>
        <w:t>требуемого</w:t>
      </w:r>
      <w:r w:rsidRPr="00A779AC">
        <w:rPr>
          <w:sz w:val="28"/>
          <w:szCs w:val="28"/>
        </w:rPr>
        <w:tab/>
        <w:t>качества</w:t>
      </w:r>
      <w:r w:rsidRPr="00A779AC">
        <w:rPr>
          <w:sz w:val="28"/>
          <w:szCs w:val="28"/>
        </w:rPr>
        <w:tab/>
        <w:t>передаваемой</w:t>
      </w:r>
      <w:r w:rsidR="001C0CD3">
        <w:rPr>
          <w:sz w:val="28"/>
          <w:szCs w:val="28"/>
        </w:rPr>
        <w:t xml:space="preserve"> </w:t>
      </w:r>
      <w:r w:rsidRPr="001C0CD3">
        <w:rPr>
          <w:sz w:val="28"/>
          <w:szCs w:val="28"/>
        </w:rPr>
        <w:t>электроэнергии;</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обеспечение синхронной работы источников генерации и узлов хранения электроэнергии;</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lastRenderedPageBreak/>
        <w:t>интеграция в сеть новых высокотехнологичных продуктов и предоставление новых электросетевых услуг на рынках, в частности для электротранспорта.</w:t>
      </w:r>
    </w:p>
    <w:p w:rsidR="000B6AF3" w:rsidRPr="00A779AC" w:rsidRDefault="000B6AF3" w:rsidP="003A3179">
      <w:pPr>
        <w:shd w:val="clear" w:color="auto" w:fill="FFFFFF"/>
        <w:ind w:left="691"/>
        <w:rPr>
          <w:sz w:val="28"/>
          <w:szCs w:val="28"/>
        </w:rPr>
      </w:pPr>
      <w:r w:rsidRPr="00A779AC">
        <w:rPr>
          <w:sz w:val="28"/>
          <w:szCs w:val="28"/>
        </w:rPr>
        <w:t>Активно-адаптивную сеть характеризует:</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гибкость. Сеть должна быть адаптирована под различные режимы работы поставщиков и потребителей электроэнергии;</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доступность.</w:t>
      </w:r>
      <w:r w:rsidR="003F0019" w:rsidRPr="00A779AC">
        <w:rPr>
          <w:sz w:val="28"/>
          <w:szCs w:val="28"/>
        </w:rPr>
        <w:t xml:space="preserve"> </w:t>
      </w:r>
      <w:r w:rsidRPr="00A779AC">
        <w:rPr>
          <w:sz w:val="28"/>
          <w:szCs w:val="28"/>
        </w:rPr>
        <w:t>Сеть должна быть доступна для новых потребителей, причём в качестве новых подключений к сети могут выступать пользовательские генерирующие источники, в том числе возобновляемые источники электроэнергии;</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надёжность. Сеть должна гарантировать надежность поставки и качество электроэнергии в соответствии с требованиями нормативных документов;</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экономичность. Наибольшую ценность должны представлять инновационные технологии в построении интеллектуальной сети совместно с эффективным управлением и регулированием функционирования сети.</w:t>
      </w:r>
    </w:p>
    <w:p w:rsidR="000B6AF3" w:rsidRPr="00A779AC" w:rsidRDefault="000B6AF3" w:rsidP="003A3179">
      <w:pPr>
        <w:shd w:val="clear" w:color="auto" w:fill="FFFFFF"/>
        <w:ind w:firstLine="703"/>
        <w:jc w:val="both"/>
        <w:rPr>
          <w:sz w:val="28"/>
          <w:szCs w:val="28"/>
        </w:rPr>
      </w:pPr>
      <w:r w:rsidRPr="00A779AC">
        <w:rPr>
          <w:sz w:val="28"/>
          <w:szCs w:val="28"/>
        </w:rPr>
        <w:t xml:space="preserve">Ключевым фактором реализации цифровой интеллектуальной сети </w:t>
      </w:r>
      <w:r w:rsidRPr="00A779AC">
        <w:rPr>
          <w:spacing w:val="-1"/>
          <w:sz w:val="28"/>
          <w:szCs w:val="28"/>
        </w:rPr>
        <w:t>является платформенность решений и единых цифровых шин данных.</w:t>
      </w:r>
    </w:p>
    <w:p w:rsidR="000B6AF3" w:rsidRPr="00A779AC" w:rsidRDefault="000B6AF3" w:rsidP="003A3179">
      <w:pPr>
        <w:shd w:val="clear" w:color="auto" w:fill="FFFFFF"/>
        <w:ind w:left="48" w:firstLine="691"/>
        <w:jc w:val="both"/>
        <w:rPr>
          <w:sz w:val="28"/>
          <w:szCs w:val="28"/>
        </w:rPr>
      </w:pPr>
      <w:r w:rsidRPr="00A779AC">
        <w:rPr>
          <w:sz w:val="28"/>
          <w:szCs w:val="28"/>
        </w:rPr>
        <w:t xml:space="preserve">Одним из основных направлений развития цифровизации является повышение уровня автоматизации оперативно - технологического </w:t>
      </w:r>
      <w:r w:rsidRPr="00A779AC">
        <w:rPr>
          <w:spacing w:val="-1"/>
          <w:sz w:val="28"/>
          <w:szCs w:val="28"/>
        </w:rPr>
        <w:t xml:space="preserve">управления. Под оперативно-технологическим управлением (далее - ОТУ) </w:t>
      </w:r>
      <w:r w:rsidRPr="00A779AC">
        <w:rPr>
          <w:sz w:val="28"/>
          <w:szCs w:val="28"/>
        </w:rPr>
        <w:t>электрическими сетями понимается совокупность мер по управлению технологическими режимами работы и эксплуатационным состоянием объектов электросетевого комплекса (ЭСК) компании, включающая выполнение на различных уровнях операционных и неоперационных функций в целях обеспечения:</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firstLine="701"/>
        <w:jc w:val="both"/>
        <w:rPr>
          <w:sz w:val="28"/>
          <w:szCs w:val="28"/>
        </w:rPr>
      </w:pPr>
      <w:r w:rsidRPr="00A779AC">
        <w:rPr>
          <w:sz w:val="28"/>
          <w:szCs w:val="28"/>
        </w:rPr>
        <w:t>надежности электроснабжения и качества электроэнергии в соответствии с требованиями нормативных документов, технических регламентов и условий договоров оказания услуг по передаче;</w:t>
      </w:r>
    </w:p>
    <w:p w:rsidR="000B6AF3" w:rsidRPr="00A779AC" w:rsidRDefault="000B6AF3" w:rsidP="002C0122">
      <w:pPr>
        <w:widowControl w:val="0"/>
        <w:numPr>
          <w:ilvl w:val="0"/>
          <w:numId w:val="16"/>
        </w:numPr>
        <w:shd w:val="clear" w:color="auto" w:fill="FFFFFF"/>
        <w:tabs>
          <w:tab w:val="left" w:pos="979"/>
        </w:tabs>
        <w:autoSpaceDE w:val="0"/>
        <w:autoSpaceDN w:val="0"/>
        <w:adjustRightInd w:val="0"/>
        <w:ind w:left="38" w:right="10" w:firstLine="701"/>
        <w:jc w:val="both"/>
        <w:rPr>
          <w:sz w:val="28"/>
          <w:szCs w:val="28"/>
        </w:rPr>
      </w:pPr>
      <w:r w:rsidRPr="00A779AC">
        <w:rPr>
          <w:sz w:val="28"/>
          <w:szCs w:val="28"/>
        </w:rPr>
        <w:t>надлежащего качества и безопасности эксплуатации объектов электросетевого хозяйства;</w:t>
      </w:r>
    </w:p>
    <w:p w:rsidR="000B6AF3" w:rsidRPr="00A779AC" w:rsidRDefault="000B6AF3" w:rsidP="002C0122">
      <w:pPr>
        <w:widowControl w:val="0"/>
        <w:numPr>
          <w:ilvl w:val="0"/>
          <w:numId w:val="16"/>
        </w:numPr>
        <w:shd w:val="clear" w:color="auto" w:fill="FFFFFF"/>
        <w:tabs>
          <w:tab w:val="left" w:pos="979"/>
        </w:tabs>
        <w:autoSpaceDE w:val="0"/>
        <w:autoSpaceDN w:val="0"/>
        <w:adjustRightInd w:val="0"/>
        <w:spacing w:before="10"/>
        <w:ind w:left="38" w:right="10" w:firstLine="701"/>
        <w:jc w:val="both"/>
        <w:rPr>
          <w:sz w:val="28"/>
          <w:szCs w:val="28"/>
        </w:rPr>
      </w:pPr>
      <w:r w:rsidRPr="00A779AC">
        <w:rPr>
          <w:sz w:val="28"/>
          <w:szCs w:val="28"/>
        </w:rPr>
        <w:t>эффективной, с наименьшими техническими потерями передачи электроэнергии по сетям.</w:t>
      </w:r>
    </w:p>
    <w:p w:rsidR="000B6AF3" w:rsidRPr="00A779AC" w:rsidRDefault="000B6AF3" w:rsidP="003A3179">
      <w:pPr>
        <w:shd w:val="clear" w:color="auto" w:fill="FFFFFF"/>
        <w:ind w:left="29" w:right="10" w:firstLine="701"/>
        <w:jc w:val="both"/>
        <w:rPr>
          <w:sz w:val="28"/>
          <w:szCs w:val="28"/>
        </w:rPr>
      </w:pPr>
      <w:r w:rsidRPr="00A779AC">
        <w:rPr>
          <w:sz w:val="28"/>
          <w:szCs w:val="28"/>
        </w:rPr>
        <w:t xml:space="preserve">Система ОТУ должна обеспечивать необходимый уровень наблюдаемости и управляемости ЭСК с целью эффективного управления </w:t>
      </w:r>
      <w:r w:rsidRPr="00A779AC">
        <w:rPr>
          <w:spacing w:val="-1"/>
          <w:sz w:val="28"/>
          <w:szCs w:val="28"/>
        </w:rPr>
        <w:t xml:space="preserve">как процессами функционирования электрических сетей, так и процессами </w:t>
      </w:r>
      <w:r w:rsidRPr="00A779AC">
        <w:rPr>
          <w:sz w:val="28"/>
          <w:szCs w:val="28"/>
        </w:rPr>
        <w:t>их эксплуатационного обслуживания и развития. Основной при этом является автоматизация функции управления.</w:t>
      </w:r>
    </w:p>
    <w:p w:rsidR="000B6AF3" w:rsidRPr="00A779AC" w:rsidRDefault="000B6AF3" w:rsidP="003A3179">
      <w:pPr>
        <w:shd w:val="clear" w:color="auto" w:fill="FFFFFF"/>
        <w:ind w:left="29" w:right="19" w:firstLine="701"/>
        <w:jc w:val="both"/>
        <w:rPr>
          <w:sz w:val="28"/>
          <w:szCs w:val="28"/>
        </w:rPr>
      </w:pPr>
      <w:r w:rsidRPr="00A779AC">
        <w:rPr>
          <w:sz w:val="28"/>
          <w:szCs w:val="28"/>
        </w:rPr>
        <w:t xml:space="preserve">Одним из ключевых элементов </w:t>
      </w:r>
      <w:r w:rsidR="003B4897" w:rsidRPr="00A779AC">
        <w:rPr>
          <w:sz w:val="28"/>
          <w:szCs w:val="28"/>
        </w:rPr>
        <w:t>цифро</w:t>
      </w:r>
      <w:r w:rsidR="003B4897">
        <w:rPr>
          <w:sz w:val="28"/>
          <w:szCs w:val="28"/>
        </w:rPr>
        <w:t>й трансформации</w:t>
      </w:r>
      <w:r w:rsidR="003B4897" w:rsidRPr="00A779AC">
        <w:rPr>
          <w:sz w:val="28"/>
          <w:szCs w:val="28"/>
        </w:rPr>
        <w:t xml:space="preserve"> </w:t>
      </w:r>
      <w:r w:rsidRPr="00A779AC">
        <w:rPr>
          <w:sz w:val="28"/>
          <w:szCs w:val="28"/>
        </w:rPr>
        <w:t>являются автоматизированные системы управления на подстанции. А в случае их отсутствия отдельные технологические системы, обеспечивающие функции передачи информации на верхний уровень управления.</w:t>
      </w:r>
    </w:p>
    <w:p w:rsidR="000B6AF3" w:rsidRPr="00A779AC" w:rsidRDefault="00C2527D" w:rsidP="003A3179">
      <w:pPr>
        <w:shd w:val="clear" w:color="auto" w:fill="FFFFFF"/>
        <w:ind w:right="19" w:firstLine="709"/>
        <w:jc w:val="both"/>
        <w:rPr>
          <w:sz w:val="28"/>
          <w:szCs w:val="28"/>
        </w:rPr>
      </w:pPr>
      <w:r w:rsidRPr="00A779AC">
        <w:rPr>
          <w:sz w:val="28"/>
          <w:szCs w:val="28"/>
        </w:rPr>
        <w:t>На ПС 220 кВ и 110</w:t>
      </w:r>
      <w:r w:rsidR="000B6AF3" w:rsidRPr="00A779AC">
        <w:rPr>
          <w:sz w:val="28"/>
          <w:szCs w:val="28"/>
        </w:rPr>
        <w:t xml:space="preserve"> кВ, относящихся к транзитным, наиболее целесообразным является применение АСУТП в качестве единой </w:t>
      </w:r>
      <w:r w:rsidR="000B6AF3" w:rsidRPr="00A779AC">
        <w:rPr>
          <w:sz w:val="28"/>
          <w:szCs w:val="28"/>
        </w:rPr>
        <w:lastRenderedPageBreak/>
        <w:t xml:space="preserve">интегрированной системы автоматизации, предназначенной для реализации функций оперативно-диспетчерского и технологического управления подстанцией. АСУТП подстанции должна являться объектом двойного назначения, с одной стороны - информационным ресурсом для </w:t>
      </w:r>
      <w:r w:rsidR="000B6AF3" w:rsidRPr="00A779AC">
        <w:rPr>
          <w:spacing w:val="-3"/>
          <w:sz w:val="28"/>
          <w:szCs w:val="28"/>
        </w:rPr>
        <w:t xml:space="preserve">внешних систем автоматизации различного назначения, с другой — АСУТП </w:t>
      </w:r>
      <w:r w:rsidR="000B6AF3" w:rsidRPr="00A779AC">
        <w:rPr>
          <w:sz w:val="28"/>
          <w:szCs w:val="28"/>
        </w:rPr>
        <w:t>должна иметь самостоятельное значение для конкретной подстанции в плане повышения эффективности её функционирования за счёт таких факторов, как:</w:t>
      </w:r>
    </w:p>
    <w:p w:rsidR="000B6AF3" w:rsidRPr="00A779AC" w:rsidRDefault="001C0CD3" w:rsidP="003F0019">
      <w:pPr>
        <w:shd w:val="clear" w:color="auto" w:fill="FFFFFF"/>
        <w:ind w:left="58" w:right="10" w:firstLine="709"/>
        <w:jc w:val="both"/>
        <w:rPr>
          <w:sz w:val="28"/>
          <w:szCs w:val="28"/>
        </w:rPr>
      </w:pPr>
      <w:r>
        <w:rPr>
          <w:sz w:val="28"/>
          <w:szCs w:val="28"/>
        </w:rPr>
        <w:t xml:space="preserve">- </w:t>
      </w:r>
      <w:r w:rsidR="000B6AF3" w:rsidRPr="00A779AC">
        <w:rPr>
          <w:sz w:val="28"/>
          <w:szCs w:val="28"/>
        </w:rPr>
        <w:t xml:space="preserve">повышение наблюдаемости сети: отображение состояния </w:t>
      </w:r>
      <w:r w:rsidR="000B6AF3" w:rsidRPr="00A779AC">
        <w:rPr>
          <w:spacing w:val="-1"/>
          <w:sz w:val="28"/>
          <w:szCs w:val="28"/>
        </w:rPr>
        <w:t xml:space="preserve">присоединений сети в режиме реального времени, обеспечение поддержки </w:t>
      </w:r>
      <w:r w:rsidR="000B6AF3" w:rsidRPr="00A779AC">
        <w:rPr>
          <w:sz w:val="28"/>
          <w:szCs w:val="28"/>
        </w:rPr>
        <w:t>принятия решений оперативным персоналом;</w:t>
      </w:r>
    </w:p>
    <w:p w:rsidR="000B6AF3" w:rsidRPr="00A779AC" w:rsidRDefault="000B6AF3" w:rsidP="003A3179">
      <w:pPr>
        <w:shd w:val="clear" w:color="auto" w:fill="FFFFFF"/>
        <w:tabs>
          <w:tab w:val="left" w:pos="1008"/>
        </w:tabs>
        <w:ind w:left="48" w:firstLine="709"/>
        <w:jc w:val="both"/>
        <w:rPr>
          <w:sz w:val="28"/>
          <w:szCs w:val="28"/>
        </w:rPr>
      </w:pPr>
      <w:r w:rsidRPr="00A779AC">
        <w:rPr>
          <w:sz w:val="28"/>
          <w:szCs w:val="28"/>
        </w:rPr>
        <w:t>-</w:t>
      </w:r>
      <w:r w:rsidRPr="00A779AC">
        <w:rPr>
          <w:sz w:val="28"/>
          <w:szCs w:val="28"/>
        </w:rPr>
        <w:tab/>
        <w:t>повышение общей надежности функционирования сети за счет</w:t>
      </w:r>
      <w:r w:rsidRPr="00A779AC">
        <w:rPr>
          <w:sz w:val="28"/>
          <w:szCs w:val="28"/>
        </w:rPr>
        <w:br/>
        <w:t>мониторинга текущего состояния работы оборудования и режимов его</w:t>
      </w:r>
      <w:r w:rsidRPr="00A779AC">
        <w:rPr>
          <w:sz w:val="28"/>
          <w:szCs w:val="28"/>
        </w:rPr>
        <w:br/>
        <w:t>работы;</w:t>
      </w:r>
    </w:p>
    <w:p w:rsidR="000B6AF3" w:rsidRPr="00A779AC" w:rsidRDefault="000B6AF3" w:rsidP="002C0122">
      <w:pPr>
        <w:widowControl w:val="0"/>
        <w:numPr>
          <w:ilvl w:val="0"/>
          <w:numId w:val="17"/>
        </w:numPr>
        <w:shd w:val="clear" w:color="auto" w:fill="FFFFFF"/>
        <w:tabs>
          <w:tab w:val="left" w:pos="931"/>
        </w:tabs>
        <w:autoSpaceDE w:val="0"/>
        <w:autoSpaceDN w:val="0"/>
        <w:adjustRightInd w:val="0"/>
        <w:ind w:left="48" w:right="10" w:firstLine="709"/>
        <w:jc w:val="both"/>
        <w:rPr>
          <w:sz w:val="28"/>
          <w:szCs w:val="28"/>
        </w:rPr>
      </w:pPr>
      <w:r w:rsidRPr="00A779AC">
        <w:rPr>
          <w:spacing w:val="-2"/>
          <w:sz w:val="28"/>
          <w:szCs w:val="28"/>
        </w:rPr>
        <w:t xml:space="preserve">предотвращение возникновения технологических нарушений, в том </w:t>
      </w:r>
      <w:r w:rsidRPr="00A779AC">
        <w:rPr>
          <w:sz w:val="28"/>
          <w:szCs w:val="28"/>
        </w:rPr>
        <w:t>числе вызванного ошибками персонала, и снижение ущербов;</w:t>
      </w:r>
    </w:p>
    <w:p w:rsidR="000B6AF3" w:rsidRPr="00A779AC" w:rsidRDefault="000B6AF3" w:rsidP="002C0122">
      <w:pPr>
        <w:widowControl w:val="0"/>
        <w:numPr>
          <w:ilvl w:val="0"/>
          <w:numId w:val="17"/>
        </w:numPr>
        <w:shd w:val="clear" w:color="auto" w:fill="FFFFFF"/>
        <w:tabs>
          <w:tab w:val="left" w:pos="931"/>
        </w:tabs>
        <w:autoSpaceDE w:val="0"/>
        <w:autoSpaceDN w:val="0"/>
        <w:adjustRightInd w:val="0"/>
        <w:ind w:left="48" w:right="10" w:firstLine="709"/>
        <w:jc w:val="both"/>
        <w:rPr>
          <w:sz w:val="28"/>
          <w:szCs w:val="28"/>
        </w:rPr>
      </w:pPr>
      <w:r w:rsidRPr="00A779AC">
        <w:rPr>
          <w:sz w:val="28"/>
          <w:szCs w:val="28"/>
        </w:rPr>
        <w:t>повышение производительности труда и снижение численности оперативного и эксплуатационного персонала;</w:t>
      </w:r>
    </w:p>
    <w:p w:rsidR="000B6AF3" w:rsidRPr="00A779AC" w:rsidRDefault="000B6AF3" w:rsidP="003A3179">
      <w:pPr>
        <w:shd w:val="clear" w:color="auto" w:fill="FFFFFF"/>
        <w:tabs>
          <w:tab w:val="left" w:pos="1037"/>
        </w:tabs>
        <w:ind w:left="48" w:right="10" w:firstLine="709"/>
        <w:jc w:val="both"/>
        <w:rPr>
          <w:sz w:val="28"/>
          <w:szCs w:val="28"/>
        </w:rPr>
      </w:pPr>
      <w:r w:rsidRPr="00A779AC">
        <w:rPr>
          <w:sz w:val="28"/>
          <w:szCs w:val="28"/>
        </w:rPr>
        <w:t>-</w:t>
      </w:r>
      <w:r w:rsidRPr="00A779AC">
        <w:rPr>
          <w:sz w:val="28"/>
          <w:szCs w:val="28"/>
        </w:rPr>
        <w:tab/>
        <w:t>автоматизированное управление основным и вспомогательным</w:t>
      </w:r>
      <w:r w:rsidRPr="00A779AC">
        <w:rPr>
          <w:sz w:val="28"/>
          <w:szCs w:val="28"/>
        </w:rPr>
        <w:br/>
        <w:t>оборудованием ПС, в том числе управление оперативными</w:t>
      </w:r>
      <w:r w:rsidRPr="00A779AC">
        <w:rPr>
          <w:sz w:val="28"/>
          <w:szCs w:val="28"/>
        </w:rPr>
        <w:br/>
        <w:t>переключениями с удаленных пунктов управления.</w:t>
      </w:r>
    </w:p>
    <w:p w:rsidR="000B6AF3" w:rsidRPr="00A779AC" w:rsidRDefault="000B6AF3" w:rsidP="003A3179">
      <w:pPr>
        <w:shd w:val="clear" w:color="auto" w:fill="FFFFFF"/>
        <w:ind w:left="749"/>
        <w:rPr>
          <w:sz w:val="28"/>
          <w:szCs w:val="28"/>
        </w:rPr>
      </w:pPr>
      <w:r w:rsidRPr="00A779AC">
        <w:rPr>
          <w:spacing w:val="-1"/>
          <w:sz w:val="28"/>
          <w:szCs w:val="28"/>
        </w:rPr>
        <w:t>Общие требования к АСУТП ПС:</w:t>
      </w:r>
    </w:p>
    <w:p w:rsidR="000B6AF3" w:rsidRPr="00A779AC" w:rsidRDefault="000B6AF3" w:rsidP="003A3179">
      <w:pPr>
        <w:shd w:val="clear" w:color="auto" w:fill="FFFFFF"/>
        <w:tabs>
          <w:tab w:val="left" w:pos="1258"/>
        </w:tabs>
        <w:ind w:left="38" w:right="10" w:firstLine="730"/>
        <w:jc w:val="both"/>
        <w:rPr>
          <w:sz w:val="28"/>
          <w:szCs w:val="28"/>
        </w:rPr>
      </w:pPr>
      <w:r w:rsidRPr="00A779AC">
        <w:rPr>
          <w:spacing w:val="-18"/>
          <w:sz w:val="28"/>
          <w:szCs w:val="28"/>
        </w:rPr>
        <w:t>1)</w:t>
      </w:r>
      <w:r w:rsidRPr="00A779AC">
        <w:rPr>
          <w:sz w:val="28"/>
          <w:szCs w:val="28"/>
        </w:rPr>
        <w:tab/>
        <w:t>открытая, масштабируемая и расширяемая архитектура с</w:t>
      </w:r>
      <w:r w:rsidRPr="00A779AC">
        <w:rPr>
          <w:sz w:val="28"/>
          <w:szCs w:val="28"/>
        </w:rPr>
        <w:br/>
        <w:t>приоритетом решений на основе стандартов МЭК (в том числе МЭК</w:t>
      </w:r>
      <w:r w:rsidRPr="00A779AC">
        <w:rPr>
          <w:sz w:val="28"/>
          <w:szCs w:val="28"/>
        </w:rPr>
        <w:br/>
        <w:t>61850);</w:t>
      </w:r>
    </w:p>
    <w:p w:rsidR="000B6AF3" w:rsidRPr="00A779AC" w:rsidRDefault="000B6AF3" w:rsidP="002C0122">
      <w:pPr>
        <w:widowControl w:val="0"/>
        <w:numPr>
          <w:ilvl w:val="0"/>
          <w:numId w:val="18"/>
        </w:numPr>
        <w:shd w:val="clear" w:color="auto" w:fill="FFFFFF"/>
        <w:tabs>
          <w:tab w:val="left" w:pos="1142"/>
        </w:tabs>
        <w:autoSpaceDE w:val="0"/>
        <w:autoSpaceDN w:val="0"/>
        <w:adjustRightInd w:val="0"/>
        <w:ind w:left="29" w:right="10" w:firstLine="710"/>
        <w:jc w:val="both"/>
        <w:rPr>
          <w:spacing w:val="-8"/>
          <w:sz w:val="28"/>
          <w:szCs w:val="28"/>
        </w:rPr>
      </w:pPr>
      <w:r w:rsidRPr="00A779AC">
        <w:rPr>
          <w:sz w:val="28"/>
          <w:szCs w:val="28"/>
        </w:rPr>
        <w:t>обеспечение информационного обмена с ЦУС по протоколам МЭК 60870-5-101/104, в дальнейшем - с поддержкой протокола МЭК 61850-10;</w:t>
      </w:r>
    </w:p>
    <w:p w:rsidR="000B6AF3" w:rsidRPr="00A779AC" w:rsidRDefault="000B6AF3" w:rsidP="002C0122">
      <w:pPr>
        <w:widowControl w:val="0"/>
        <w:numPr>
          <w:ilvl w:val="0"/>
          <w:numId w:val="18"/>
        </w:numPr>
        <w:shd w:val="clear" w:color="auto" w:fill="FFFFFF"/>
        <w:tabs>
          <w:tab w:val="left" w:pos="1142"/>
        </w:tabs>
        <w:autoSpaceDE w:val="0"/>
        <w:autoSpaceDN w:val="0"/>
        <w:adjustRightInd w:val="0"/>
        <w:ind w:left="29" w:right="19" w:firstLine="710"/>
        <w:jc w:val="both"/>
        <w:rPr>
          <w:spacing w:val="-8"/>
          <w:sz w:val="28"/>
          <w:szCs w:val="28"/>
        </w:rPr>
      </w:pPr>
      <w:r w:rsidRPr="00A779AC">
        <w:rPr>
          <w:sz w:val="28"/>
          <w:szCs w:val="28"/>
        </w:rPr>
        <w:t>развитие аналитических и экспертных функций в АСУТП, позволяющих выделить в первичной информации сущность произошедшего события и оказать поддержку персоналу в нештатных ситуациях;</w:t>
      </w:r>
    </w:p>
    <w:p w:rsidR="000B6AF3" w:rsidRPr="00A779AC" w:rsidRDefault="000B6AF3" w:rsidP="003A3179">
      <w:pPr>
        <w:shd w:val="clear" w:color="auto" w:fill="FFFFFF"/>
        <w:tabs>
          <w:tab w:val="left" w:pos="1066"/>
        </w:tabs>
        <w:ind w:left="19" w:right="19" w:firstLine="710"/>
        <w:jc w:val="both"/>
        <w:rPr>
          <w:sz w:val="28"/>
          <w:szCs w:val="28"/>
        </w:rPr>
      </w:pPr>
      <w:r w:rsidRPr="00A779AC">
        <w:rPr>
          <w:spacing w:val="-3"/>
          <w:sz w:val="28"/>
          <w:szCs w:val="28"/>
        </w:rPr>
        <w:t>4)</w:t>
      </w:r>
      <w:r w:rsidRPr="00A779AC">
        <w:rPr>
          <w:sz w:val="28"/>
          <w:szCs w:val="28"/>
        </w:rPr>
        <w:tab/>
        <w:t>реализация функций контроля и управления отдельной единицей</w:t>
      </w:r>
      <w:r w:rsidRPr="00A779AC">
        <w:rPr>
          <w:sz w:val="28"/>
          <w:szCs w:val="28"/>
        </w:rPr>
        <w:br/>
        <w:t>оборудования с минимальной зависимостью от состояния (в т.ч. отказов)</w:t>
      </w:r>
      <w:r w:rsidRPr="00A779AC">
        <w:rPr>
          <w:sz w:val="28"/>
          <w:szCs w:val="28"/>
        </w:rPr>
        <w:br/>
        <w:t>других компонентов системы;</w:t>
      </w:r>
    </w:p>
    <w:p w:rsidR="000B6AF3" w:rsidRPr="00A779AC" w:rsidRDefault="000B6AF3" w:rsidP="003A3179">
      <w:pPr>
        <w:shd w:val="clear" w:color="auto" w:fill="FFFFFF"/>
        <w:tabs>
          <w:tab w:val="left" w:pos="1277"/>
        </w:tabs>
        <w:ind w:left="29" w:right="19" w:firstLine="710"/>
        <w:jc w:val="both"/>
        <w:rPr>
          <w:sz w:val="28"/>
          <w:szCs w:val="28"/>
        </w:rPr>
      </w:pPr>
      <w:r w:rsidRPr="00A779AC">
        <w:rPr>
          <w:spacing w:val="-8"/>
          <w:sz w:val="28"/>
          <w:szCs w:val="28"/>
        </w:rPr>
        <w:t>5)</w:t>
      </w:r>
      <w:r w:rsidRPr="00A779AC">
        <w:rPr>
          <w:sz w:val="28"/>
          <w:szCs w:val="28"/>
        </w:rPr>
        <w:tab/>
        <w:t>обеспечение единства и требуемой точности измерений</w:t>
      </w:r>
      <w:r w:rsidRPr="00A779AC">
        <w:rPr>
          <w:sz w:val="28"/>
          <w:szCs w:val="28"/>
        </w:rPr>
        <w:br/>
        <w:t>параметров.</w:t>
      </w:r>
    </w:p>
    <w:p w:rsidR="000B6AF3" w:rsidRPr="00A779AC" w:rsidRDefault="000B6AF3" w:rsidP="003A3179">
      <w:pPr>
        <w:shd w:val="clear" w:color="auto" w:fill="FFFFFF"/>
        <w:ind w:left="19" w:right="10" w:firstLine="691"/>
        <w:jc w:val="both"/>
        <w:rPr>
          <w:sz w:val="28"/>
          <w:szCs w:val="28"/>
        </w:rPr>
      </w:pPr>
      <w:r w:rsidRPr="00A779AC">
        <w:rPr>
          <w:spacing w:val="-1"/>
          <w:sz w:val="28"/>
          <w:szCs w:val="28"/>
        </w:rPr>
        <w:t xml:space="preserve">На тупиковых, отпаечных ПС 110 кВ, ПС 35 кВ должны применяться </w:t>
      </w:r>
      <w:r w:rsidRPr="00A779AC">
        <w:rPr>
          <w:sz w:val="28"/>
          <w:szCs w:val="28"/>
        </w:rPr>
        <w:t>системы телемеханики с функциями контроля и управления в интересах ЦУС.</w:t>
      </w:r>
    </w:p>
    <w:p w:rsidR="000B6AF3" w:rsidRPr="00A779AC" w:rsidRDefault="003B4897" w:rsidP="003A3179">
      <w:pPr>
        <w:shd w:val="clear" w:color="auto" w:fill="FFFFFF"/>
        <w:ind w:left="19" w:right="19" w:firstLine="701"/>
        <w:jc w:val="both"/>
        <w:rPr>
          <w:sz w:val="28"/>
          <w:szCs w:val="28"/>
        </w:rPr>
      </w:pPr>
      <w:r w:rsidRPr="00A779AC">
        <w:rPr>
          <w:spacing w:val="-1"/>
          <w:sz w:val="28"/>
          <w:szCs w:val="28"/>
        </w:rPr>
        <w:t xml:space="preserve">На ТП 6-20 кВ также должны реализовываться упрощенные системы </w:t>
      </w:r>
      <w:r w:rsidRPr="00A779AC">
        <w:rPr>
          <w:sz w:val="28"/>
          <w:szCs w:val="28"/>
        </w:rPr>
        <w:t>телемеханики с функциями контроля и управления</w:t>
      </w:r>
      <w:r>
        <w:rPr>
          <w:sz w:val="28"/>
          <w:szCs w:val="28"/>
        </w:rPr>
        <w:t xml:space="preserve"> в ЦУС</w:t>
      </w:r>
      <w:r w:rsidR="000B6AF3" w:rsidRPr="00A779AC">
        <w:rPr>
          <w:sz w:val="28"/>
          <w:szCs w:val="28"/>
        </w:rPr>
        <w:t>.</w:t>
      </w:r>
    </w:p>
    <w:p w:rsidR="000B6AF3" w:rsidRPr="00A779AC" w:rsidRDefault="000B6AF3" w:rsidP="003A3179">
      <w:pPr>
        <w:shd w:val="clear" w:color="auto" w:fill="FFFFFF"/>
        <w:ind w:left="720"/>
        <w:rPr>
          <w:sz w:val="28"/>
          <w:szCs w:val="28"/>
        </w:rPr>
      </w:pPr>
      <w:r w:rsidRPr="00A779AC">
        <w:rPr>
          <w:spacing w:val="-1"/>
          <w:sz w:val="28"/>
          <w:szCs w:val="28"/>
        </w:rPr>
        <w:t>Создание «цифровых» подстанций.</w:t>
      </w:r>
    </w:p>
    <w:p w:rsidR="000B6AF3" w:rsidRPr="00A779AC" w:rsidRDefault="000B6AF3" w:rsidP="0096762C">
      <w:pPr>
        <w:shd w:val="clear" w:color="auto" w:fill="FFFFFF"/>
        <w:ind w:left="29" w:right="19" w:firstLine="701"/>
        <w:jc w:val="both"/>
        <w:rPr>
          <w:sz w:val="28"/>
          <w:szCs w:val="28"/>
        </w:rPr>
      </w:pPr>
      <w:r w:rsidRPr="00A779AC">
        <w:rPr>
          <w:sz w:val="28"/>
          <w:szCs w:val="28"/>
        </w:rPr>
        <w:t>Одним из перспективных направлений развития современных систем</w:t>
      </w:r>
      <w:r w:rsidRPr="00A779AC">
        <w:rPr>
          <w:sz w:val="28"/>
          <w:szCs w:val="28"/>
        </w:rPr>
        <w:br/>
        <w:t>контроля, защиты и управления на подстанциях ЭСК является созда</w:t>
      </w:r>
      <w:r w:rsidR="005E50A2" w:rsidRPr="00A779AC">
        <w:rPr>
          <w:sz w:val="28"/>
          <w:szCs w:val="28"/>
        </w:rPr>
        <w:t>ние</w:t>
      </w:r>
      <w:r w:rsidR="005E50A2" w:rsidRPr="00A779AC">
        <w:rPr>
          <w:sz w:val="28"/>
          <w:szCs w:val="28"/>
        </w:rPr>
        <w:br/>
        <w:t>«цифровых» ПС (ЦПС). Под ЦПС</w:t>
      </w:r>
      <w:r w:rsidRPr="00A779AC">
        <w:rPr>
          <w:sz w:val="28"/>
          <w:szCs w:val="28"/>
        </w:rPr>
        <w:t xml:space="preserve"> понимается подстанция с высоким</w:t>
      </w:r>
      <w:r w:rsidRPr="00A779AC">
        <w:rPr>
          <w:sz w:val="28"/>
          <w:szCs w:val="28"/>
        </w:rPr>
        <w:br/>
      </w:r>
      <w:r w:rsidRPr="00A779AC">
        <w:rPr>
          <w:sz w:val="28"/>
          <w:szCs w:val="28"/>
        </w:rPr>
        <w:lastRenderedPageBreak/>
        <w:t>уровнем автоматизации управления технологическими процессами,</w:t>
      </w:r>
      <w:r w:rsidRPr="00A779AC">
        <w:rPr>
          <w:sz w:val="28"/>
          <w:szCs w:val="28"/>
        </w:rPr>
        <w:br/>
        <w:t>оснащенная</w:t>
      </w:r>
      <w:r w:rsidRPr="00A779AC">
        <w:rPr>
          <w:sz w:val="28"/>
          <w:szCs w:val="28"/>
        </w:rPr>
        <w:tab/>
        <w:t>развитыми информационно-технологическими и</w:t>
      </w:r>
      <w:r w:rsidR="0096762C" w:rsidRPr="00A779AC">
        <w:rPr>
          <w:sz w:val="28"/>
          <w:szCs w:val="28"/>
        </w:rPr>
        <w:t xml:space="preserve"> </w:t>
      </w:r>
      <w:r w:rsidRPr="00A779AC">
        <w:rPr>
          <w:sz w:val="28"/>
          <w:szCs w:val="28"/>
        </w:rPr>
        <w:t xml:space="preserve">управляющими системами и средствами (АСУТП / ССПИ, АИИС КУЭ, РЗА, ПА, РАС, ОМП и др.), в которой все процессы информационного обмена между элементами ПС, а также управления работой ПС осуществляются в цифровом виде на основе протокола МЭК 61850. При этом  и  первичное </w:t>
      </w:r>
      <w:r w:rsidR="0096762C" w:rsidRPr="00A779AC">
        <w:rPr>
          <w:sz w:val="28"/>
          <w:szCs w:val="28"/>
        </w:rPr>
        <w:t xml:space="preserve">силовое </w:t>
      </w:r>
      <w:r w:rsidRPr="00A779AC">
        <w:rPr>
          <w:sz w:val="28"/>
          <w:szCs w:val="28"/>
        </w:rPr>
        <w:t>оборудование ЦПС, и  компоненты</w:t>
      </w:r>
      <w:r w:rsidR="009E746B" w:rsidRPr="00A779AC">
        <w:rPr>
          <w:sz w:val="28"/>
          <w:szCs w:val="28"/>
        </w:rPr>
        <w:t xml:space="preserve"> </w:t>
      </w:r>
      <w:r w:rsidRPr="00A779AC">
        <w:rPr>
          <w:sz w:val="28"/>
          <w:szCs w:val="28"/>
        </w:rPr>
        <w:t>информационно-технологических и управляющих систем должны быть функционально и конструктивно ориентированы на поддержку цифрового обмена данными. Также предпочтительным является взаимная интеграция всех или части вышеперечисленных систем.</w:t>
      </w:r>
    </w:p>
    <w:p w:rsidR="000B6AF3" w:rsidRPr="00A779AC" w:rsidRDefault="000B6AF3" w:rsidP="003A3179">
      <w:pPr>
        <w:shd w:val="clear" w:color="auto" w:fill="FFFFFF"/>
        <w:ind w:left="58" w:firstLine="691"/>
        <w:jc w:val="both"/>
        <w:rPr>
          <w:sz w:val="28"/>
          <w:szCs w:val="28"/>
        </w:rPr>
      </w:pPr>
      <w:r w:rsidRPr="00A779AC">
        <w:rPr>
          <w:sz w:val="28"/>
          <w:szCs w:val="28"/>
        </w:rPr>
        <w:t>Создание ЦПС должно осуществляться по двум основным направлениям:</w:t>
      </w:r>
    </w:p>
    <w:p w:rsidR="000B6AF3" w:rsidRPr="00A779AC" w:rsidRDefault="000B6AF3" w:rsidP="003A3179">
      <w:pPr>
        <w:shd w:val="clear" w:color="auto" w:fill="FFFFFF"/>
        <w:tabs>
          <w:tab w:val="left" w:pos="1526"/>
        </w:tabs>
        <w:ind w:left="48" w:firstLine="730"/>
        <w:jc w:val="both"/>
        <w:rPr>
          <w:sz w:val="28"/>
          <w:szCs w:val="28"/>
        </w:rPr>
      </w:pPr>
      <w:r w:rsidRPr="00A779AC">
        <w:rPr>
          <w:spacing w:val="-22"/>
          <w:sz w:val="28"/>
          <w:szCs w:val="28"/>
        </w:rPr>
        <w:t>1)</w:t>
      </w:r>
      <w:r w:rsidRPr="00A779AC">
        <w:rPr>
          <w:sz w:val="28"/>
          <w:szCs w:val="28"/>
        </w:rPr>
        <w:tab/>
        <w:t>функционально-структурное развитие информационно-</w:t>
      </w:r>
      <w:r w:rsidRPr="00A779AC">
        <w:rPr>
          <w:sz w:val="28"/>
          <w:szCs w:val="28"/>
        </w:rPr>
        <w:br/>
        <w:t>технологических и управляющих систем ПС, прежде всего</w:t>
      </w:r>
      <w:r w:rsidRPr="00A779AC">
        <w:rPr>
          <w:sz w:val="28"/>
          <w:szCs w:val="28"/>
        </w:rPr>
        <w:br/>
        <w:t>интегрированных в АСУТП, - повышение уровня автоматизации</w:t>
      </w:r>
      <w:r w:rsidRPr="00A779AC">
        <w:rPr>
          <w:sz w:val="28"/>
          <w:szCs w:val="28"/>
        </w:rPr>
        <w:br/>
        <w:t>технологических процессов ПС;</w:t>
      </w:r>
    </w:p>
    <w:p w:rsidR="000B6AF3" w:rsidRPr="00A779AC" w:rsidRDefault="000B6AF3" w:rsidP="003A3179">
      <w:pPr>
        <w:shd w:val="clear" w:color="auto" w:fill="FFFFFF"/>
        <w:tabs>
          <w:tab w:val="left" w:pos="1286"/>
        </w:tabs>
        <w:ind w:left="38" w:firstLine="710"/>
        <w:jc w:val="both"/>
        <w:rPr>
          <w:sz w:val="28"/>
          <w:szCs w:val="28"/>
        </w:rPr>
      </w:pPr>
      <w:r w:rsidRPr="00A779AC">
        <w:rPr>
          <w:spacing w:val="-8"/>
          <w:sz w:val="28"/>
          <w:szCs w:val="28"/>
        </w:rPr>
        <w:t>2)</w:t>
      </w:r>
      <w:r w:rsidRPr="00A779AC">
        <w:rPr>
          <w:sz w:val="28"/>
          <w:szCs w:val="28"/>
        </w:rPr>
        <w:tab/>
        <w:t>развитие информационных технологий, используемых во</w:t>
      </w:r>
      <w:r w:rsidRPr="00A779AC">
        <w:rPr>
          <w:sz w:val="28"/>
          <w:szCs w:val="28"/>
        </w:rPr>
        <w:br/>
        <w:t>вторичных системах ПС, в качестве основных путей которого</w:t>
      </w:r>
      <w:r w:rsidRPr="00A779AC">
        <w:rPr>
          <w:sz w:val="28"/>
          <w:szCs w:val="28"/>
        </w:rPr>
        <w:br/>
        <w:t>рассматривается обеспечение единства точек измерения для всех систем</w:t>
      </w:r>
      <w:r w:rsidRPr="00A779AC">
        <w:rPr>
          <w:sz w:val="28"/>
          <w:szCs w:val="28"/>
        </w:rPr>
        <w:br/>
        <w:t>ПС посредством «оцифровки» аналоговой и дискретной информации в</w:t>
      </w:r>
      <w:r w:rsidRPr="00A779AC">
        <w:rPr>
          <w:sz w:val="28"/>
          <w:szCs w:val="28"/>
        </w:rPr>
        <w:br/>
        <w:t>точках измерения и передачи полученных данных во вторичные системы</w:t>
      </w:r>
      <w:r w:rsidRPr="00A779AC">
        <w:rPr>
          <w:sz w:val="28"/>
          <w:szCs w:val="28"/>
        </w:rPr>
        <w:br/>
        <w:t>ПС через цифровую коммуникационную среду ПС, а также рациональная</w:t>
      </w:r>
      <w:r w:rsidRPr="00A779AC">
        <w:rPr>
          <w:sz w:val="28"/>
          <w:szCs w:val="28"/>
        </w:rPr>
        <w:br/>
        <w:t>организация информационных потоков на базе протоколов МЭК.</w:t>
      </w:r>
    </w:p>
    <w:p w:rsidR="000B6AF3" w:rsidRPr="00A779AC" w:rsidRDefault="000B6AF3" w:rsidP="003A3179">
      <w:pPr>
        <w:shd w:val="clear" w:color="auto" w:fill="FFFFFF"/>
        <w:ind w:left="739"/>
        <w:rPr>
          <w:sz w:val="28"/>
          <w:szCs w:val="28"/>
        </w:rPr>
      </w:pPr>
      <w:r w:rsidRPr="00A779AC">
        <w:rPr>
          <w:sz w:val="28"/>
          <w:szCs w:val="28"/>
        </w:rPr>
        <w:t>Требования к системам телемеханики и АСУ ТП «цифровых» сетей:</w:t>
      </w:r>
    </w:p>
    <w:p w:rsidR="000B6AF3" w:rsidRPr="00A779AC" w:rsidRDefault="000B6AF3" w:rsidP="002C0122">
      <w:pPr>
        <w:widowControl w:val="0"/>
        <w:numPr>
          <w:ilvl w:val="0"/>
          <w:numId w:val="19"/>
        </w:numPr>
        <w:shd w:val="clear" w:color="auto" w:fill="FFFFFF"/>
        <w:tabs>
          <w:tab w:val="left" w:pos="931"/>
        </w:tabs>
        <w:autoSpaceDE w:val="0"/>
        <w:autoSpaceDN w:val="0"/>
        <w:adjustRightInd w:val="0"/>
        <w:ind w:left="19" w:firstLine="710"/>
        <w:jc w:val="both"/>
        <w:rPr>
          <w:sz w:val="28"/>
          <w:szCs w:val="28"/>
        </w:rPr>
      </w:pPr>
      <w:r w:rsidRPr="00A779AC">
        <w:rPr>
          <w:sz w:val="28"/>
          <w:szCs w:val="28"/>
        </w:rPr>
        <w:t>для реализации функции телеизмерений в качестве источников информации допускается использование счетчиков АСКУЭ и щитовых приборов;</w:t>
      </w:r>
    </w:p>
    <w:p w:rsidR="000B6AF3" w:rsidRPr="00A779AC" w:rsidRDefault="000B6AF3" w:rsidP="002C0122">
      <w:pPr>
        <w:widowControl w:val="0"/>
        <w:numPr>
          <w:ilvl w:val="0"/>
          <w:numId w:val="19"/>
        </w:numPr>
        <w:shd w:val="clear" w:color="auto" w:fill="FFFFFF"/>
        <w:tabs>
          <w:tab w:val="left" w:pos="931"/>
        </w:tabs>
        <w:autoSpaceDE w:val="0"/>
        <w:autoSpaceDN w:val="0"/>
        <w:adjustRightInd w:val="0"/>
        <w:ind w:left="19" w:firstLine="710"/>
        <w:jc w:val="both"/>
        <w:rPr>
          <w:sz w:val="28"/>
          <w:szCs w:val="28"/>
        </w:rPr>
      </w:pPr>
      <w:r w:rsidRPr="00A779AC">
        <w:rPr>
          <w:sz w:val="28"/>
          <w:szCs w:val="28"/>
        </w:rPr>
        <w:t xml:space="preserve">АСУ ТП ПС должна строиться на базе </w:t>
      </w:r>
      <w:r w:rsidRPr="00A779AC">
        <w:rPr>
          <w:sz w:val="28"/>
          <w:szCs w:val="28"/>
          <w:lang w:val="en-US"/>
        </w:rPr>
        <w:t>SCADA</w:t>
      </w:r>
      <w:r w:rsidRPr="00A779AC">
        <w:rPr>
          <w:sz w:val="28"/>
          <w:szCs w:val="28"/>
        </w:rPr>
        <w:t xml:space="preserve">-системы. Схема </w:t>
      </w:r>
      <w:r w:rsidRPr="00A779AC">
        <w:rPr>
          <w:spacing w:val="-2"/>
          <w:sz w:val="28"/>
          <w:szCs w:val="28"/>
        </w:rPr>
        <w:t xml:space="preserve">функционирования программно-аппаратных средств верхнего уровня АСУ </w:t>
      </w:r>
      <w:r w:rsidRPr="00A779AC">
        <w:rPr>
          <w:sz w:val="28"/>
          <w:szCs w:val="28"/>
        </w:rPr>
        <w:t>ТП ПС выполняется на базе серверов / промышленных контроллеров с обеспечением горячего резервирования;</w:t>
      </w:r>
    </w:p>
    <w:p w:rsidR="000B6AF3" w:rsidRPr="00A779AC" w:rsidRDefault="000B6AF3" w:rsidP="002C0122">
      <w:pPr>
        <w:widowControl w:val="0"/>
        <w:numPr>
          <w:ilvl w:val="0"/>
          <w:numId w:val="34"/>
        </w:numPr>
        <w:shd w:val="clear" w:color="auto" w:fill="FFFFFF"/>
        <w:tabs>
          <w:tab w:val="left" w:pos="931"/>
        </w:tabs>
        <w:autoSpaceDE w:val="0"/>
        <w:autoSpaceDN w:val="0"/>
        <w:adjustRightInd w:val="0"/>
        <w:ind w:left="0" w:right="10" w:firstLine="567"/>
        <w:jc w:val="both"/>
        <w:rPr>
          <w:sz w:val="28"/>
          <w:szCs w:val="28"/>
        </w:rPr>
      </w:pPr>
      <w:r w:rsidRPr="00A779AC">
        <w:rPr>
          <w:sz w:val="28"/>
          <w:szCs w:val="28"/>
        </w:rPr>
        <w:t>локальная вычислительная сеть (ЛВС) АСУ ТП ПС должна быть резервируемой. Должна обеспечиваться автоматическая реконфигурация коммутаторов ЛВС АСУ ТП ПС при изменении топологии сети;</w:t>
      </w:r>
    </w:p>
    <w:p w:rsidR="000B6AF3" w:rsidRPr="00A779AC" w:rsidRDefault="000B6AF3" w:rsidP="002C0122">
      <w:pPr>
        <w:widowControl w:val="0"/>
        <w:numPr>
          <w:ilvl w:val="0"/>
          <w:numId w:val="34"/>
        </w:numPr>
        <w:shd w:val="clear" w:color="auto" w:fill="FFFFFF"/>
        <w:tabs>
          <w:tab w:val="left" w:pos="931"/>
        </w:tabs>
        <w:autoSpaceDE w:val="0"/>
        <w:autoSpaceDN w:val="0"/>
        <w:adjustRightInd w:val="0"/>
        <w:ind w:left="0" w:right="10" w:firstLine="567"/>
        <w:jc w:val="both"/>
        <w:rPr>
          <w:sz w:val="28"/>
          <w:szCs w:val="28"/>
        </w:rPr>
      </w:pPr>
      <w:r w:rsidRPr="00A779AC">
        <w:rPr>
          <w:sz w:val="28"/>
          <w:szCs w:val="28"/>
        </w:rPr>
        <w:t>интеграция оборудования и систем автоматизации в АСУ ТП ПС должна осуществляться по протоколам обмена, рекомендованным МЭК (ГОСТ Р МЭК 60870-5-101/103/104, МЭК 61850);</w:t>
      </w:r>
    </w:p>
    <w:p w:rsidR="005E50A2" w:rsidRPr="00A779AC" w:rsidRDefault="005E50A2" w:rsidP="002C0122">
      <w:pPr>
        <w:pStyle w:val="a8"/>
        <w:numPr>
          <w:ilvl w:val="0"/>
          <w:numId w:val="34"/>
        </w:numPr>
        <w:shd w:val="clear" w:color="auto" w:fill="FFFFFF"/>
        <w:tabs>
          <w:tab w:val="left" w:pos="1085"/>
        </w:tabs>
        <w:ind w:left="0" w:right="19" w:firstLine="567"/>
        <w:jc w:val="both"/>
        <w:rPr>
          <w:sz w:val="28"/>
          <w:szCs w:val="28"/>
        </w:rPr>
      </w:pPr>
      <w:r w:rsidRPr="00A779AC">
        <w:rPr>
          <w:sz w:val="28"/>
          <w:szCs w:val="28"/>
        </w:rPr>
        <w:t>не должно применяться избыточное резервное управление</w:t>
      </w:r>
      <w:r w:rsidRPr="00A779AC">
        <w:rPr>
          <w:sz w:val="28"/>
          <w:szCs w:val="28"/>
        </w:rPr>
        <w:br/>
        <w:t>первичным оборудованием;</w:t>
      </w:r>
    </w:p>
    <w:p w:rsidR="005E50A2" w:rsidRPr="00A779AC" w:rsidRDefault="005E50A2" w:rsidP="002C0122">
      <w:pPr>
        <w:pStyle w:val="a8"/>
        <w:numPr>
          <w:ilvl w:val="0"/>
          <w:numId w:val="34"/>
        </w:numPr>
        <w:shd w:val="clear" w:color="auto" w:fill="FFFFFF"/>
        <w:tabs>
          <w:tab w:val="left" w:pos="1085"/>
        </w:tabs>
        <w:ind w:right="19"/>
        <w:jc w:val="both"/>
        <w:rPr>
          <w:sz w:val="28"/>
          <w:szCs w:val="28"/>
        </w:rPr>
      </w:pPr>
      <w:r w:rsidRPr="00A779AC">
        <w:rPr>
          <w:sz w:val="28"/>
          <w:szCs w:val="28"/>
        </w:rPr>
        <w:t>наличие дистанционного (теле-)управления.</w:t>
      </w:r>
    </w:p>
    <w:p w:rsidR="000B6AF3" w:rsidRPr="00A779AC" w:rsidRDefault="000B6AF3" w:rsidP="003A3179">
      <w:pPr>
        <w:shd w:val="clear" w:color="auto" w:fill="FFFFFF"/>
        <w:ind w:left="10" w:right="10" w:firstLine="691"/>
        <w:jc w:val="both"/>
        <w:rPr>
          <w:sz w:val="28"/>
          <w:szCs w:val="28"/>
        </w:rPr>
      </w:pPr>
      <w:r w:rsidRPr="00A779AC">
        <w:rPr>
          <w:sz w:val="28"/>
          <w:szCs w:val="28"/>
        </w:rPr>
        <w:t xml:space="preserve">В составе АСУ ТП ПС должно быть предусмотрено оборудование доступа к сети сбора и передачи </w:t>
      </w:r>
      <w:r w:rsidR="005E50A2" w:rsidRPr="00A779AC">
        <w:rPr>
          <w:sz w:val="28"/>
          <w:szCs w:val="28"/>
        </w:rPr>
        <w:t>технологической информации (ССП</w:t>
      </w:r>
      <w:r w:rsidRPr="00A779AC">
        <w:rPr>
          <w:sz w:val="28"/>
          <w:szCs w:val="28"/>
        </w:rPr>
        <w:t>И) -</w:t>
      </w:r>
      <w:r w:rsidR="005E50A2" w:rsidRPr="00A779AC">
        <w:rPr>
          <w:sz w:val="28"/>
          <w:szCs w:val="28"/>
        </w:rPr>
        <w:t xml:space="preserve"> </w:t>
      </w:r>
      <w:r w:rsidRPr="00A779AC">
        <w:rPr>
          <w:sz w:val="28"/>
          <w:szCs w:val="28"/>
        </w:rPr>
        <w:t xml:space="preserve">сети передачи данных закрытого типа с пакетной коммутацией на базе </w:t>
      </w:r>
      <w:r w:rsidRPr="00A779AC">
        <w:rPr>
          <w:sz w:val="28"/>
          <w:szCs w:val="28"/>
        </w:rPr>
        <w:lastRenderedPageBreak/>
        <w:t xml:space="preserve">протокола межсетевого обмена </w:t>
      </w:r>
      <w:r w:rsidRPr="00A779AC">
        <w:rPr>
          <w:sz w:val="28"/>
          <w:szCs w:val="28"/>
          <w:lang w:val="en-US"/>
        </w:rPr>
        <w:t>IP</w:t>
      </w:r>
      <w:r w:rsidRPr="00A779AC">
        <w:rPr>
          <w:sz w:val="28"/>
          <w:szCs w:val="28"/>
        </w:rPr>
        <w:t xml:space="preserve"> не ниже версии 4, - в составе резервируемого маршрутизатора и резервируемого коммутатора уровня распределения.</w:t>
      </w:r>
    </w:p>
    <w:p w:rsidR="000B6AF3" w:rsidRPr="00A779AC" w:rsidRDefault="000B6AF3" w:rsidP="003A3179">
      <w:pPr>
        <w:shd w:val="clear" w:color="auto" w:fill="FFFFFF"/>
        <w:ind w:left="19" w:right="29" w:firstLine="691"/>
        <w:jc w:val="both"/>
        <w:rPr>
          <w:sz w:val="28"/>
          <w:szCs w:val="28"/>
        </w:rPr>
      </w:pPr>
      <w:r w:rsidRPr="00A779AC">
        <w:rPr>
          <w:sz w:val="28"/>
          <w:szCs w:val="28"/>
        </w:rPr>
        <w:t>Протокол пере</w:t>
      </w:r>
      <w:r w:rsidR="005E50A2" w:rsidRPr="00A779AC">
        <w:rPr>
          <w:sz w:val="28"/>
          <w:szCs w:val="28"/>
        </w:rPr>
        <w:t>дачи телеинформации должен соотв</w:t>
      </w:r>
      <w:r w:rsidRPr="00A779AC">
        <w:rPr>
          <w:sz w:val="28"/>
          <w:szCs w:val="28"/>
        </w:rPr>
        <w:t>етствовать протоколу</w:t>
      </w:r>
      <w:r w:rsidR="005E50A2" w:rsidRPr="00A779AC">
        <w:rPr>
          <w:sz w:val="28"/>
          <w:szCs w:val="28"/>
        </w:rPr>
        <w:t xml:space="preserve">  МЭК 60870</w:t>
      </w:r>
      <w:r w:rsidRPr="00A779AC">
        <w:rPr>
          <w:sz w:val="28"/>
          <w:szCs w:val="28"/>
        </w:rPr>
        <w:t>-5-104.</w:t>
      </w:r>
    </w:p>
    <w:p w:rsidR="003A3179" w:rsidRPr="00A779AC" w:rsidRDefault="000B6AF3" w:rsidP="003A3179">
      <w:pPr>
        <w:shd w:val="clear" w:color="auto" w:fill="FFFFFF"/>
        <w:ind w:right="28" w:firstLine="703"/>
        <w:jc w:val="both"/>
        <w:rPr>
          <w:sz w:val="28"/>
          <w:szCs w:val="28"/>
        </w:rPr>
      </w:pPr>
      <w:r w:rsidRPr="00A779AC">
        <w:rPr>
          <w:sz w:val="28"/>
          <w:szCs w:val="28"/>
        </w:rPr>
        <w:t xml:space="preserve">Мероприятия, направленные на внедрение элементов цифровых электрических сетей, поддерживающих цифровой обмен данными, что является первым этапом на пути к активно-адаптивной сети, представлены в приложении </w:t>
      </w:r>
      <w:r w:rsidR="00E10009" w:rsidRPr="00A779AC">
        <w:rPr>
          <w:sz w:val="28"/>
          <w:szCs w:val="28"/>
        </w:rPr>
        <w:t>№ </w:t>
      </w:r>
      <w:r w:rsidR="00FD233A" w:rsidRPr="00A779AC">
        <w:rPr>
          <w:sz w:val="28"/>
          <w:szCs w:val="28"/>
        </w:rPr>
        <w:t>5</w:t>
      </w:r>
      <w:r w:rsidRPr="00A779AC">
        <w:rPr>
          <w:sz w:val="28"/>
          <w:szCs w:val="28"/>
        </w:rPr>
        <w:t>.</w:t>
      </w:r>
    </w:p>
    <w:p w:rsidR="00CF76CD" w:rsidRPr="00A779AC" w:rsidRDefault="00CF76CD" w:rsidP="0087183F">
      <w:pPr>
        <w:pStyle w:val="a8"/>
        <w:ind w:left="1080"/>
        <w:rPr>
          <w:b/>
          <w:sz w:val="28"/>
          <w:szCs w:val="28"/>
        </w:rPr>
      </w:pPr>
      <w:bookmarkStart w:id="36" w:name="_Toc480995701"/>
    </w:p>
    <w:p w:rsidR="003169B0" w:rsidRPr="00A779AC" w:rsidRDefault="004D5FFF" w:rsidP="00CF76CD">
      <w:pPr>
        <w:pStyle w:val="a8"/>
        <w:ind w:left="0"/>
        <w:jc w:val="center"/>
        <w:rPr>
          <w:b/>
          <w:sz w:val="28"/>
          <w:szCs w:val="28"/>
        </w:rPr>
      </w:pPr>
      <w:r w:rsidRPr="00A779AC">
        <w:rPr>
          <w:b/>
          <w:sz w:val="28"/>
          <w:szCs w:val="28"/>
        </w:rPr>
        <w:t>4.</w:t>
      </w:r>
      <w:r w:rsidR="0030622D">
        <w:rPr>
          <w:b/>
          <w:sz w:val="28"/>
          <w:szCs w:val="28"/>
        </w:rPr>
        <w:t>4</w:t>
      </w:r>
      <w:r w:rsidRPr="00A779AC">
        <w:rPr>
          <w:b/>
          <w:sz w:val="28"/>
          <w:szCs w:val="28"/>
        </w:rPr>
        <w:t xml:space="preserve"> </w:t>
      </w:r>
      <w:r w:rsidR="00EC1AAD" w:rsidRPr="00A779AC">
        <w:rPr>
          <w:b/>
          <w:sz w:val="28"/>
          <w:szCs w:val="28"/>
        </w:rPr>
        <w:t>Плановые</w:t>
      </w:r>
      <w:r w:rsidR="0060629E" w:rsidRPr="00A779AC">
        <w:rPr>
          <w:b/>
          <w:sz w:val="28"/>
          <w:szCs w:val="28"/>
        </w:rPr>
        <w:t xml:space="preserve"> значения </w:t>
      </w:r>
      <w:r w:rsidR="003169B0" w:rsidRPr="00A779AC">
        <w:rPr>
          <w:b/>
          <w:sz w:val="28"/>
          <w:szCs w:val="28"/>
        </w:rPr>
        <w:t>показателя надежности</w:t>
      </w:r>
      <w:r w:rsidR="0060629E" w:rsidRPr="00A779AC">
        <w:rPr>
          <w:b/>
          <w:sz w:val="28"/>
          <w:szCs w:val="28"/>
        </w:rPr>
        <w:t xml:space="preserve"> </w:t>
      </w:r>
      <w:r w:rsidR="003169B0" w:rsidRPr="00A779AC">
        <w:rPr>
          <w:b/>
          <w:sz w:val="28"/>
          <w:szCs w:val="28"/>
        </w:rPr>
        <w:t xml:space="preserve">услуг по передаче электрической энергии, оказываемых территориальными сетевыми организациями, действующими на территории </w:t>
      </w:r>
      <w:r w:rsidR="0060629E" w:rsidRPr="00A779AC">
        <w:rPr>
          <w:b/>
          <w:sz w:val="28"/>
          <w:szCs w:val="28"/>
        </w:rPr>
        <w:t>Курской</w:t>
      </w:r>
      <w:r w:rsidR="003169B0" w:rsidRPr="00A779AC">
        <w:rPr>
          <w:b/>
          <w:sz w:val="28"/>
          <w:szCs w:val="28"/>
        </w:rPr>
        <w:t xml:space="preserve"> области</w:t>
      </w:r>
      <w:bookmarkEnd w:id="36"/>
    </w:p>
    <w:p w:rsidR="00276F15" w:rsidRPr="00A779AC" w:rsidRDefault="00276F15" w:rsidP="00CF76CD">
      <w:pPr>
        <w:tabs>
          <w:tab w:val="num" w:pos="1134"/>
        </w:tabs>
        <w:jc w:val="center"/>
        <w:rPr>
          <w:sz w:val="28"/>
          <w:szCs w:val="28"/>
        </w:rPr>
      </w:pPr>
    </w:p>
    <w:p w:rsidR="0060629E" w:rsidRPr="00A779AC" w:rsidRDefault="0060629E" w:rsidP="003A3179">
      <w:pPr>
        <w:tabs>
          <w:tab w:val="left" w:pos="0"/>
        </w:tabs>
        <w:ind w:firstLine="709"/>
        <w:contextualSpacing/>
        <w:jc w:val="both"/>
        <w:rPr>
          <w:color w:val="000000"/>
          <w:sz w:val="28"/>
          <w:szCs w:val="28"/>
        </w:rPr>
      </w:pPr>
      <w:r w:rsidRPr="00A779AC">
        <w:rPr>
          <w:color w:val="000000"/>
          <w:sz w:val="28"/>
          <w:szCs w:val="28"/>
        </w:rPr>
        <w:t>В Курской области плановые значения показателя уровня надежности услуг по передаче электрической энергии, оказываемых территориальными сетевыми организациями региона, установлены постановлениями комитета по тарифам и ценам Курской области.</w:t>
      </w:r>
    </w:p>
    <w:p w:rsidR="00A04C8A" w:rsidRPr="00A779AC" w:rsidRDefault="0060629E" w:rsidP="003A3179">
      <w:pPr>
        <w:tabs>
          <w:tab w:val="left" w:pos="0"/>
        </w:tabs>
        <w:ind w:firstLine="709"/>
        <w:contextualSpacing/>
        <w:jc w:val="both"/>
        <w:rPr>
          <w:color w:val="000000"/>
          <w:sz w:val="28"/>
          <w:szCs w:val="28"/>
        </w:rPr>
      </w:pPr>
      <w:r w:rsidRPr="00A779AC">
        <w:rPr>
          <w:color w:val="000000"/>
          <w:sz w:val="28"/>
          <w:szCs w:val="28"/>
        </w:rPr>
        <w:t xml:space="preserve">В таблице </w:t>
      </w:r>
      <w:r w:rsidR="00705236" w:rsidRPr="00A779AC">
        <w:rPr>
          <w:color w:val="000000"/>
          <w:sz w:val="28"/>
          <w:szCs w:val="28"/>
        </w:rPr>
        <w:t>4.</w:t>
      </w:r>
      <w:r w:rsidR="0030622D">
        <w:rPr>
          <w:color w:val="000000"/>
          <w:sz w:val="28"/>
          <w:szCs w:val="28"/>
        </w:rPr>
        <w:t>4</w:t>
      </w:r>
      <w:r w:rsidR="00705236" w:rsidRPr="00A779AC">
        <w:rPr>
          <w:color w:val="000000"/>
          <w:sz w:val="28"/>
          <w:szCs w:val="28"/>
        </w:rPr>
        <w:t>.1</w:t>
      </w:r>
      <w:r w:rsidRPr="00A779AC">
        <w:rPr>
          <w:color w:val="000000"/>
          <w:sz w:val="28"/>
          <w:szCs w:val="28"/>
        </w:rPr>
        <w:t xml:space="preserve"> приведены значения показателя уровня надежности </w:t>
      </w:r>
      <w:r w:rsidR="00A04C8A" w:rsidRPr="00A779AC">
        <w:rPr>
          <w:color w:val="000000"/>
          <w:sz w:val="28"/>
          <w:szCs w:val="28"/>
        </w:rPr>
        <w:t>услуг по передаче электрической энергии, оказываемых территориальными сетевыми организациями, действующими на территории Курской области.</w:t>
      </w:r>
    </w:p>
    <w:p w:rsidR="00A04C8A" w:rsidRPr="00A779AC" w:rsidRDefault="00A04C8A" w:rsidP="003A3179">
      <w:pPr>
        <w:tabs>
          <w:tab w:val="left" w:pos="0"/>
        </w:tabs>
        <w:ind w:firstLine="709"/>
        <w:contextualSpacing/>
        <w:jc w:val="both"/>
        <w:rPr>
          <w:color w:val="000000"/>
          <w:sz w:val="28"/>
          <w:szCs w:val="28"/>
        </w:rPr>
      </w:pPr>
    </w:p>
    <w:p w:rsidR="00CF76CD" w:rsidRDefault="00A04C8A" w:rsidP="001C0CD3">
      <w:pPr>
        <w:tabs>
          <w:tab w:val="left" w:pos="0"/>
        </w:tabs>
        <w:contextualSpacing/>
        <w:jc w:val="center"/>
        <w:rPr>
          <w:color w:val="000000"/>
          <w:sz w:val="28"/>
          <w:szCs w:val="28"/>
        </w:rPr>
      </w:pPr>
      <w:r w:rsidRPr="00A779AC">
        <w:rPr>
          <w:spacing w:val="-12"/>
          <w:sz w:val="28"/>
          <w:szCs w:val="28"/>
        </w:rPr>
        <w:t>З</w:t>
      </w:r>
      <w:r w:rsidRPr="00A779AC">
        <w:rPr>
          <w:color w:val="000000"/>
          <w:sz w:val="28"/>
          <w:szCs w:val="28"/>
        </w:rPr>
        <w:t>начения показателя уровня надежности услуг по передаче электрической энергии, оказываемых территориальными сетевыми организациями, действующими на территории Курской области</w:t>
      </w:r>
    </w:p>
    <w:p w:rsidR="001C0CD3" w:rsidRPr="00A779AC" w:rsidRDefault="001C0CD3" w:rsidP="001C0CD3">
      <w:pPr>
        <w:tabs>
          <w:tab w:val="left" w:pos="0"/>
        </w:tabs>
        <w:contextualSpacing/>
        <w:jc w:val="right"/>
        <w:rPr>
          <w:color w:val="000000"/>
          <w:sz w:val="28"/>
          <w:szCs w:val="28"/>
        </w:rPr>
      </w:pPr>
      <w:r w:rsidRPr="00A779AC">
        <w:rPr>
          <w:spacing w:val="-12"/>
          <w:sz w:val="28"/>
          <w:szCs w:val="28"/>
        </w:rPr>
        <w:t>Таблица 4</w:t>
      </w:r>
      <w:r>
        <w:rPr>
          <w:spacing w:val="-12"/>
          <w:sz w:val="28"/>
          <w:szCs w:val="28"/>
        </w:rPr>
        <w:t>.4</w:t>
      </w:r>
      <w:r w:rsidRPr="00A779AC">
        <w:rPr>
          <w:spacing w:val="-12"/>
          <w:sz w:val="28"/>
          <w:szCs w:val="28"/>
        </w:rPr>
        <w:t>.1</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60"/>
        <w:gridCol w:w="10"/>
        <w:gridCol w:w="1934"/>
        <w:gridCol w:w="709"/>
        <w:gridCol w:w="2268"/>
        <w:gridCol w:w="1985"/>
        <w:gridCol w:w="2126"/>
      </w:tblGrid>
      <w:tr w:rsidR="003B4897" w:rsidRPr="00A779AC" w:rsidTr="00167A4F">
        <w:trPr>
          <w:trHeight w:hRule="exact" w:val="577"/>
          <w:jc w:val="center"/>
        </w:trPr>
        <w:tc>
          <w:tcPr>
            <w:tcW w:w="660" w:type="dxa"/>
            <w:vMerge w:val="restart"/>
            <w:shd w:val="clear" w:color="auto" w:fill="FFFFFF"/>
          </w:tcPr>
          <w:p w:rsidR="003B4897" w:rsidRPr="00A779AC" w:rsidRDefault="003B4897" w:rsidP="00167A4F">
            <w:pPr>
              <w:shd w:val="clear" w:color="auto" w:fill="FFFFFF"/>
              <w:spacing w:line="278" w:lineRule="exact"/>
              <w:ind w:left="106" w:right="10" w:firstLine="38"/>
              <w:jc w:val="center"/>
              <w:rPr>
                <w:sz w:val="20"/>
                <w:szCs w:val="20"/>
              </w:rPr>
            </w:pPr>
            <w:r w:rsidRPr="00A779AC">
              <w:rPr>
                <w:sz w:val="20"/>
                <w:szCs w:val="20"/>
              </w:rPr>
              <w:t xml:space="preserve">№ </w:t>
            </w:r>
            <w:proofErr w:type="gramStart"/>
            <w:r w:rsidRPr="00A779AC">
              <w:rPr>
                <w:spacing w:val="-13"/>
                <w:sz w:val="20"/>
                <w:szCs w:val="20"/>
              </w:rPr>
              <w:t>п</w:t>
            </w:r>
            <w:proofErr w:type="gramEnd"/>
            <w:r w:rsidRPr="00A779AC">
              <w:rPr>
                <w:spacing w:val="-13"/>
                <w:sz w:val="20"/>
                <w:szCs w:val="20"/>
              </w:rPr>
              <w:t>/п</w:t>
            </w:r>
          </w:p>
          <w:p w:rsidR="003B4897" w:rsidRPr="00A779AC" w:rsidRDefault="003B4897" w:rsidP="00167A4F">
            <w:pPr>
              <w:jc w:val="center"/>
              <w:rPr>
                <w:sz w:val="20"/>
                <w:szCs w:val="20"/>
              </w:rPr>
            </w:pPr>
          </w:p>
          <w:p w:rsidR="003B4897" w:rsidRPr="00A779AC" w:rsidRDefault="003B4897" w:rsidP="00167A4F">
            <w:pPr>
              <w:jc w:val="center"/>
              <w:rPr>
                <w:sz w:val="20"/>
                <w:szCs w:val="20"/>
              </w:rPr>
            </w:pPr>
          </w:p>
        </w:tc>
        <w:tc>
          <w:tcPr>
            <w:tcW w:w="1944" w:type="dxa"/>
            <w:gridSpan w:val="2"/>
            <w:vMerge w:val="restart"/>
            <w:shd w:val="clear" w:color="auto" w:fill="FFFFFF"/>
          </w:tcPr>
          <w:p w:rsidR="003B4897" w:rsidRPr="00A779AC" w:rsidRDefault="003B4897" w:rsidP="00167A4F">
            <w:pPr>
              <w:shd w:val="clear" w:color="auto" w:fill="FFFFFF"/>
              <w:spacing w:line="278" w:lineRule="exact"/>
              <w:ind w:left="259"/>
              <w:jc w:val="center"/>
              <w:rPr>
                <w:sz w:val="20"/>
                <w:szCs w:val="20"/>
              </w:rPr>
            </w:pPr>
            <w:r w:rsidRPr="00A779AC">
              <w:rPr>
                <w:spacing w:val="-2"/>
                <w:sz w:val="20"/>
                <w:szCs w:val="20"/>
              </w:rPr>
              <w:t>Наименование</w:t>
            </w:r>
          </w:p>
          <w:p w:rsidR="003B4897" w:rsidRPr="00A779AC" w:rsidRDefault="003B4897" w:rsidP="00167A4F">
            <w:pPr>
              <w:shd w:val="clear" w:color="auto" w:fill="FFFFFF"/>
              <w:spacing w:line="278" w:lineRule="exact"/>
              <w:ind w:left="259" w:right="202" w:firstLine="250"/>
              <w:jc w:val="center"/>
              <w:rPr>
                <w:sz w:val="20"/>
                <w:szCs w:val="20"/>
              </w:rPr>
            </w:pPr>
            <w:r w:rsidRPr="00A779AC">
              <w:rPr>
                <w:sz w:val="20"/>
                <w:szCs w:val="20"/>
              </w:rPr>
              <w:t xml:space="preserve">сетевой </w:t>
            </w:r>
            <w:r w:rsidRPr="00A779AC">
              <w:rPr>
                <w:spacing w:val="-2"/>
                <w:sz w:val="20"/>
                <w:szCs w:val="20"/>
              </w:rPr>
              <w:t>организации</w:t>
            </w:r>
          </w:p>
          <w:p w:rsidR="003B4897" w:rsidRPr="00A779AC" w:rsidRDefault="003B4897" w:rsidP="00167A4F">
            <w:pPr>
              <w:jc w:val="center"/>
              <w:rPr>
                <w:sz w:val="20"/>
                <w:szCs w:val="20"/>
              </w:rPr>
            </w:pPr>
          </w:p>
          <w:p w:rsidR="003B4897" w:rsidRPr="00A779AC" w:rsidRDefault="003B4897" w:rsidP="00167A4F">
            <w:pPr>
              <w:jc w:val="center"/>
              <w:rPr>
                <w:sz w:val="20"/>
                <w:szCs w:val="20"/>
              </w:rPr>
            </w:pPr>
          </w:p>
        </w:tc>
        <w:tc>
          <w:tcPr>
            <w:tcW w:w="709" w:type="dxa"/>
            <w:vMerge w:val="restart"/>
            <w:shd w:val="clear" w:color="auto" w:fill="FFFFFF"/>
          </w:tcPr>
          <w:p w:rsidR="003B4897" w:rsidRPr="00A779AC" w:rsidRDefault="003B4897" w:rsidP="00167A4F">
            <w:pPr>
              <w:shd w:val="clear" w:color="auto" w:fill="FFFFFF"/>
              <w:ind w:left="96"/>
              <w:jc w:val="center"/>
              <w:rPr>
                <w:sz w:val="20"/>
                <w:szCs w:val="20"/>
              </w:rPr>
            </w:pPr>
            <w:r w:rsidRPr="00A779AC">
              <w:rPr>
                <w:sz w:val="20"/>
                <w:szCs w:val="20"/>
              </w:rPr>
              <w:t>Год</w:t>
            </w:r>
          </w:p>
          <w:p w:rsidR="003B4897" w:rsidRPr="00A779AC" w:rsidRDefault="003B4897" w:rsidP="00167A4F">
            <w:pPr>
              <w:jc w:val="center"/>
              <w:rPr>
                <w:sz w:val="20"/>
                <w:szCs w:val="20"/>
              </w:rPr>
            </w:pPr>
          </w:p>
          <w:p w:rsidR="003B4897" w:rsidRPr="00A779AC" w:rsidRDefault="003B4897" w:rsidP="00167A4F">
            <w:pPr>
              <w:jc w:val="center"/>
              <w:rPr>
                <w:sz w:val="20"/>
                <w:szCs w:val="20"/>
              </w:rPr>
            </w:pPr>
          </w:p>
        </w:tc>
        <w:tc>
          <w:tcPr>
            <w:tcW w:w="4253" w:type="dxa"/>
            <w:gridSpan w:val="2"/>
            <w:shd w:val="clear" w:color="auto" w:fill="FFFFFF"/>
          </w:tcPr>
          <w:p w:rsidR="003B4897" w:rsidRPr="00A779AC" w:rsidRDefault="003B4897" w:rsidP="00167A4F">
            <w:pPr>
              <w:shd w:val="clear" w:color="auto" w:fill="FFFFFF"/>
              <w:spacing w:line="278" w:lineRule="exact"/>
              <w:ind w:left="240" w:right="202"/>
              <w:jc w:val="center"/>
              <w:rPr>
                <w:sz w:val="20"/>
                <w:szCs w:val="20"/>
              </w:rPr>
            </w:pPr>
            <w:r w:rsidRPr="00A779AC">
              <w:rPr>
                <w:spacing w:val="-3"/>
                <w:sz w:val="20"/>
                <w:szCs w:val="20"/>
              </w:rPr>
              <w:t xml:space="preserve">Уровень надежности оказываемых </w:t>
            </w:r>
            <w:r w:rsidRPr="00A779AC">
              <w:rPr>
                <w:sz w:val="20"/>
                <w:szCs w:val="20"/>
              </w:rPr>
              <w:t>услуг для ТСО</w:t>
            </w:r>
          </w:p>
        </w:tc>
        <w:tc>
          <w:tcPr>
            <w:tcW w:w="2126" w:type="dxa"/>
            <w:vMerge w:val="restart"/>
            <w:shd w:val="clear" w:color="auto" w:fill="FFFFFF"/>
          </w:tcPr>
          <w:p w:rsidR="003B4897" w:rsidRPr="00A779AC" w:rsidRDefault="003B4897" w:rsidP="00167A4F">
            <w:pPr>
              <w:shd w:val="clear" w:color="auto" w:fill="FFFFFF"/>
              <w:spacing w:line="269" w:lineRule="exact"/>
              <w:jc w:val="center"/>
              <w:rPr>
                <w:sz w:val="20"/>
                <w:szCs w:val="20"/>
              </w:rPr>
            </w:pPr>
            <w:r w:rsidRPr="00A779AC">
              <w:rPr>
                <w:sz w:val="20"/>
                <w:szCs w:val="20"/>
              </w:rPr>
              <w:t>Реквизиты решений об</w:t>
            </w:r>
          </w:p>
          <w:p w:rsidR="003B4897" w:rsidRPr="00A779AC" w:rsidRDefault="003B4897" w:rsidP="00167A4F">
            <w:pPr>
              <w:shd w:val="clear" w:color="auto" w:fill="FFFFFF"/>
              <w:spacing w:line="269" w:lineRule="exact"/>
              <w:jc w:val="center"/>
              <w:rPr>
                <w:sz w:val="20"/>
                <w:szCs w:val="20"/>
              </w:rPr>
            </w:pPr>
            <w:r w:rsidRPr="00A779AC">
              <w:rPr>
                <w:spacing w:val="-2"/>
                <w:sz w:val="20"/>
                <w:szCs w:val="20"/>
              </w:rPr>
              <w:t xml:space="preserve">утверждении </w:t>
            </w:r>
            <w:r w:rsidRPr="00A779AC">
              <w:rPr>
                <w:spacing w:val="-1"/>
                <w:sz w:val="20"/>
                <w:szCs w:val="20"/>
              </w:rPr>
              <w:t xml:space="preserve">долгосрочных </w:t>
            </w:r>
            <w:r w:rsidRPr="00A779AC">
              <w:rPr>
                <w:sz w:val="20"/>
                <w:szCs w:val="20"/>
              </w:rPr>
              <w:t>параметров</w:t>
            </w:r>
          </w:p>
          <w:p w:rsidR="003B4897" w:rsidRPr="00A779AC" w:rsidRDefault="003B4897" w:rsidP="00167A4F">
            <w:pPr>
              <w:shd w:val="clear" w:color="auto" w:fill="FFFFFF"/>
              <w:spacing w:line="269" w:lineRule="exact"/>
              <w:jc w:val="center"/>
              <w:rPr>
                <w:sz w:val="20"/>
                <w:szCs w:val="20"/>
              </w:rPr>
            </w:pPr>
            <w:r w:rsidRPr="00A779AC">
              <w:rPr>
                <w:spacing w:val="-4"/>
                <w:sz w:val="20"/>
                <w:szCs w:val="20"/>
              </w:rPr>
              <w:t xml:space="preserve">регулирования </w:t>
            </w:r>
            <w:r w:rsidRPr="00A779AC">
              <w:rPr>
                <w:sz w:val="20"/>
                <w:szCs w:val="20"/>
              </w:rPr>
              <w:t>деятельности ТСО</w:t>
            </w:r>
          </w:p>
          <w:p w:rsidR="003B4897" w:rsidRPr="00A779AC" w:rsidRDefault="003B4897" w:rsidP="00167A4F">
            <w:pPr>
              <w:shd w:val="clear" w:color="auto" w:fill="FFFFFF"/>
              <w:spacing w:line="278" w:lineRule="exact"/>
              <w:jc w:val="center"/>
              <w:rPr>
                <w:sz w:val="20"/>
                <w:szCs w:val="20"/>
              </w:rPr>
            </w:pPr>
            <w:r w:rsidRPr="00A779AC">
              <w:rPr>
                <w:sz w:val="20"/>
                <w:szCs w:val="20"/>
              </w:rPr>
              <w:t xml:space="preserve">(реквизиты постановления </w:t>
            </w:r>
            <w:r w:rsidRPr="00A779AC">
              <w:rPr>
                <w:spacing w:val="-3"/>
                <w:sz w:val="20"/>
                <w:szCs w:val="20"/>
              </w:rPr>
              <w:t xml:space="preserve">комитета по </w:t>
            </w:r>
            <w:r w:rsidRPr="00A779AC">
              <w:rPr>
                <w:sz w:val="20"/>
                <w:szCs w:val="20"/>
              </w:rPr>
              <w:t xml:space="preserve">тарифам и </w:t>
            </w:r>
            <w:r w:rsidRPr="00A779AC">
              <w:rPr>
                <w:spacing w:val="-4"/>
                <w:sz w:val="20"/>
                <w:szCs w:val="20"/>
              </w:rPr>
              <w:t xml:space="preserve">ценам Курской </w:t>
            </w:r>
            <w:r w:rsidRPr="00A779AC">
              <w:rPr>
                <w:sz w:val="20"/>
                <w:szCs w:val="20"/>
              </w:rPr>
              <w:t>области)</w:t>
            </w:r>
          </w:p>
          <w:p w:rsidR="003B4897" w:rsidRPr="00A779AC" w:rsidRDefault="003B4897" w:rsidP="00167A4F">
            <w:pPr>
              <w:shd w:val="clear" w:color="auto" w:fill="FFFFFF"/>
              <w:spacing w:line="269" w:lineRule="exact"/>
              <w:ind w:left="19"/>
              <w:rPr>
                <w:sz w:val="20"/>
                <w:szCs w:val="20"/>
              </w:rPr>
            </w:pPr>
          </w:p>
        </w:tc>
      </w:tr>
      <w:tr w:rsidR="003B4897" w:rsidRPr="00A779AC" w:rsidTr="001C0CD3">
        <w:trPr>
          <w:trHeight w:hRule="exact" w:val="2278"/>
          <w:jc w:val="center"/>
        </w:trPr>
        <w:tc>
          <w:tcPr>
            <w:tcW w:w="660" w:type="dxa"/>
            <w:vMerge/>
            <w:shd w:val="clear" w:color="auto" w:fill="FFFFFF"/>
          </w:tcPr>
          <w:p w:rsidR="003B4897" w:rsidRPr="00A779AC" w:rsidRDefault="003B4897" w:rsidP="00167A4F">
            <w:pPr>
              <w:jc w:val="center"/>
              <w:rPr>
                <w:sz w:val="20"/>
                <w:szCs w:val="20"/>
              </w:rPr>
            </w:pPr>
          </w:p>
        </w:tc>
        <w:tc>
          <w:tcPr>
            <w:tcW w:w="1944" w:type="dxa"/>
            <w:gridSpan w:val="2"/>
            <w:vMerge/>
            <w:shd w:val="clear" w:color="auto" w:fill="FFFFFF"/>
          </w:tcPr>
          <w:p w:rsidR="003B4897" w:rsidRPr="00A779AC" w:rsidRDefault="003B4897" w:rsidP="00167A4F">
            <w:pPr>
              <w:jc w:val="center"/>
              <w:rPr>
                <w:sz w:val="20"/>
                <w:szCs w:val="20"/>
              </w:rPr>
            </w:pPr>
          </w:p>
        </w:tc>
        <w:tc>
          <w:tcPr>
            <w:tcW w:w="709" w:type="dxa"/>
            <w:vMerge/>
            <w:shd w:val="clear" w:color="auto" w:fill="FFFFFF"/>
          </w:tcPr>
          <w:p w:rsidR="003B4897" w:rsidRPr="00A779AC" w:rsidRDefault="003B4897" w:rsidP="00167A4F">
            <w:pPr>
              <w:jc w:val="center"/>
              <w:rPr>
                <w:sz w:val="20"/>
                <w:szCs w:val="20"/>
              </w:rPr>
            </w:pPr>
          </w:p>
        </w:tc>
        <w:tc>
          <w:tcPr>
            <w:tcW w:w="2268" w:type="dxa"/>
            <w:shd w:val="clear" w:color="auto" w:fill="FFFFFF"/>
          </w:tcPr>
          <w:p w:rsidR="003B4897" w:rsidRPr="00A779AC" w:rsidRDefault="003B4897" w:rsidP="00167A4F">
            <w:pPr>
              <w:shd w:val="clear" w:color="auto" w:fill="FFFFFF"/>
              <w:spacing w:line="269" w:lineRule="exact"/>
              <w:ind w:left="10"/>
              <w:jc w:val="center"/>
              <w:rPr>
                <w:sz w:val="20"/>
                <w:szCs w:val="20"/>
              </w:rPr>
            </w:pPr>
            <w:r w:rsidRPr="00A779AC">
              <w:rPr>
                <w:sz w:val="20"/>
                <w:szCs w:val="20"/>
              </w:rPr>
              <w:t xml:space="preserve">Средняя </w:t>
            </w:r>
            <w:r w:rsidRPr="00A779AC">
              <w:rPr>
                <w:spacing w:val="-1"/>
                <w:sz w:val="20"/>
                <w:szCs w:val="20"/>
              </w:rPr>
              <w:t xml:space="preserve">продолжительность </w:t>
            </w:r>
            <w:r w:rsidRPr="00A779AC">
              <w:rPr>
                <w:sz w:val="20"/>
                <w:szCs w:val="20"/>
              </w:rPr>
              <w:t>прекращения</w:t>
            </w:r>
          </w:p>
          <w:p w:rsidR="003B4897" w:rsidRPr="00A779AC" w:rsidRDefault="003B4897" w:rsidP="00167A4F">
            <w:pPr>
              <w:shd w:val="clear" w:color="auto" w:fill="FFFFFF"/>
              <w:spacing w:line="269" w:lineRule="exact"/>
              <w:ind w:left="10"/>
              <w:jc w:val="center"/>
              <w:rPr>
                <w:sz w:val="20"/>
                <w:szCs w:val="20"/>
              </w:rPr>
            </w:pPr>
            <w:r w:rsidRPr="00A779AC">
              <w:rPr>
                <w:sz w:val="20"/>
                <w:szCs w:val="20"/>
              </w:rPr>
              <w:t xml:space="preserve">передачи </w:t>
            </w:r>
            <w:r w:rsidRPr="00A779AC">
              <w:rPr>
                <w:spacing w:val="-2"/>
                <w:sz w:val="20"/>
                <w:szCs w:val="20"/>
              </w:rPr>
              <w:t>электрической</w:t>
            </w:r>
          </w:p>
          <w:p w:rsidR="003B4897" w:rsidRPr="00A779AC" w:rsidRDefault="003B4897" w:rsidP="00167A4F">
            <w:pPr>
              <w:shd w:val="clear" w:color="auto" w:fill="FFFFFF"/>
              <w:spacing w:line="269" w:lineRule="exact"/>
              <w:ind w:left="10"/>
              <w:jc w:val="center"/>
              <w:rPr>
                <w:sz w:val="20"/>
                <w:szCs w:val="20"/>
              </w:rPr>
            </w:pPr>
            <w:r w:rsidRPr="00A779AC">
              <w:rPr>
                <w:spacing w:val="-1"/>
                <w:sz w:val="20"/>
                <w:szCs w:val="20"/>
              </w:rPr>
              <w:t xml:space="preserve">энергии на точку </w:t>
            </w:r>
            <w:r w:rsidRPr="00A779AC">
              <w:rPr>
                <w:spacing w:val="-4"/>
                <w:sz w:val="20"/>
                <w:szCs w:val="20"/>
              </w:rPr>
              <w:t>поставки (П</w:t>
            </w:r>
            <w:r w:rsidRPr="00A779AC">
              <w:rPr>
                <w:spacing w:val="-4"/>
                <w:sz w:val="20"/>
                <w:szCs w:val="20"/>
                <w:lang w:val="en-US"/>
              </w:rPr>
              <w:t>saidi</w:t>
            </w:r>
            <w:r w:rsidRPr="00A779AC">
              <w:rPr>
                <w:spacing w:val="-4"/>
                <w:sz w:val="20"/>
                <w:szCs w:val="20"/>
              </w:rPr>
              <w:t>),ч</w:t>
            </w:r>
            <w:r w:rsidRPr="00A779AC">
              <w:rPr>
                <w:spacing w:val="-4"/>
                <w:sz w:val="20"/>
                <w:szCs w:val="20"/>
                <w:lang w:val="en-US"/>
              </w:rPr>
              <w:t>ac</w:t>
            </w:r>
          </w:p>
        </w:tc>
        <w:tc>
          <w:tcPr>
            <w:tcW w:w="1985" w:type="dxa"/>
            <w:shd w:val="clear" w:color="auto" w:fill="FFFFFF"/>
          </w:tcPr>
          <w:p w:rsidR="003B4897" w:rsidRPr="00A779AC" w:rsidRDefault="003B4897" w:rsidP="00167A4F">
            <w:pPr>
              <w:shd w:val="clear" w:color="auto" w:fill="FFFFFF"/>
              <w:spacing w:line="269" w:lineRule="exact"/>
              <w:ind w:left="19"/>
              <w:jc w:val="center"/>
              <w:rPr>
                <w:sz w:val="20"/>
                <w:szCs w:val="20"/>
              </w:rPr>
            </w:pPr>
            <w:r w:rsidRPr="00A779AC">
              <w:rPr>
                <w:sz w:val="20"/>
                <w:szCs w:val="20"/>
              </w:rPr>
              <w:t>Средняя частота</w:t>
            </w:r>
          </w:p>
          <w:p w:rsidR="003B4897" w:rsidRPr="00A779AC" w:rsidRDefault="003B4897" w:rsidP="00167A4F">
            <w:pPr>
              <w:shd w:val="clear" w:color="auto" w:fill="FFFFFF"/>
              <w:spacing w:line="269" w:lineRule="exact"/>
              <w:ind w:left="19"/>
              <w:jc w:val="center"/>
              <w:rPr>
                <w:sz w:val="20"/>
                <w:szCs w:val="20"/>
              </w:rPr>
            </w:pPr>
            <w:r w:rsidRPr="00A779AC">
              <w:rPr>
                <w:spacing w:val="-1"/>
                <w:sz w:val="20"/>
                <w:szCs w:val="20"/>
              </w:rPr>
              <w:t>прекращения</w:t>
            </w:r>
          </w:p>
          <w:p w:rsidR="003B4897" w:rsidRPr="00A779AC" w:rsidRDefault="003B4897" w:rsidP="00167A4F">
            <w:pPr>
              <w:shd w:val="clear" w:color="auto" w:fill="FFFFFF"/>
              <w:spacing w:line="269" w:lineRule="exact"/>
              <w:ind w:left="19" w:right="19"/>
              <w:jc w:val="center"/>
              <w:rPr>
                <w:sz w:val="20"/>
                <w:szCs w:val="20"/>
              </w:rPr>
            </w:pPr>
            <w:r w:rsidRPr="00A779AC">
              <w:rPr>
                <w:sz w:val="20"/>
                <w:szCs w:val="20"/>
              </w:rPr>
              <w:t xml:space="preserve">передачи </w:t>
            </w:r>
            <w:r w:rsidRPr="00A779AC">
              <w:rPr>
                <w:spacing w:val="-3"/>
                <w:sz w:val="20"/>
                <w:szCs w:val="20"/>
              </w:rPr>
              <w:t xml:space="preserve">электрической </w:t>
            </w:r>
            <w:r w:rsidRPr="00A779AC">
              <w:rPr>
                <w:sz w:val="20"/>
                <w:szCs w:val="20"/>
              </w:rPr>
              <w:t>энергии на</w:t>
            </w:r>
          </w:p>
          <w:p w:rsidR="003B4897" w:rsidRPr="00A779AC" w:rsidRDefault="003B4897" w:rsidP="00167A4F">
            <w:pPr>
              <w:shd w:val="clear" w:color="auto" w:fill="FFFFFF"/>
              <w:spacing w:line="269" w:lineRule="exact"/>
              <w:ind w:left="19"/>
              <w:jc w:val="center"/>
              <w:rPr>
                <w:sz w:val="20"/>
                <w:szCs w:val="20"/>
              </w:rPr>
            </w:pPr>
            <w:r w:rsidRPr="00A779AC">
              <w:rPr>
                <w:spacing w:val="-3"/>
                <w:sz w:val="20"/>
                <w:szCs w:val="20"/>
              </w:rPr>
              <w:t>точку поставки</w:t>
            </w:r>
          </w:p>
          <w:p w:rsidR="003B4897" w:rsidRPr="00A779AC" w:rsidRDefault="003B4897" w:rsidP="00167A4F">
            <w:pPr>
              <w:shd w:val="clear" w:color="auto" w:fill="FFFFFF"/>
              <w:spacing w:line="269" w:lineRule="exact"/>
              <w:ind w:left="19"/>
              <w:jc w:val="center"/>
              <w:rPr>
                <w:sz w:val="20"/>
                <w:szCs w:val="20"/>
              </w:rPr>
            </w:pPr>
            <w:r w:rsidRPr="00A779AC">
              <w:rPr>
                <w:spacing w:val="-3"/>
                <w:sz w:val="20"/>
                <w:szCs w:val="20"/>
              </w:rPr>
              <w:t>(П</w:t>
            </w:r>
            <w:r w:rsidRPr="00A779AC">
              <w:rPr>
                <w:spacing w:val="-3"/>
                <w:sz w:val="20"/>
                <w:szCs w:val="20"/>
                <w:lang w:val="en-US"/>
              </w:rPr>
              <w:t>saifi</w:t>
            </w:r>
            <w:r w:rsidRPr="00A779AC">
              <w:rPr>
                <w:spacing w:val="-3"/>
                <w:sz w:val="20"/>
                <w:szCs w:val="20"/>
              </w:rPr>
              <w:t>), шт</w:t>
            </w:r>
          </w:p>
        </w:tc>
        <w:tc>
          <w:tcPr>
            <w:tcW w:w="2126" w:type="dxa"/>
            <w:vMerge/>
            <w:shd w:val="clear" w:color="auto" w:fill="FFFFFF"/>
          </w:tcPr>
          <w:p w:rsidR="003B4897" w:rsidRPr="00A779AC" w:rsidRDefault="003B4897" w:rsidP="00167A4F">
            <w:pPr>
              <w:shd w:val="clear" w:color="auto" w:fill="FFFFFF"/>
              <w:spacing w:line="269" w:lineRule="exact"/>
              <w:ind w:left="19"/>
              <w:rPr>
                <w:sz w:val="20"/>
                <w:szCs w:val="20"/>
              </w:rPr>
            </w:pPr>
          </w:p>
        </w:tc>
      </w:tr>
      <w:tr w:rsidR="003B4897" w:rsidRPr="00A779AC" w:rsidTr="00167A4F">
        <w:trPr>
          <w:trHeight w:hRule="exact" w:val="278"/>
          <w:jc w:val="center"/>
        </w:trPr>
        <w:tc>
          <w:tcPr>
            <w:tcW w:w="660" w:type="dxa"/>
            <w:vMerge w:val="restart"/>
            <w:shd w:val="clear" w:color="auto" w:fill="FFFFFF"/>
          </w:tcPr>
          <w:p w:rsidR="003B4897" w:rsidRPr="00A779AC" w:rsidRDefault="003B4897" w:rsidP="00167A4F">
            <w:pPr>
              <w:shd w:val="clear" w:color="auto" w:fill="FFFFFF"/>
              <w:ind w:left="67"/>
              <w:rPr>
                <w:sz w:val="20"/>
                <w:szCs w:val="20"/>
              </w:rPr>
            </w:pPr>
            <w:r w:rsidRPr="00A779AC">
              <w:rPr>
                <w:sz w:val="20"/>
                <w:szCs w:val="20"/>
              </w:rPr>
              <w:t>1.</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1944" w:type="dxa"/>
            <w:gridSpan w:val="2"/>
            <w:vMerge w:val="restart"/>
            <w:shd w:val="clear" w:color="auto" w:fill="FFFFFF"/>
          </w:tcPr>
          <w:p w:rsidR="003B4897" w:rsidRPr="00A779AC" w:rsidRDefault="003B4897" w:rsidP="00167A4F">
            <w:pPr>
              <w:shd w:val="clear" w:color="auto" w:fill="FFFFFF"/>
              <w:spacing w:line="278" w:lineRule="exact"/>
              <w:ind w:left="10" w:right="182"/>
              <w:rPr>
                <w:sz w:val="20"/>
                <w:szCs w:val="20"/>
              </w:rPr>
            </w:pPr>
            <w:r>
              <w:rPr>
                <w:sz w:val="20"/>
                <w:szCs w:val="20"/>
              </w:rPr>
              <w:t>ПАО «Россети Центр»</w:t>
            </w:r>
            <w:r w:rsidRPr="00A779AC">
              <w:rPr>
                <w:spacing w:val="-1"/>
                <w:sz w:val="20"/>
                <w:szCs w:val="20"/>
              </w:rPr>
              <w:t xml:space="preserve"> (филиал </w:t>
            </w:r>
            <w:r w:rsidRPr="00A779AC">
              <w:rPr>
                <w:sz w:val="20"/>
                <w:szCs w:val="20"/>
              </w:rPr>
              <w:t>«Курскэнерго»)</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z w:val="20"/>
                <w:szCs w:val="20"/>
              </w:rPr>
            </w:pPr>
            <w:r w:rsidRPr="00A779AC">
              <w:rPr>
                <w:spacing w:val="-7"/>
                <w:sz w:val="20"/>
                <w:szCs w:val="20"/>
              </w:rPr>
              <w:t>2018</w:t>
            </w:r>
          </w:p>
        </w:tc>
        <w:tc>
          <w:tcPr>
            <w:tcW w:w="2268" w:type="dxa"/>
            <w:shd w:val="clear" w:color="auto" w:fill="FFFFFF"/>
          </w:tcPr>
          <w:p w:rsidR="003B4897" w:rsidRPr="00A779AC" w:rsidRDefault="003B4897" w:rsidP="00167A4F">
            <w:pPr>
              <w:shd w:val="clear" w:color="auto" w:fill="FFFFFF"/>
              <w:ind w:left="758"/>
              <w:rPr>
                <w:sz w:val="20"/>
                <w:szCs w:val="20"/>
              </w:rPr>
            </w:pPr>
            <w:r w:rsidRPr="00A779AC">
              <w:rPr>
                <w:sz w:val="20"/>
                <w:szCs w:val="20"/>
              </w:rPr>
              <w:t>4,5190</w:t>
            </w:r>
          </w:p>
        </w:tc>
        <w:tc>
          <w:tcPr>
            <w:tcW w:w="1985" w:type="dxa"/>
            <w:shd w:val="clear" w:color="auto" w:fill="FFFFFF"/>
          </w:tcPr>
          <w:p w:rsidR="003B4897" w:rsidRPr="00A779AC" w:rsidRDefault="003B4897" w:rsidP="00167A4F">
            <w:pPr>
              <w:shd w:val="clear" w:color="auto" w:fill="FFFFFF"/>
              <w:ind w:left="490"/>
              <w:rPr>
                <w:sz w:val="20"/>
                <w:szCs w:val="20"/>
              </w:rPr>
            </w:pPr>
            <w:r w:rsidRPr="00A779AC">
              <w:rPr>
                <w:sz w:val="20"/>
                <w:szCs w:val="20"/>
              </w:rPr>
              <w:t>1,8422</w:t>
            </w:r>
          </w:p>
        </w:tc>
        <w:tc>
          <w:tcPr>
            <w:tcW w:w="2126" w:type="dxa"/>
            <w:vMerge w:val="restart"/>
            <w:shd w:val="clear" w:color="auto" w:fill="FFFFFF"/>
          </w:tcPr>
          <w:p w:rsidR="003B4897" w:rsidRPr="00A779AC" w:rsidRDefault="003B4897" w:rsidP="00167A4F">
            <w:pPr>
              <w:shd w:val="clear" w:color="auto" w:fill="FFFFFF"/>
              <w:spacing w:line="278" w:lineRule="exact"/>
              <w:jc w:val="center"/>
              <w:rPr>
                <w:sz w:val="20"/>
                <w:szCs w:val="20"/>
              </w:rPr>
            </w:pPr>
            <w:r w:rsidRPr="00A779AC">
              <w:rPr>
                <w:sz w:val="20"/>
                <w:szCs w:val="20"/>
              </w:rPr>
              <w:t>от 28.12.2017</w:t>
            </w:r>
          </w:p>
          <w:p w:rsidR="003B4897" w:rsidRPr="00A779AC" w:rsidRDefault="003B4897" w:rsidP="00167A4F">
            <w:pPr>
              <w:shd w:val="clear" w:color="auto" w:fill="FFFFFF"/>
              <w:spacing w:line="278" w:lineRule="exact"/>
              <w:jc w:val="center"/>
              <w:rPr>
                <w:sz w:val="20"/>
                <w:szCs w:val="20"/>
              </w:rPr>
            </w:pPr>
            <w:r w:rsidRPr="00A779AC">
              <w:rPr>
                <w:sz w:val="20"/>
                <w:szCs w:val="20"/>
              </w:rPr>
              <w:t>№118</w:t>
            </w:r>
            <w:r>
              <w:rPr>
                <w:sz w:val="20"/>
                <w:szCs w:val="20"/>
              </w:rPr>
              <w:t xml:space="preserve"> </w:t>
            </w:r>
            <w:r w:rsidRPr="00515DF9">
              <w:rPr>
                <w:sz w:val="20"/>
                <w:szCs w:val="20"/>
              </w:rPr>
              <w:t xml:space="preserve">в ред. постановления </w:t>
            </w:r>
            <w:r>
              <w:rPr>
                <w:sz w:val="20"/>
                <w:szCs w:val="20"/>
              </w:rPr>
              <w:t>комитета по тарифам и ценам</w:t>
            </w:r>
            <w:r w:rsidRPr="00515DF9">
              <w:rPr>
                <w:sz w:val="20"/>
                <w:szCs w:val="20"/>
              </w:rPr>
              <w:t xml:space="preserve"> </w:t>
            </w:r>
            <w:r w:rsidR="001C0CD3">
              <w:rPr>
                <w:sz w:val="20"/>
                <w:szCs w:val="20"/>
              </w:rPr>
              <w:t>Курской области от 26.08.2021 №</w:t>
            </w:r>
            <w:r w:rsidRPr="00515DF9">
              <w:rPr>
                <w:sz w:val="20"/>
                <w:szCs w:val="20"/>
              </w:rPr>
              <w:t>18</w:t>
            </w:r>
          </w:p>
          <w:p w:rsidR="003B4897" w:rsidRPr="00A779AC" w:rsidRDefault="003B4897" w:rsidP="00167A4F">
            <w:pPr>
              <w:shd w:val="clear" w:color="auto" w:fill="FFFFFF"/>
              <w:ind w:left="499"/>
              <w:rPr>
                <w:sz w:val="20"/>
                <w:szCs w:val="20"/>
              </w:rPr>
            </w:pPr>
          </w:p>
          <w:p w:rsidR="003B4897" w:rsidRPr="00A779AC" w:rsidRDefault="003B4897" w:rsidP="00167A4F">
            <w:pPr>
              <w:shd w:val="clear" w:color="auto" w:fill="FFFFFF"/>
              <w:ind w:left="490"/>
              <w:rPr>
                <w:sz w:val="20"/>
                <w:szCs w:val="20"/>
              </w:rPr>
            </w:pPr>
          </w:p>
          <w:p w:rsidR="003B4897" w:rsidRPr="00A779AC" w:rsidRDefault="003B4897" w:rsidP="00167A4F">
            <w:pPr>
              <w:shd w:val="clear" w:color="auto" w:fill="FFFFFF"/>
              <w:ind w:left="490"/>
              <w:rPr>
                <w:sz w:val="20"/>
                <w:szCs w:val="20"/>
              </w:rPr>
            </w:pPr>
          </w:p>
          <w:p w:rsidR="003B4897" w:rsidRPr="00A779AC" w:rsidRDefault="003B4897" w:rsidP="00167A4F">
            <w:pPr>
              <w:shd w:val="clear" w:color="auto" w:fill="FFFFFF"/>
              <w:ind w:left="490"/>
              <w:rPr>
                <w:sz w:val="20"/>
                <w:szCs w:val="20"/>
              </w:rPr>
            </w:pPr>
          </w:p>
          <w:p w:rsidR="003B4897" w:rsidRPr="00A779AC" w:rsidRDefault="003B4897" w:rsidP="00167A4F">
            <w:pPr>
              <w:shd w:val="clear" w:color="auto" w:fill="FFFFFF"/>
              <w:ind w:left="490"/>
              <w:rPr>
                <w:sz w:val="20"/>
                <w:szCs w:val="20"/>
              </w:rPr>
            </w:pPr>
          </w:p>
        </w:tc>
      </w:tr>
      <w:tr w:rsidR="003B4897" w:rsidRPr="00A779AC" w:rsidTr="00167A4F">
        <w:trPr>
          <w:trHeight w:hRule="exact" w:val="28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z w:val="20"/>
                <w:szCs w:val="20"/>
              </w:rPr>
            </w:pPr>
            <w:r w:rsidRPr="00A779AC">
              <w:rPr>
                <w:spacing w:val="-4"/>
                <w:sz w:val="20"/>
                <w:szCs w:val="20"/>
              </w:rPr>
              <w:t>2019</w:t>
            </w:r>
          </w:p>
        </w:tc>
        <w:tc>
          <w:tcPr>
            <w:tcW w:w="2268" w:type="dxa"/>
            <w:shd w:val="clear" w:color="auto" w:fill="FFFFFF"/>
          </w:tcPr>
          <w:p w:rsidR="003B4897" w:rsidRPr="00A779AC" w:rsidRDefault="003B4897" w:rsidP="00167A4F">
            <w:pPr>
              <w:shd w:val="clear" w:color="auto" w:fill="FFFFFF"/>
              <w:ind w:left="758"/>
              <w:rPr>
                <w:sz w:val="20"/>
                <w:szCs w:val="20"/>
              </w:rPr>
            </w:pPr>
            <w:r w:rsidRPr="00A779AC">
              <w:rPr>
                <w:sz w:val="20"/>
                <w:szCs w:val="20"/>
              </w:rPr>
              <w:t>4,4513</w:t>
            </w:r>
          </w:p>
        </w:tc>
        <w:tc>
          <w:tcPr>
            <w:tcW w:w="1985" w:type="dxa"/>
            <w:shd w:val="clear" w:color="auto" w:fill="FFFFFF"/>
          </w:tcPr>
          <w:p w:rsidR="003B4897" w:rsidRPr="00A779AC" w:rsidRDefault="003B4897" w:rsidP="00167A4F">
            <w:pPr>
              <w:shd w:val="clear" w:color="auto" w:fill="FFFFFF"/>
              <w:ind w:left="499"/>
              <w:rPr>
                <w:sz w:val="20"/>
                <w:szCs w:val="20"/>
              </w:rPr>
            </w:pPr>
            <w:r w:rsidRPr="00A779AC">
              <w:rPr>
                <w:sz w:val="20"/>
                <w:szCs w:val="20"/>
              </w:rPr>
              <w:t>1,8146</w:t>
            </w:r>
          </w:p>
        </w:tc>
        <w:tc>
          <w:tcPr>
            <w:tcW w:w="2126" w:type="dxa"/>
            <w:vMerge/>
            <w:shd w:val="clear" w:color="auto" w:fill="FFFFFF"/>
          </w:tcPr>
          <w:p w:rsidR="003B4897" w:rsidRPr="00A779AC" w:rsidRDefault="003B4897" w:rsidP="00167A4F">
            <w:pPr>
              <w:shd w:val="clear" w:color="auto" w:fill="FFFFFF"/>
              <w:ind w:left="490"/>
              <w:rPr>
                <w:sz w:val="20"/>
                <w:szCs w:val="20"/>
              </w:rPr>
            </w:pPr>
          </w:p>
        </w:tc>
      </w:tr>
      <w:tr w:rsidR="003B4897" w:rsidRPr="00A779AC" w:rsidTr="00167A4F">
        <w:trPr>
          <w:trHeight w:hRule="exact" w:val="27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z w:val="20"/>
                <w:szCs w:val="20"/>
              </w:rPr>
            </w:pPr>
            <w:r w:rsidRPr="00A779AC">
              <w:rPr>
                <w:spacing w:val="-4"/>
                <w:sz w:val="20"/>
                <w:szCs w:val="20"/>
              </w:rPr>
              <w:t>2020</w:t>
            </w:r>
          </w:p>
        </w:tc>
        <w:tc>
          <w:tcPr>
            <w:tcW w:w="2268" w:type="dxa"/>
            <w:shd w:val="clear" w:color="auto" w:fill="FFFFFF"/>
          </w:tcPr>
          <w:p w:rsidR="003B4897" w:rsidRPr="00A779AC" w:rsidRDefault="003B4897" w:rsidP="00167A4F">
            <w:pPr>
              <w:shd w:val="clear" w:color="auto" w:fill="FFFFFF"/>
              <w:ind w:left="758"/>
              <w:rPr>
                <w:sz w:val="20"/>
                <w:szCs w:val="20"/>
              </w:rPr>
            </w:pPr>
            <w:r w:rsidRPr="00A779AC">
              <w:rPr>
                <w:sz w:val="20"/>
                <w:szCs w:val="20"/>
              </w:rPr>
              <w:t>4,3845</w:t>
            </w:r>
          </w:p>
        </w:tc>
        <w:tc>
          <w:tcPr>
            <w:tcW w:w="1985" w:type="dxa"/>
            <w:shd w:val="clear" w:color="auto" w:fill="FFFFFF"/>
          </w:tcPr>
          <w:p w:rsidR="003B4897" w:rsidRPr="00A779AC" w:rsidRDefault="003B4897" w:rsidP="00167A4F">
            <w:pPr>
              <w:shd w:val="clear" w:color="auto" w:fill="FFFFFF"/>
              <w:ind w:left="490"/>
              <w:rPr>
                <w:sz w:val="20"/>
                <w:szCs w:val="20"/>
              </w:rPr>
            </w:pPr>
            <w:r w:rsidRPr="00A779AC">
              <w:rPr>
                <w:sz w:val="20"/>
                <w:szCs w:val="20"/>
              </w:rPr>
              <w:t>1,7873</w:t>
            </w:r>
          </w:p>
        </w:tc>
        <w:tc>
          <w:tcPr>
            <w:tcW w:w="2126" w:type="dxa"/>
            <w:vMerge/>
            <w:shd w:val="clear" w:color="auto" w:fill="FFFFFF"/>
          </w:tcPr>
          <w:p w:rsidR="003B4897" w:rsidRPr="00A779AC" w:rsidRDefault="003B4897" w:rsidP="00167A4F">
            <w:pPr>
              <w:shd w:val="clear" w:color="auto" w:fill="FFFFFF"/>
              <w:ind w:left="490"/>
              <w:rPr>
                <w:sz w:val="20"/>
                <w:szCs w:val="20"/>
              </w:rPr>
            </w:pPr>
          </w:p>
        </w:tc>
      </w:tr>
      <w:tr w:rsidR="003B4897" w:rsidRPr="00A779AC" w:rsidTr="00167A4F">
        <w:trPr>
          <w:trHeight w:hRule="exact" w:val="27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19"/>
              <w:rPr>
                <w:sz w:val="20"/>
                <w:szCs w:val="20"/>
              </w:rPr>
            </w:pPr>
            <w:r w:rsidRPr="00A779AC">
              <w:rPr>
                <w:spacing w:val="-9"/>
                <w:sz w:val="20"/>
                <w:szCs w:val="20"/>
              </w:rPr>
              <w:t>2021</w:t>
            </w:r>
          </w:p>
        </w:tc>
        <w:tc>
          <w:tcPr>
            <w:tcW w:w="2268" w:type="dxa"/>
            <w:shd w:val="clear" w:color="auto" w:fill="FFFFFF"/>
          </w:tcPr>
          <w:p w:rsidR="003B4897" w:rsidRPr="00A779AC" w:rsidRDefault="003B4897" w:rsidP="00167A4F">
            <w:pPr>
              <w:shd w:val="clear" w:color="auto" w:fill="FFFFFF"/>
              <w:ind w:left="749"/>
              <w:rPr>
                <w:sz w:val="20"/>
                <w:szCs w:val="20"/>
              </w:rPr>
            </w:pPr>
            <w:r w:rsidRPr="00A779AC">
              <w:rPr>
                <w:sz w:val="20"/>
                <w:szCs w:val="20"/>
              </w:rPr>
              <w:t>4,3187</w:t>
            </w:r>
          </w:p>
        </w:tc>
        <w:tc>
          <w:tcPr>
            <w:tcW w:w="1985" w:type="dxa"/>
            <w:shd w:val="clear" w:color="auto" w:fill="FFFFFF"/>
          </w:tcPr>
          <w:p w:rsidR="003B4897" w:rsidRPr="00A779AC" w:rsidRDefault="003B4897" w:rsidP="00167A4F">
            <w:pPr>
              <w:shd w:val="clear" w:color="auto" w:fill="FFFFFF"/>
              <w:ind w:left="490"/>
              <w:rPr>
                <w:sz w:val="20"/>
                <w:szCs w:val="20"/>
              </w:rPr>
            </w:pPr>
            <w:r w:rsidRPr="00A779AC">
              <w:rPr>
                <w:sz w:val="20"/>
                <w:szCs w:val="20"/>
              </w:rPr>
              <w:t>1,7605</w:t>
            </w:r>
          </w:p>
        </w:tc>
        <w:tc>
          <w:tcPr>
            <w:tcW w:w="2126" w:type="dxa"/>
            <w:vMerge/>
            <w:shd w:val="clear" w:color="auto" w:fill="FFFFFF"/>
          </w:tcPr>
          <w:p w:rsidR="003B4897" w:rsidRPr="00A779AC" w:rsidRDefault="003B4897" w:rsidP="00167A4F">
            <w:pPr>
              <w:shd w:val="clear" w:color="auto" w:fill="FFFFFF"/>
              <w:ind w:left="490"/>
              <w:rPr>
                <w:sz w:val="20"/>
                <w:szCs w:val="20"/>
              </w:rPr>
            </w:pPr>
          </w:p>
        </w:tc>
      </w:tr>
      <w:tr w:rsidR="003B4897" w:rsidRPr="00A779AC" w:rsidTr="000B2957">
        <w:trPr>
          <w:trHeight w:hRule="exact" w:val="641"/>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19"/>
              <w:rPr>
                <w:sz w:val="20"/>
                <w:szCs w:val="20"/>
              </w:rPr>
            </w:pPr>
            <w:r w:rsidRPr="00A779AC">
              <w:rPr>
                <w:spacing w:val="-4"/>
                <w:sz w:val="20"/>
                <w:szCs w:val="20"/>
              </w:rPr>
              <w:t>2022</w:t>
            </w:r>
          </w:p>
        </w:tc>
        <w:tc>
          <w:tcPr>
            <w:tcW w:w="2268" w:type="dxa"/>
            <w:shd w:val="clear" w:color="auto" w:fill="FFFFFF"/>
          </w:tcPr>
          <w:p w:rsidR="003B4897" w:rsidRPr="00A779AC" w:rsidRDefault="003B4897" w:rsidP="00167A4F">
            <w:pPr>
              <w:shd w:val="clear" w:color="auto" w:fill="FFFFFF"/>
              <w:ind w:left="749"/>
              <w:rPr>
                <w:sz w:val="20"/>
                <w:szCs w:val="20"/>
              </w:rPr>
            </w:pPr>
            <w:r w:rsidRPr="00A779AC">
              <w:rPr>
                <w:sz w:val="20"/>
                <w:szCs w:val="20"/>
              </w:rPr>
              <w:t>4,2539</w:t>
            </w:r>
          </w:p>
        </w:tc>
        <w:tc>
          <w:tcPr>
            <w:tcW w:w="1985" w:type="dxa"/>
            <w:shd w:val="clear" w:color="auto" w:fill="FFFFFF"/>
          </w:tcPr>
          <w:p w:rsidR="003B4897" w:rsidRPr="00A779AC" w:rsidRDefault="003B4897" w:rsidP="00167A4F">
            <w:pPr>
              <w:shd w:val="clear" w:color="auto" w:fill="FFFFFF"/>
              <w:ind w:left="490"/>
              <w:rPr>
                <w:sz w:val="20"/>
                <w:szCs w:val="20"/>
              </w:rPr>
            </w:pPr>
            <w:r w:rsidRPr="00A779AC">
              <w:rPr>
                <w:sz w:val="20"/>
                <w:szCs w:val="20"/>
              </w:rPr>
              <w:t>1,7341</w:t>
            </w:r>
          </w:p>
        </w:tc>
        <w:tc>
          <w:tcPr>
            <w:tcW w:w="2126" w:type="dxa"/>
            <w:vMerge/>
            <w:shd w:val="clear" w:color="auto" w:fill="FFFFFF"/>
          </w:tcPr>
          <w:p w:rsidR="003B4897" w:rsidRPr="00A779AC" w:rsidRDefault="003B4897" w:rsidP="00167A4F">
            <w:pPr>
              <w:shd w:val="clear" w:color="auto" w:fill="FFFFFF"/>
              <w:ind w:left="490"/>
              <w:rPr>
                <w:sz w:val="20"/>
                <w:szCs w:val="20"/>
              </w:rPr>
            </w:pPr>
          </w:p>
        </w:tc>
      </w:tr>
      <w:tr w:rsidR="003B4897" w:rsidRPr="00A779AC" w:rsidTr="00167A4F">
        <w:trPr>
          <w:cantSplit/>
          <w:trHeight w:hRule="exact" w:val="288"/>
          <w:jc w:val="center"/>
        </w:trPr>
        <w:tc>
          <w:tcPr>
            <w:tcW w:w="660" w:type="dxa"/>
            <w:vMerge w:val="restart"/>
            <w:shd w:val="clear" w:color="auto" w:fill="FFFFFF"/>
          </w:tcPr>
          <w:p w:rsidR="003B4897" w:rsidRPr="00A779AC" w:rsidRDefault="003B4897" w:rsidP="00167A4F">
            <w:pPr>
              <w:shd w:val="clear" w:color="auto" w:fill="FFFFFF"/>
              <w:ind w:left="38"/>
              <w:rPr>
                <w:sz w:val="20"/>
                <w:szCs w:val="20"/>
              </w:rPr>
            </w:pPr>
            <w:r w:rsidRPr="00A779AC">
              <w:rPr>
                <w:sz w:val="20"/>
                <w:szCs w:val="20"/>
              </w:rPr>
              <w:t>2.</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1944" w:type="dxa"/>
            <w:gridSpan w:val="2"/>
            <w:vMerge w:val="restart"/>
            <w:shd w:val="clear" w:color="auto" w:fill="FFFFFF"/>
          </w:tcPr>
          <w:p w:rsidR="003B4897" w:rsidRPr="00A779AC" w:rsidRDefault="003B4897" w:rsidP="00167A4F">
            <w:pPr>
              <w:shd w:val="clear" w:color="auto" w:fill="FFFFFF"/>
              <w:ind w:left="10"/>
              <w:rPr>
                <w:sz w:val="20"/>
                <w:szCs w:val="20"/>
              </w:rPr>
            </w:pPr>
            <w:r w:rsidRPr="00A779AC">
              <w:rPr>
                <w:sz w:val="20"/>
                <w:szCs w:val="20"/>
              </w:rPr>
              <w:t>ООО «СЕВЕРЭНЕРГО»</w:t>
            </w: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2018</w:t>
            </w:r>
          </w:p>
        </w:tc>
        <w:tc>
          <w:tcPr>
            <w:tcW w:w="2268" w:type="dxa"/>
            <w:shd w:val="clear" w:color="auto" w:fill="FFFFFF"/>
          </w:tcPr>
          <w:p w:rsidR="003B4897" w:rsidRPr="00A779AC" w:rsidRDefault="003B4897" w:rsidP="00167A4F">
            <w:pPr>
              <w:shd w:val="clear" w:color="auto" w:fill="FFFFFF"/>
              <w:ind w:left="691"/>
              <w:rPr>
                <w:sz w:val="20"/>
                <w:szCs w:val="20"/>
              </w:rPr>
            </w:pPr>
            <w:r w:rsidRPr="00A779AC">
              <w:rPr>
                <w:sz w:val="20"/>
                <w:szCs w:val="20"/>
              </w:rPr>
              <w:t>2,33098</w:t>
            </w:r>
          </w:p>
        </w:tc>
        <w:tc>
          <w:tcPr>
            <w:tcW w:w="1985" w:type="dxa"/>
            <w:shd w:val="clear" w:color="auto" w:fill="FFFFFF"/>
          </w:tcPr>
          <w:p w:rsidR="003B4897" w:rsidRPr="00A779AC" w:rsidRDefault="003B4897" w:rsidP="00167A4F">
            <w:pPr>
              <w:shd w:val="clear" w:color="auto" w:fill="FFFFFF"/>
              <w:ind w:left="413"/>
              <w:rPr>
                <w:sz w:val="20"/>
                <w:szCs w:val="20"/>
              </w:rPr>
            </w:pPr>
            <w:r w:rsidRPr="00A779AC">
              <w:rPr>
                <w:sz w:val="20"/>
                <w:szCs w:val="20"/>
              </w:rPr>
              <w:t>0,78503</w:t>
            </w:r>
          </w:p>
        </w:tc>
        <w:tc>
          <w:tcPr>
            <w:tcW w:w="2126" w:type="dxa"/>
            <w:vMerge w:val="restart"/>
            <w:shd w:val="clear" w:color="auto" w:fill="FFFFFF"/>
          </w:tcPr>
          <w:p w:rsidR="003B4897" w:rsidRPr="00A779AC" w:rsidRDefault="003B4897" w:rsidP="00167A4F">
            <w:pPr>
              <w:shd w:val="clear" w:color="auto" w:fill="FFFFFF"/>
              <w:spacing w:line="278" w:lineRule="exact"/>
              <w:jc w:val="center"/>
              <w:rPr>
                <w:sz w:val="20"/>
                <w:szCs w:val="20"/>
              </w:rPr>
            </w:pPr>
            <w:r w:rsidRPr="00A779AC">
              <w:rPr>
                <w:sz w:val="20"/>
                <w:szCs w:val="20"/>
              </w:rPr>
              <w:t>от 28.12.2017</w:t>
            </w:r>
          </w:p>
          <w:p w:rsidR="003B4897" w:rsidRPr="00A779AC" w:rsidRDefault="003B4897" w:rsidP="00167A4F">
            <w:pPr>
              <w:shd w:val="clear" w:color="auto" w:fill="FFFFFF"/>
              <w:jc w:val="center"/>
              <w:rPr>
                <w:sz w:val="20"/>
                <w:szCs w:val="20"/>
              </w:rPr>
            </w:pPr>
            <w:r w:rsidRPr="00A779AC">
              <w:rPr>
                <w:sz w:val="20"/>
                <w:szCs w:val="20"/>
              </w:rPr>
              <w:t>№114</w:t>
            </w:r>
          </w:p>
          <w:p w:rsidR="003B4897" w:rsidRPr="00A779AC" w:rsidRDefault="003B4897" w:rsidP="00167A4F">
            <w:pPr>
              <w:shd w:val="clear" w:color="auto" w:fill="FFFFFF"/>
              <w:ind w:left="413"/>
              <w:rPr>
                <w:sz w:val="20"/>
                <w:szCs w:val="20"/>
              </w:rPr>
            </w:pPr>
          </w:p>
          <w:p w:rsidR="003B4897" w:rsidRPr="00A779AC" w:rsidRDefault="003B4897" w:rsidP="00167A4F">
            <w:pPr>
              <w:shd w:val="clear" w:color="auto" w:fill="FFFFFF"/>
              <w:ind w:left="413"/>
              <w:rPr>
                <w:sz w:val="20"/>
                <w:szCs w:val="20"/>
              </w:rPr>
            </w:pPr>
          </w:p>
          <w:p w:rsidR="003B4897" w:rsidRPr="00A779AC" w:rsidRDefault="003B4897" w:rsidP="00167A4F">
            <w:pPr>
              <w:shd w:val="clear" w:color="auto" w:fill="FFFFFF"/>
              <w:ind w:left="413"/>
              <w:rPr>
                <w:sz w:val="20"/>
                <w:szCs w:val="20"/>
              </w:rPr>
            </w:pPr>
          </w:p>
          <w:p w:rsidR="003B4897" w:rsidRPr="00A779AC" w:rsidRDefault="003B4897" w:rsidP="00167A4F">
            <w:pPr>
              <w:shd w:val="clear" w:color="auto" w:fill="FFFFFF"/>
              <w:ind w:left="403"/>
              <w:rPr>
                <w:sz w:val="20"/>
                <w:szCs w:val="20"/>
              </w:rPr>
            </w:pPr>
          </w:p>
          <w:p w:rsidR="003B4897" w:rsidRPr="00A779AC" w:rsidRDefault="003B4897" w:rsidP="00167A4F">
            <w:pPr>
              <w:shd w:val="clear" w:color="auto" w:fill="FFFFFF"/>
              <w:ind w:left="403"/>
              <w:rPr>
                <w:sz w:val="20"/>
                <w:szCs w:val="20"/>
              </w:rPr>
            </w:pPr>
          </w:p>
        </w:tc>
      </w:tr>
      <w:tr w:rsidR="003B4897" w:rsidRPr="00A779AC" w:rsidTr="00167A4F">
        <w:trPr>
          <w:trHeight w:hRule="exact" w:val="27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shd w:val="clear" w:color="auto" w:fill="FFFFFF"/>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2019</w:t>
            </w:r>
          </w:p>
        </w:tc>
        <w:tc>
          <w:tcPr>
            <w:tcW w:w="2268" w:type="dxa"/>
            <w:shd w:val="clear" w:color="auto" w:fill="FFFFFF"/>
          </w:tcPr>
          <w:p w:rsidR="003B4897" w:rsidRPr="00A779AC" w:rsidRDefault="003B4897" w:rsidP="00167A4F">
            <w:pPr>
              <w:shd w:val="clear" w:color="auto" w:fill="FFFFFF"/>
              <w:ind w:left="691"/>
              <w:rPr>
                <w:sz w:val="20"/>
                <w:szCs w:val="20"/>
              </w:rPr>
            </w:pPr>
            <w:r w:rsidRPr="00A779AC">
              <w:rPr>
                <w:sz w:val="20"/>
                <w:szCs w:val="20"/>
              </w:rPr>
              <w:t>2,29602</w:t>
            </w:r>
          </w:p>
        </w:tc>
        <w:tc>
          <w:tcPr>
            <w:tcW w:w="1985" w:type="dxa"/>
            <w:shd w:val="clear" w:color="auto" w:fill="FFFFFF"/>
          </w:tcPr>
          <w:p w:rsidR="003B4897" w:rsidRPr="00A779AC" w:rsidRDefault="003B4897" w:rsidP="00167A4F">
            <w:pPr>
              <w:shd w:val="clear" w:color="auto" w:fill="FFFFFF"/>
              <w:ind w:left="413"/>
              <w:rPr>
                <w:sz w:val="20"/>
                <w:szCs w:val="20"/>
              </w:rPr>
            </w:pPr>
            <w:r w:rsidRPr="00A779AC">
              <w:rPr>
                <w:sz w:val="20"/>
                <w:szCs w:val="20"/>
              </w:rPr>
              <w:t>0,77326</w:t>
            </w:r>
          </w:p>
        </w:tc>
        <w:tc>
          <w:tcPr>
            <w:tcW w:w="2126" w:type="dxa"/>
            <w:vMerge/>
            <w:shd w:val="clear" w:color="auto" w:fill="FFFFFF"/>
          </w:tcPr>
          <w:p w:rsidR="003B4897" w:rsidRPr="00A779AC" w:rsidRDefault="003B4897" w:rsidP="00167A4F">
            <w:pPr>
              <w:shd w:val="clear" w:color="auto" w:fill="FFFFFF"/>
              <w:ind w:left="403"/>
              <w:rPr>
                <w:sz w:val="20"/>
                <w:szCs w:val="20"/>
              </w:rPr>
            </w:pPr>
          </w:p>
        </w:tc>
      </w:tr>
      <w:tr w:rsidR="003B4897" w:rsidRPr="00A779AC" w:rsidTr="00167A4F">
        <w:trPr>
          <w:trHeight w:hRule="exact" w:val="28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shd w:val="clear" w:color="auto" w:fill="FFFFFF"/>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2020</w:t>
            </w:r>
          </w:p>
        </w:tc>
        <w:tc>
          <w:tcPr>
            <w:tcW w:w="2268" w:type="dxa"/>
            <w:shd w:val="clear" w:color="auto" w:fill="FFFFFF"/>
          </w:tcPr>
          <w:p w:rsidR="003B4897" w:rsidRPr="00A779AC" w:rsidRDefault="003B4897" w:rsidP="00167A4F">
            <w:pPr>
              <w:shd w:val="clear" w:color="auto" w:fill="FFFFFF"/>
              <w:ind w:left="691"/>
              <w:rPr>
                <w:sz w:val="20"/>
                <w:szCs w:val="20"/>
              </w:rPr>
            </w:pPr>
            <w:r w:rsidRPr="00A779AC">
              <w:rPr>
                <w:sz w:val="20"/>
                <w:szCs w:val="20"/>
              </w:rPr>
              <w:t>2,26158</w:t>
            </w:r>
          </w:p>
        </w:tc>
        <w:tc>
          <w:tcPr>
            <w:tcW w:w="1985" w:type="dxa"/>
            <w:shd w:val="clear" w:color="auto" w:fill="FFFFFF"/>
          </w:tcPr>
          <w:p w:rsidR="003B4897" w:rsidRPr="00A779AC" w:rsidRDefault="003B4897" w:rsidP="00167A4F">
            <w:pPr>
              <w:shd w:val="clear" w:color="auto" w:fill="FFFFFF"/>
              <w:ind w:left="413"/>
              <w:rPr>
                <w:sz w:val="20"/>
                <w:szCs w:val="20"/>
              </w:rPr>
            </w:pPr>
            <w:r w:rsidRPr="00A779AC">
              <w:rPr>
                <w:sz w:val="20"/>
                <w:szCs w:val="20"/>
              </w:rPr>
              <w:t>0,76166</w:t>
            </w:r>
          </w:p>
        </w:tc>
        <w:tc>
          <w:tcPr>
            <w:tcW w:w="2126" w:type="dxa"/>
            <w:vMerge/>
            <w:shd w:val="clear" w:color="auto" w:fill="FFFFFF"/>
          </w:tcPr>
          <w:p w:rsidR="003B4897" w:rsidRPr="00A779AC" w:rsidRDefault="003B4897" w:rsidP="00167A4F">
            <w:pPr>
              <w:shd w:val="clear" w:color="auto" w:fill="FFFFFF"/>
              <w:ind w:left="403"/>
              <w:rPr>
                <w:sz w:val="20"/>
                <w:szCs w:val="20"/>
              </w:rPr>
            </w:pPr>
          </w:p>
        </w:tc>
      </w:tr>
      <w:tr w:rsidR="003B4897" w:rsidRPr="00A779AC" w:rsidTr="00167A4F">
        <w:trPr>
          <w:trHeight w:hRule="exact" w:val="27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shd w:val="clear" w:color="auto" w:fill="FFFFFF"/>
              <w:rPr>
                <w:sz w:val="20"/>
                <w:szCs w:val="20"/>
              </w:rPr>
            </w:pPr>
          </w:p>
        </w:tc>
        <w:tc>
          <w:tcPr>
            <w:tcW w:w="709" w:type="dxa"/>
            <w:shd w:val="clear" w:color="auto" w:fill="FFFFFF"/>
            <w:vAlign w:val="center"/>
          </w:tcPr>
          <w:p w:rsidR="003B4897" w:rsidRPr="00A779AC" w:rsidRDefault="003B4897" w:rsidP="00167A4F">
            <w:pPr>
              <w:shd w:val="clear" w:color="auto" w:fill="FFFFFF"/>
              <w:ind w:left="29"/>
              <w:rPr>
                <w:spacing w:val="-7"/>
                <w:sz w:val="20"/>
                <w:szCs w:val="20"/>
              </w:rPr>
            </w:pPr>
            <w:r w:rsidRPr="00A779AC">
              <w:rPr>
                <w:spacing w:val="-7"/>
                <w:sz w:val="20"/>
                <w:szCs w:val="20"/>
              </w:rPr>
              <w:t>2021</w:t>
            </w:r>
          </w:p>
        </w:tc>
        <w:tc>
          <w:tcPr>
            <w:tcW w:w="2268" w:type="dxa"/>
            <w:shd w:val="clear" w:color="auto" w:fill="FFFFFF"/>
          </w:tcPr>
          <w:p w:rsidR="003B4897" w:rsidRPr="00A779AC" w:rsidRDefault="003B4897" w:rsidP="00167A4F">
            <w:pPr>
              <w:shd w:val="clear" w:color="auto" w:fill="FFFFFF"/>
              <w:ind w:left="691"/>
              <w:rPr>
                <w:sz w:val="20"/>
                <w:szCs w:val="20"/>
              </w:rPr>
            </w:pPr>
            <w:r w:rsidRPr="00A779AC">
              <w:rPr>
                <w:sz w:val="20"/>
                <w:szCs w:val="20"/>
              </w:rPr>
              <w:t>2,22766</w:t>
            </w:r>
          </w:p>
        </w:tc>
        <w:tc>
          <w:tcPr>
            <w:tcW w:w="1985" w:type="dxa"/>
            <w:shd w:val="clear" w:color="auto" w:fill="FFFFFF"/>
          </w:tcPr>
          <w:p w:rsidR="003B4897" w:rsidRPr="00A779AC" w:rsidRDefault="003B4897" w:rsidP="00167A4F">
            <w:pPr>
              <w:shd w:val="clear" w:color="auto" w:fill="FFFFFF"/>
              <w:ind w:left="413"/>
              <w:rPr>
                <w:sz w:val="20"/>
                <w:szCs w:val="20"/>
              </w:rPr>
            </w:pPr>
            <w:r w:rsidRPr="00A779AC">
              <w:rPr>
                <w:sz w:val="20"/>
                <w:szCs w:val="20"/>
              </w:rPr>
              <w:t>0,75023</w:t>
            </w:r>
          </w:p>
        </w:tc>
        <w:tc>
          <w:tcPr>
            <w:tcW w:w="2126" w:type="dxa"/>
            <w:vMerge/>
            <w:shd w:val="clear" w:color="auto" w:fill="FFFFFF"/>
          </w:tcPr>
          <w:p w:rsidR="003B4897" w:rsidRPr="00A779AC" w:rsidRDefault="003B4897" w:rsidP="00167A4F">
            <w:pPr>
              <w:shd w:val="clear" w:color="auto" w:fill="FFFFFF"/>
              <w:ind w:left="403"/>
              <w:rPr>
                <w:sz w:val="20"/>
                <w:szCs w:val="20"/>
              </w:rPr>
            </w:pPr>
          </w:p>
        </w:tc>
      </w:tr>
      <w:tr w:rsidR="003B4897" w:rsidRPr="00A779AC" w:rsidTr="00167A4F">
        <w:trPr>
          <w:trHeight w:hRule="exact" w:val="274"/>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shd w:val="clear" w:color="auto" w:fill="FFFFFF"/>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2022</w:t>
            </w:r>
          </w:p>
        </w:tc>
        <w:tc>
          <w:tcPr>
            <w:tcW w:w="2268" w:type="dxa"/>
            <w:shd w:val="clear" w:color="auto" w:fill="FFFFFF"/>
          </w:tcPr>
          <w:p w:rsidR="003B4897" w:rsidRPr="00A779AC" w:rsidRDefault="003B4897" w:rsidP="00167A4F">
            <w:pPr>
              <w:shd w:val="clear" w:color="auto" w:fill="FFFFFF"/>
              <w:ind w:left="691"/>
              <w:rPr>
                <w:sz w:val="20"/>
                <w:szCs w:val="20"/>
              </w:rPr>
            </w:pPr>
            <w:r w:rsidRPr="00A779AC">
              <w:rPr>
                <w:sz w:val="20"/>
                <w:szCs w:val="20"/>
              </w:rPr>
              <w:t>2,19425</w:t>
            </w:r>
          </w:p>
        </w:tc>
        <w:tc>
          <w:tcPr>
            <w:tcW w:w="1985" w:type="dxa"/>
            <w:shd w:val="clear" w:color="auto" w:fill="FFFFFF"/>
          </w:tcPr>
          <w:p w:rsidR="003B4897" w:rsidRPr="00A779AC" w:rsidRDefault="003B4897" w:rsidP="00167A4F">
            <w:pPr>
              <w:shd w:val="clear" w:color="auto" w:fill="FFFFFF"/>
              <w:ind w:left="403"/>
              <w:rPr>
                <w:sz w:val="20"/>
                <w:szCs w:val="20"/>
              </w:rPr>
            </w:pPr>
            <w:r w:rsidRPr="00A779AC">
              <w:rPr>
                <w:sz w:val="20"/>
                <w:szCs w:val="20"/>
              </w:rPr>
              <w:t>0,73898</w:t>
            </w:r>
          </w:p>
        </w:tc>
        <w:tc>
          <w:tcPr>
            <w:tcW w:w="2126" w:type="dxa"/>
            <w:vMerge/>
            <w:shd w:val="clear" w:color="auto" w:fill="FFFFFF"/>
          </w:tcPr>
          <w:p w:rsidR="003B4897" w:rsidRPr="00A779AC" w:rsidRDefault="003B4897" w:rsidP="00167A4F">
            <w:pPr>
              <w:shd w:val="clear" w:color="auto" w:fill="FFFFFF"/>
              <w:ind w:left="403"/>
              <w:rPr>
                <w:sz w:val="20"/>
                <w:szCs w:val="20"/>
              </w:rPr>
            </w:pPr>
          </w:p>
        </w:tc>
      </w:tr>
      <w:tr w:rsidR="003B4897" w:rsidRPr="00A779AC" w:rsidTr="00167A4F">
        <w:trPr>
          <w:trHeight w:hRule="exact" w:val="288"/>
          <w:jc w:val="center"/>
        </w:trPr>
        <w:tc>
          <w:tcPr>
            <w:tcW w:w="660" w:type="dxa"/>
            <w:vMerge w:val="restart"/>
            <w:shd w:val="clear" w:color="auto" w:fill="FFFFFF"/>
          </w:tcPr>
          <w:p w:rsidR="003B4897" w:rsidRPr="00A779AC" w:rsidRDefault="003B4897" w:rsidP="00167A4F">
            <w:pPr>
              <w:shd w:val="clear" w:color="auto" w:fill="FFFFFF"/>
              <w:ind w:left="38"/>
              <w:rPr>
                <w:sz w:val="20"/>
                <w:szCs w:val="20"/>
              </w:rPr>
            </w:pPr>
            <w:r w:rsidRPr="00A779AC">
              <w:rPr>
                <w:sz w:val="20"/>
                <w:szCs w:val="20"/>
              </w:rPr>
              <w:lastRenderedPageBreak/>
              <w:t>3.</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1944" w:type="dxa"/>
            <w:gridSpan w:val="2"/>
            <w:vMerge w:val="restart"/>
            <w:shd w:val="clear" w:color="auto" w:fill="FFFFFF"/>
          </w:tcPr>
          <w:p w:rsidR="003B4897" w:rsidRPr="00A779AC" w:rsidRDefault="003B4897" w:rsidP="00167A4F">
            <w:pPr>
              <w:shd w:val="clear" w:color="auto" w:fill="FFFFFF"/>
              <w:spacing w:line="278" w:lineRule="exact"/>
              <w:rPr>
                <w:sz w:val="20"/>
                <w:szCs w:val="20"/>
              </w:rPr>
            </w:pPr>
            <w:r w:rsidRPr="00A779AC">
              <w:rPr>
                <w:sz w:val="20"/>
                <w:szCs w:val="20"/>
              </w:rPr>
              <w:t>АО «Курские</w:t>
            </w:r>
          </w:p>
          <w:p w:rsidR="003B4897" w:rsidRPr="00A779AC" w:rsidRDefault="003B4897" w:rsidP="00167A4F">
            <w:pPr>
              <w:shd w:val="clear" w:color="auto" w:fill="FFFFFF"/>
              <w:spacing w:line="278" w:lineRule="exact"/>
              <w:rPr>
                <w:sz w:val="20"/>
                <w:szCs w:val="20"/>
              </w:rPr>
            </w:pPr>
            <w:r w:rsidRPr="00A779AC">
              <w:rPr>
                <w:sz w:val="20"/>
                <w:szCs w:val="20"/>
              </w:rPr>
              <w:t>электрические</w:t>
            </w:r>
          </w:p>
          <w:p w:rsidR="003B4897" w:rsidRPr="00A779AC" w:rsidRDefault="003B4897" w:rsidP="00167A4F">
            <w:pPr>
              <w:shd w:val="clear" w:color="auto" w:fill="FFFFFF"/>
              <w:spacing w:line="278" w:lineRule="exact"/>
              <w:rPr>
                <w:sz w:val="20"/>
                <w:szCs w:val="20"/>
              </w:rPr>
            </w:pPr>
            <w:r w:rsidRPr="00A779AC">
              <w:rPr>
                <w:sz w:val="20"/>
                <w:szCs w:val="20"/>
              </w:rPr>
              <w:t>сети»</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2020</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0,1950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0,1241</w:t>
            </w:r>
          </w:p>
        </w:tc>
        <w:tc>
          <w:tcPr>
            <w:tcW w:w="2126" w:type="dxa"/>
            <w:vMerge w:val="restart"/>
            <w:shd w:val="clear" w:color="auto" w:fill="FFFFFF"/>
          </w:tcPr>
          <w:p w:rsidR="003B4897" w:rsidRPr="00A779AC" w:rsidRDefault="003B4897" w:rsidP="00167A4F">
            <w:pPr>
              <w:shd w:val="clear" w:color="auto" w:fill="FFFFFF"/>
              <w:spacing w:line="278" w:lineRule="exact"/>
              <w:jc w:val="center"/>
              <w:rPr>
                <w:sz w:val="20"/>
                <w:szCs w:val="20"/>
              </w:rPr>
            </w:pPr>
            <w:r w:rsidRPr="00A779AC">
              <w:rPr>
                <w:sz w:val="20"/>
                <w:szCs w:val="20"/>
              </w:rPr>
              <w:t>от 25.12.2019 года №97</w:t>
            </w:r>
          </w:p>
        </w:tc>
      </w:tr>
      <w:tr w:rsidR="003B4897" w:rsidRPr="00A779AC" w:rsidTr="00167A4F">
        <w:trPr>
          <w:trHeight w:hRule="exact" w:val="28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2021</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0,1921</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0,1223</w:t>
            </w:r>
          </w:p>
        </w:tc>
        <w:tc>
          <w:tcPr>
            <w:tcW w:w="2126" w:type="dxa"/>
            <w:vMerge/>
            <w:shd w:val="clear" w:color="auto" w:fill="FFFFFF"/>
          </w:tcPr>
          <w:p w:rsidR="003B4897" w:rsidRPr="00A779AC" w:rsidRDefault="003B4897" w:rsidP="00167A4F">
            <w:pPr>
              <w:shd w:val="clear" w:color="auto" w:fill="FFFFFF"/>
              <w:ind w:left="1546"/>
              <w:rPr>
                <w:sz w:val="20"/>
                <w:szCs w:val="20"/>
              </w:rPr>
            </w:pPr>
          </w:p>
        </w:tc>
      </w:tr>
      <w:tr w:rsidR="003B4897" w:rsidRPr="00A779AC" w:rsidTr="00167A4F">
        <w:trPr>
          <w:trHeight w:hRule="exact" w:val="27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2022</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0,1892</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0,1204</w:t>
            </w:r>
          </w:p>
        </w:tc>
        <w:tc>
          <w:tcPr>
            <w:tcW w:w="2126" w:type="dxa"/>
            <w:vMerge/>
            <w:shd w:val="clear" w:color="auto" w:fill="FFFFFF"/>
          </w:tcPr>
          <w:p w:rsidR="003B4897" w:rsidRPr="00A779AC" w:rsidRDefault="003B4897" w:rsidP="00167A4F">
            <w:pPr>
              <w:shd w:val="clear" w:color="auto" w:fill="FFFFFF"/>
              <w:ind w:left="1536"/>
              <w:rPr>
                <w:sz w:val="20"/>
                <w:szCs w:val="20"/>
              </w:rPr>
            </w:pPr>
          </w:p>
        </w:tc>
      </w:tr>
      <w:tr w:rsidR="003B4897" w:rsidRPr="00A779AC" w:rsidTr="00167A4F">
        <w:trPr>
          <w:trHeight w:hRule="exact" w:val="28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2023</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0,1864</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0,1186</w:t>
            </w:r>
          </w:p>
        </w:tc>
        <w:tc>
          <w:tcPr>
            <w:tcW w:w="2126" w:type="dxa"/>
            <w:vMerge/>
            <w:shd w:val="clear" w:color="auto" w:fill="FFFFFF"/>
          </w:tcPr>
          <w:p w:rsidR="003B4897" w:rsidRPr="00A779AC" w:rsidRDefault="003B4897" w:rsidP="00167A4F">
            <w:pPr>
              <w:shd w:val="clear" w:color="auto" w:fill="FFFFFF"/>
              <w:ind w:left="1536"/>
              <w:rPr>
                <w:sz w:val="20"/>
                <w:szCs w:val="20"/>
              </w:rPr>
            </w:pPr>
          </w:p>
        </w:tc>
      </w:tr>
      <w:tr w:rsidR="003B4897" w:rsidRPr="00A779AC" w:rsidTr="00167A4F">
        <w:trPr>
          <w:trHeight w:hRule="exact" w:val="265"/>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2024</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0,1836</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0,1168</w:t>
            </w:r>
          </w:p>
        </w:tc>
        <w:tc>
          <w:tcPr>
            <w:tcW w:w="2126" w:type="dxa"/>
            <w:vMerge/>
            <w:shd w:val="clear" w:color="auto" w:fill="FFFFFF"/>
          </w:tcPr>
          <w:p w:rsidR="003B4897" w:rsidRPr="00A779AC" w:rsidRDefault="003B4897" w:rsidP="00167A4F">
            <w:pPr>
              <w:shd w:val="clear" w:color="auto" w:fill="FFFFFF"/>
              <w:ind w:left="1536"/>
              <w:rPr>
                <w:sz w:val="20"/>
                <w:szCs w:val="20"/>
              </w:rPr>
            </w:pPr>
          </w:p>
        </w:tc>
      </w:tr>
      <w:tr w:rsidR="003B4897" w:rsidRPr="00A779AC" w:rsidTr="00167A4F">
        <w:trPr>
          <w:trHeight w:hRule="exact" w:val="288"/>
          <w:jc w:val="center"/>
        </w:trPr>
        <w:tc>
          <w:tcPr>
            <w:tcW w:w="660" w:type="dxa"/>
            <w:vMerge w:val="restart"/>
            <w:shd w:val="clear" w:color="auto" w:fill="FFFFFF"/>
          </w:tcPr>
          <w:p w:rsidR="003B4897" w:rsidRPr="00A779AC" w:rsidRDefault="003B4897" w:rsidP="00167A4F">
            <w:pPr>
              <w:shd w:val="clear" w:color="auto" w:fill="FFFFFF"/>
              <w:ind w:left="19"/>
              <w:rPr>
                <w:sz w:val="20"/>
                <w:szCs w:val="20"/>
              </w:rPr>
            </w:pPr>
            <w:r w:rsidRPr="00A779AC">
              <w:rPr>
                <w:sz w:val="20"/>
                <w:szCs w:val="20"/>
              </w:rPr>
              <w:t>4.</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1944" w:type="dxa"/>
            <w:gridSpan w:val="2"/>
            <w:vMerge w:val="restart"/>
            <w:shd w:val="clear" w:color="auto" w:fill="FFFFFF"/>
          </w:tcPr>
          <w:p w:rsidR="003B4897" w:rsidRPr="00A779AC" w:rsidRDefault="003B4897" w:rsidP="00167A4F">
            <w:pPr>
              <w:shd w:val="clear" w:color="auto" w:fill="FFFFFF"/>
              <w:spacing w:line="278" w:lineRule="exact"/>
              <w:rPr>
                <w:sz w:val="20"/>
                <w:szCs w:val="20"/>
              </w:rPr>
            </w:pPr>
            <w:r w:rsidRPr="00A779AC">
              <w:rPr>
                <w:spacing w:val="-2"/>
                <w:sz w:val="20"/>
                <w:szCs w:val="20"/>
              </w:rPr>
              <w:t xml:space="preserve">МУП «Городские </w:t>
            </w:r>
            <w:r w:rsidRPr="00A779AC">
              <w:rPr>
                <w:sz w:val="20"/>
                <w:szCs w:val="20"/>
              </w:rPr>
              <w:t>электрические сети» муниципального образования</w:t>
            </w:r>
          </w:p>
          <w:p w:rsidR="003B4897" w:rsidRPr="00A779AC" w:rsidRDefault="003B4897" w:rsidP="00167A4F">
            <w:pPr>
              <w:shd w:val="clear" w:color="auto" w:fill="FFFFFF"/>
              <w:spacing w:line="278" w:lineRule="exact"/>
              <w:rPr>
                <w:sz w:val="20"/>
                <w:szCs w:val="20"/>
              </w:rPr>
            </w:pPr>
            <w:r w:rsidRPr="00A779AC">
              <w:rPr>
                <w:sz w:val="20"/>
                <w:szCs w:val="20"/>
              </w:rPr>
              <w:t>«Город Железногорск»</w:t>
            </w:r>
          </w:p>
          <w:p w:rsidR="003B4897" w:rsidRPr="00A779AC" w:rsidRDefault="003B4897" w:rsidP="00167A4F">
            <w:pPr>
              <w:rPr>
                <w:sz w:val="20"/>
                <w:szCs w:val="20"/>
              </w:rPr>
            </w:pPr>
          </w:p>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2020</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0,0097</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0,0081</w:t>
            </w:r>
          </w:p>
        </w:tc>
        <w:tc>
          <w:tcPr>
            <w:tcW w:w="2126" w:type="dxa"/>
            <w:vMerge w:val="restart"/>
            <w:shd w:val="clear" w:color="auto" w:fill="FFFFFF"/>
          </w:tcPr>
          <w:p w:rsidR="003B4897" w:rsidRPr="00A779AC" w:rsidRDefault="003B4897" w:rsidP="00167A4F">
            <w:pPr>
              <w:shd w:val="clear" w:color="auto" w:fill="FFFFFF"/>
              <w:spacing w:line="269" w:lineRule="exact"/>
              <w:ind w:right="38"/>
              <w:jc w:val="center"/>
              <w:rPr>
                <w:sz w:val="20"/>
                <w:szCs w:val="20"/>
              </w:rPr>
            </w:pPr>
            <w:r w:rsidRPr="00A779AC">
              <w:rPr>
                <w:sz w:val="20"/>
                <w:szCs w:val="20"/>
              </w:rPr>
              <w:t>от 25.12.2019 года №96</w:t>
            </w:r>
          </w:p>
        </w:tc>
      </w:tr>
      <w:tr w:rsidR="003B4897" w:rsidRPr="00A779AC" w:rsidTr="00167A4F">
        <w:trPr>
          <w:trHeight w:hRule="exact" w:val="278"/>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2021</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0,0096</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0,0080</w:t>
            </w:r>
          </w:p>
        </w:tc>
        <w:tc>
          <w:tcPr>
            <w:tcW w:w="2126" w:type="dxa"/>
            <w:vMerge/>
            <w:shd w:val="clear" w:color="auto" w:fill="FFFFFF"/>
          </w:tcPr>
          <w:p w:rsidR="003B4897" w:rsidRPr="00A779AC" w:rsidRDefault="003B4897" w:rsidP="00167A4F">
            <w:pPr>
              <w:shd w:val="clear" w:color="auto" w:fill="FFFFFF"/>
              <w:ind w:left="1536"/>
              <w:rPr>
                <w:sz w:val="20"/>
                <w:szCs w:val="20"/>
              </w:rPr>
            </w:pPr>
          </w:p>
        </w:tc>
      </w:tr>
      <w:tr w:rsidR="003B4897" w:rsidRPr="00A779AC" w:rsidTr="00167A4F">
        <w:trPr>
          <w:trHeight w:hRule="exact" w:val="332"/>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2022</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0,0094</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0,0079</w:t>
            </w:r>
          </w:p>
        </w:tc>
        <w:tc>
          <w:tcPr>
            <w:tcW w:w="2126" w:type="dxa"/>
            <w:vMerge/>
            <w:shd w:val="clear" w:color="auto" w:fill="FFFFFF"/>
          </w:tcPr>
          <w:p w:rsidR="003B4897" w:rsidRPr="00A779AC" w:rsidRDefault="003B4897" w:rsidP="00167A4F">
            <w:pPr>
              <w:shd w:val="clear" w:color="auto" w:fill="FFFFFF"/>
              <w:ind w:left="1536"/>
              <w:rPr>
                <w:sz w:val="20"/>
                <w:szCs w:val="20"/>
              </w:rPr>
            </w:pPr>
          </w:p>
        </w:tc>
      </w:tr>
      <w:tr w:rsidR="003B4897" w:rsidRPr="00A779AC" w:rsidTr="00167A4F">
        <w:trPr>
          <w:trHeight w:hRule="exact" w:val="219"/>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2023</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0,0093</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0,0077</w:t>
            </w:r>
          </w:p>
        </w:tc>
        <w:tc>
          <w:tcPr>
            <w:tcW w:w="2126" w:type="dxa"/>
            <w:vMerge/>
            <w:shd w:val="clear" w:color="auto" w:fill="FFFFFF"/>
          </w:tcPr>
          <w:p w:rsidR="003B4897" w:rsidRPr="00A779AC" w:rsidRDefault="003B4897" w:rsidP="00167A4F">
            <w:pPr>
              <w:shd w:val="clear" w:color="auto" w:fill="FFFFFF"/>
              <w:ind w:left="1517"/>
              <w:rPr>
                <w:sz w:val="20"/>
                <w:szCs w:val="20"/>
              </w:rPr>
            </w:pPr>
          </w:p>
        </w:tc>
      </w:tr>
      <w:tr w:rsidR="003B4897" w:rsidRPr="00A779AC" w:rsidTr="00167A4F">
        <w:trPr>
          <w:trHeight w:hRule="exact" w:val="295"/>
          <w:jc w:val="center"/>
        </w:trPr>
        <w:tc>
          <w:tcPr>
            <w:tcW w:w="660" w:type="dxa"/>
            <w:vMerge/>
            <w:shd w:val="clear" w:color="auto" w:fill="FFFFFF"/>
          </w:tcPr>
          <w:p w:rsidR="003B4897" w:rsidRPr="00A779AC" w:rsidRDefault="003B4897" w:rsidP="00167A4F">
            <w:pPr>
              <w:rPr>
                <w:sz w:val="20"/>
                <w:szCs w:val="20"/>
              </w:rPr>
            </w:pPr>
          </w:p>
        </w:tc>
        <w:tc>
          <w:tcPr>
            <w:tcW w:w="1944" w:type="dxa"/>
            <w:gridSpan w:val="2"/>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2024</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0,0091</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0,0076</w:t>
            </w:r>
          </w:p>
        </w:tc>
        <w:tc>
          <w:tcPr>
            <w:tcW w:w="2126" w:type="dxa"/>
            <w:vMerge/>
            <w:shd w:val="clear" w:color="auto" w:fill="FFFFFF"/>
          </w:tcPr>
          <w:p w:rsidR="003B4897" w:rsidRPr="00A779AC" w:rsidRDefault="003B4897" w:rsidP="00167A4F">
            <w:pPr>
              <w:shd w:val="clear" w:color="auto" w:fill="FFFFFF"/>
              <w:ind w:left="1517"/>
              <w:rPr>
                <w:sz w:val="20"/>
                <w:szCs w:val="20"/>
              </w:rPr>
            </w:pPr>
          </w:p>
        </w:tc>
      </w:tr>
      <w:tr w:rsidR="003B4897" w:rsidRPr="00A779AC" w:rsidTr="00167A4F">
        <w:trPr>
          <w:trHeight w:hRule="exact" w:val="278"/>
          <w:jc w:val="center"/>
        </w:trPr>
        <w:tc>
          <w:tcPr>
            <w:tcW w:w="670" w:type="dxa"/>
            <w:gridSpan w:val="2"/>
            <w:vMerge w:val="restart"/>
            <w:shd w:val="clear" w:color="auto" w:fill="FFFFFF"/>
          </w:tcPr>
          <w:p w:rsidR="003B4897" w:rsidRPr="00A779AC" w:rsidRDefault="003B4897" w:rsidP="00167A4F">
            <w:pPr>
              <w:shd w:val="clear" w:color="auto" w:fill="FFFFFF"/>
              <w:ind w:left="58"/>
              <w:rPr>
                <w:sz w:val="20"/>
                <w:szCs w:val="20"/>
              </w:rPr>
            </w:pPr>
            <w:r w:rsidRPr="00A779AC">
              <w:rPr>
                <w:sz w:val="20"/>
                <w:szCs w:val="20"/>
              </w:rPr>
              <w:t>5.</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1934" w:type="dxa"/>
            <w:vMerge w:val="restart"/>
            <w:shd w:val="clear" w:color="auto" w:fill="FFFFFF"/>
          </w:tcPr>
          <w:p w:rsidR="003B4897" w:rsidRPr="00A779AC" w:rsidRDefault="003B4897" w:rsidP="00167A4F">
            <w:pPr>
              <w:shd w:val="clear" w:color="auto" w:fill="FFFFFF"/>
              <w:spacing w:line="278" w:lineRule="exact"/>
              <w:ind w:right="269" w:firstLine="10"/>
              <w:rPr>
                <w:sz w:val="20"/>
                <w:szCs w:val="20"/>
              </w:rPr>
            </w:pPr>
            <w:r w:rsidRPr="00A779AC">
              <w:rPr>
                <w:sz w:val="20"/>
                <w:szCs w:val="20"/>
              </w:rPr>
              <w:t xml:space="preserve">Московская дирекция по </w:t>
            </w:r>
            <w:r w:rsidRPr="00A779AC">
              <w:rPr>
                <w:spacing w:val="-2"/>
                <w:sz w:val="20"/>
                <w:szCs w:val="20"/>
              </w:rPr>
              <w:t>энергообеспече</w:t>
            </w:r>
            <w:r w:rsidRPr="00A779AC">
              <w:rPr>
                <w:spacing w:val="-2"/>
                <w:sz w:val="20"/>
                <w:szCs w:val="20"/>
              </w:rPr>
              <w:softHyphen/>
            </w:r>
            <w:r w:rsidRPr="00A779AC">
              <w:rPr>
                <w:sz w:val="20"/>
                <w:szCs w:val="20"/>
              </w:rPr>
              <w:t>нию Трансэнерго - филиал ОАО «РЖД»</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2020</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0,0159</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0,0102</w:t>
            </w:r>
          </w:p>
        </w:tc>
        <w:tc>
          <w:tcPr>
            <w:tcW w:w="2126" w:type="dxa"/>
            <w:vMerge w:val="restart"/>
            <w:shd w:val="clear" w:color="auto" w:fill="FFFFFF"/>
          </w:tcPr>
          <w:p w:rsidR="003B4897" w:rsidRPr="00A779AC" w:rsidRDefault="003B4897" w:rsidP="00167A4F">
            <w:pPr>
              <w:shd w:val="clear" w:color="auto" w:fill="FFFFFF"/>
              <w:spacing w:line="278" w:lineRule="exact"/>
              <w:jc w:val="center"/>
              <w:rPr>
                <w:sz w:val="20"/>
                <w:szCs w:val="20"/>
              </w:rPr>
            </w:pPr>
            <w:r w:rsidRPr="00A779AC">
              <w:rPr>
                <w:sz w:val="20"/>
                <w:szCs w:val="20"/>
              </w:rPr>
              <w:t>от 25.12.2019 года №90</w:t>
            </w: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2021</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0,0156</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0,0101</w:t>
            </w:r>
          </w:p>
        </w:tc>
        <w:tc>
          <w:tcPr>
            <w:tcW w:w="2126" w:type="dxa"/>
            <w:vMerge/>
            <w:shd w:val="clear" w:color="auto" w:fill="FFFFFF"/>
          </w:tcPr>
          <w:p w:rsidR="003B4897" w:rsidRPr="00A779AC" w:rsidRDefault="003B4897" w:rsidP="00167A4F">
            <w:pPr>
              <w:shd w:val="clear" w:color="auto" w:fill="FFFFFF"/>
              <w:ind w:left="1565"/>
              <w:rPr>
                <w:sz w:val="20"/>
                <w:szCs w:val="20"/>
              </w:rPr>
            </w:pP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2022</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0,0154</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0,0099</w:t>
            </w:r>
          </w:p>
        </w:tc>
        <w:tc>
          <w:tcPr>
            <w:tcW w:w="2126" w:type="dxa"/>
            <w:vMerge/>
            <w:shd w:val="clear" w:color="auto" w:fill="FFFFFF"/>
          </w:tcPr>
          <w:p w:rsidR="003B4897" w:rsidRPr="00A779AC" w:rsidRDefault="003B4897" w:rsidP="00167A4F">
            <w:pPr>
              <w:shd w:val="clear" w:color="auto" w:fill="FFFFFF"/>
              <w:ind w:left="1565"/>
              <w:rPr>
                <w:sz w:val="20"/>
                <w:szCs w:val="20"/>
              </w:rPr>
            </w:pPr>
          </w:p>
        </w:tc>
      </w:tr>
      <w:tr w:rsidR="003B4897" w:rsidRPr="00A779AC" w:rsidTr="00167A4F">
        <w:trPr>
          <w:trHeight w:hRule="exact" w:val="27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2023</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0,0152</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0,0098</w:t>
            </w:r>
          </w:p>
        </w:tc>
        <w:tc>
          <w:tcPr>
            <w:tcW w:w="2126" w:type="dxa"/>
            <w:vMerge/>
            <w:shd w:val="clear" w:color="auto" w:fill="FFFFFF"/>
          </w:tcPr>
          <w:p w:rsidR="003B4897" w:rsidRPr="00A779AC" w:rsidRDefault="003B4897" w:rsidP="00167A4F">
            <w:pPr>
              <w:shd w:val="clear" w:color="auto" w:fill="FFFFFF"/>
              <w:ind w:left="1565"/>
              <w:rPr>
                <w:sz w:val="20"/>
                <w:szCs w:val="20"/>
              </w:rPr>
            </w:pPr>
          </w:p>
        </w:tc>
      </w:tr>
      <w:tr w:rsidR="003B4897" w:rsidRPr="00A779AC" w:rsidTr="00167A4F">
        <w:trPr>
          <w:trHeight w:hRule="exact" w:val="262"/>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2024</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0,0149</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0,0096</w:t>
            </w:r>
          </w:p>
        </w:tc>
        <w:tc>
          <w:tcPr>
            <w:tcW w:w="2126" w:type="dxa"/>
            <w:vMerge/>
            <w:shd w:val="clear" w:color="auto" w:fill="FFFFFF"/>
          </w:tcPr>
          <w:p w:rsidR="003B4897" w:rsidRPr="00A779AC" w:rsidRDefault="003B4897" w:rsidP="00167A4F">
            <w:pPr>
              <w:shd w:val="clear" w:color="auto" w:fill="FFFFFF"/>
              <w:ind w:left="1565"/>
              <w:rPr>
                <w:sz w:val="20"/>
                <w:szCs w:val="20"/>
              </w:rPr>
            </w:pPr>
          </w:p>
        </w:tc>
      </w:tr>
      <w:tr w:rsidR="003B4897" w:rsidRPr="00A779AC" w:rsidTr="00167A4F">
        <w:trPr>
          <w:trHeight w:hRule="exact" w:val="278"/>
          <w:jc w:val="center"/>
        </w:trPr>
        <w:tc>
          <w:tcPr>
            <w:tcW w:w="670" w:type="dxa"/>
            <w:gridSpan w:val="2"/>
            <w:vMerge w:val="restart"/>
            <w:shd w:val="clear" w:color="auto" w:fill="FFFFFF"/>
          </w:tcPr>
          <w:p w:rsidR="003B4897" w:rsidRPr="00A779AC" w:rsidRDefault="003B4897" w:rsidP="00167A4F">
            <w:pPr>
              <w:shd w:val="clear" w:color="auto" w:fill="FFFFFF"/>
              <w:ind w:left="58"/>
              <w:rPr>
                <w:sz w:val="20"/>
                <w:szCs w:val="20"/>
              </w:rPr>
            </w:pPr>
            <w:r w:rsidRPr="00A779AC">
              <w:rPr>
                <w:sz w:val="20"/>
                <w:szCs w:val="20"/>
              </w:rPr>
              <w:t>6.</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1934" w:type="dxa"/>
            <w:vMerge w:val="restart"/>
            <w:shd w:val="clear" w:color="auto" w:fill="FFFFFF"/>
          </w:tcPr>
          <w:p w:rsidR="003B4897" w:rsidRPr="00A779AC" w:rsidRDefault="003B4897" w:rsidP="00167A4F">
            <w:pPr>
              <w:shd w:val="clear" w:color="auto" w:fill="FFFFFF"/>
              <w:spacing w:line="269" w:lineRule="exact"/>
              <w:ind w:right="278"/>
              <w:rPr>
                <w:sz w:val="20"/>
                <w:szCs w:val="20"/>
              </w:rPr>
            </w:pPr>
            <w:r w:rsidRPr="00A779AC">
              <w:rPr>
                <w:sz w:val="20"/>
                <w:szCs w:val="20"/>
              </w:rPr>
              <w:t xml:space="preserve">Юго-Восточная дирекция по </w:t>
            </w:r>
            <w:r w:rsidRPr="00A779AC">
              <w:rPr>
                <w:spacing w:val="-2"/>
                <w:sz w:val="20"/>
                <w:szCs w:val="20"/>
              </w:rPr>
              <w:t>энергообеспече</w:t>
            </w:r>
            <w:r w:rsidRPr="00A779AC">
              <w:rPr>
                <w:spacing w:val="-2"/>
                <w:sz w:val="20"/>
                <w:szCs w:val="20"/>
              </w:rPr>
              <w:softHyphen/>
            </w:r>
            <w:r w:rsidRPr="00A779AC">
              <w:rPr>
                <w:sz w:val="20"/>
                <w:szCs w:val="20"/>
              </w:rPr>
              <w:t>нию Трансэнерго -филиал ОАО «РЖД»</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2020</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1,3032</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0,9928</w:t>
            </w:r>
          </w:p>
        </w:tc>
        <w:tc>
          <w:tcPr>
            <w:tcW w:w="2126" w:type="dxa"/>
            <w:vMerge w:val="restart"/>
            <w:shd w:val="clear" w:color="auto" w:fill="FFFFFF"/>
          </w:tcPr>
          <w:p w:rsidR="003B4897" w:rsidRPr="00A779AC" w:rsidRDefault="003B4897" w:rsidP="00167A4F">
            <w:pPr>
              <w:shd w:val="clear" w:color="auto" w:fill="FFFFFF"/>
              <w:spacing w:line="269" w:lineRule="exact"/>
              <w:jc w:val="center"/>
              <w:rPr>
                <w:sz w:val="20"/>
                <w:szCs w:val="20"/>
              </w:rPr>
            </w:pPr>
            <w:r w:rsidRPr="00A779AC">
              <w:rPr>
                <w:sz w:val="20"/>
                <w:szCs w:val="20"/>
              </w:rPr>
              <w:t>от 25.12.2019 года №91</w:t>
            </w: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2021</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1,2836</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0,9779</w:t>
            </w:r>
          </w:p>
        </w:tc>
        <w:tc>
          <w:tcPr>
            <w:tcW w:w="2126" w:type="dxa"/>
            <w:vMerge/>
            <w:shd w:val="clear" w:color="auto" w:fill="FFFFFF"/>
          </w:tcPr>
          <w:p w:rsidR="003B4897" w:rsidRPr="00A779AC" w:rsidRDefault="003B4897" w:rsidP="00167A4F">
            <w:pPr>
              <w:shd w:val="clear" w:color="auto" w:fill="FFFFFF"/>
              <w:ind w:left="1565"/>
              <w:rPr>
                <w:sz w:val="20"/>
                <w:szCs w:val="20"/>
              </w:rPr>
            </w:pP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2022</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1,2644</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0,9633</w:t>
            </w:r>
          </w:p>
        </w:tc>
        <w:tc>
          <w:tcPr>
            <w:tcW w:w="2126" w:type="dxa"/>
            <w:vMerge/>
            <w:shd w:val="clear" w:color="auto" w:fill="FFFFFF"/>
          </w:tcPr>
          <w:p w:rsidR="003B4897" w:rsidRPr="00A779AC" w:rsidRDefault="003B4897" w:rsidP="00167A4F">
            <w:pPr>
              <w:shd w:val="clear" w:color="auto" w:fill="FFFFFF"/>
              <w:ind w:left="1555"/>
              <w:rPr>
                <w:sz w:val="20"/>
                <w:szCs w:val="20"/>
              </w:rPr>
            </w:pP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2023</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1,2454</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0,9488</w:t>
            </w:r>
          </w:p>
        </w:tc>
        <w:tc>
          <w:tcPr>
            <w:tcW w:w="2126" w:type="dxa"/>
            <w:vMerge/>
            <w:shd w:val="clear" w:color="auto" w:fill="FFFFFF"/>
          </w:tcPr>
          <w:p w:rsidR="003B4897" w:rsidRPr="00A779AC" w:rsidRDefault="003B4897" w:rsidP="00167A4F">
            <w:pPr>
              <w:shd w:val="clear" w:color="auto" w:fill="FFFFFF"/>
              <w:ind w:left="1565"/>
              <w:rPr>
                <w:sz w:val="20"/>
                <w:szCs w:val="20"/>
              </w:rPr>
            </w:pPr>
          </w:p>
        </w:tc>
      </w:tr>
      <w:tr w:rsidR="003B4897" w:rsidRPr="00A779AC" w:rsidTr="00167A4F">
        <w:trPr>
          <w:trHeight w:hRule="exact" w:val="26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2024</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1,2267</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0,9346</w:t>
            </w:r>
          </w:p>
        </w:tc>
        <w:tc>
          <w:tcPr>
            <w:tcW w:w="2126" w:type="dxa"/>
            <w:vMerge/>
            <w:shd w:val="clear" w:color="auto" w:fill="FFFFFF"/>
          </w:tcPr>
          <w:p w:rsidR="003B4897" w:rsidRPr="00A779AC" w:rsidRDefault="003B4897" w:rsidP="00167A4F">
            <w:pPr>
              <w:shd w:val="clear" w:color="auto" w:fill="FFFFFF"/>
              <w:ind w:left="1555"/>
              <w:rPr>
                <w:sz w:val="20"/>
                <w:szCs w:val="20"/>
              </w:rPr>
            </w:pPr>
          </w:p>
        </w:tc>
      </w:tr>
      <w:tr w:rsidR="003B4897" w:rsidRPr="00A779AC" w:rsidTr="00167A4F">
        <w:trPr>
          <w:trHeight w:hRule="exact" w:val="278"/>
          <w:jc w:val="center"/>
        </w:trPr>
        <w:tc>
          <w:tcPr>
            <w:tcW w:w="670" w:type="dxa"/>
            <w:gridSpan w:val="2"/>
            <w:vMerge w:val="restart"/>
            <w:shd w:val="clear" w:color="auto" w:fill="FFFFFF"/>
          </w:tcPr>
          <w:p w:rsidR="003B4897" w:rsidRPr="00A779AC" w:rsidRDefault="003B4897" w:rsidP="00167A4F">
            <w:pPr>
              <w:shd w:val="clear" w:color="auto" w:fill="FFFFFF"/>
              <w:ind w:left="48"/>
              <w:rPr>
                <w:sz w:val="20"/>
                <w:szCs w:val="20"/>
              </w:rPr>
            </w:pPr>
            <w:r w:rsidRPr="00A779AC">
              <w:rPr>
                <w:sz w:val="20"/>
                <w:szCs w:val="20"/>
              </w:rPr>
              <w:t>7.</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1934" w:type="dxa"/>
            <w:vMerge w:val="restart"/>
            <w:shd w:val="clear" w:color="auto" w:fill="FFFFFF"/>
          </w:tcPr>
          <w:p w:rsidR="003B4897" w:rsidRPr="00A779AC" w:rsidRDefault="003B4897" w:rsidP="00167A4F">
            <w:pPr>
              <w:shd w:val="clear" w:color="auto" w:fill="FFFFFF"/>
              <w:spacing w:line="288" w:lineRule="exact"/>
              <w:rPr>
                <w:sz w:val="20"/>
                <w:szCs w:val="20"/>
              </w:rPr>
            </w:pPr>
            <w:r w:rsidRPr="00A779AC">
              <w:rPr>
                <w:sz w:val="20"/>
                <w:szCs w:val="20"/>
              </w:rPr>
              <w:t>ООО</w:t>
            </w:r>
          </w:p>
          <w:p w:rsidR="003B4897" w:rsidRPr="00A779AC" w:rsidRDefault="003B4897" w:rsidP="00167A4F">
            <w:pPr>
              <w:shd w:val="clear" w:color="auto" w:fill="FFFFFF"/>
              <w:spacing w:line="288" w:lineRule="exact"/>
              <w:ind w:right="163" w:firstLine="10"/>
              <w:rPr>
                <w:sz w:val="20"/>
                <w:szCs w:val="20"/>
              </w:rPr>
            </w:pPr>
            <w:r w:rsidRPr="00A779AC">
              <w:rPr>
                <w:spacing w:val="-2"/>
                <w:sz w:val="20"/>
                <w:szCs w:val="20"/>
              </w:rPr>
              <w:t xml:space="preserve">«Железногорская </w:t>
            </w:r>
            <w:r w:rsidRPr="00A779AC">
              <w:rPr>
                <w:sz w:val="20"/>
                <w:szCs w:val="20"/>
              </w:rPr>
              <w:t>сетевая компания»</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2020</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0,9836</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0,3192</w:t>
            </w:r>
          </w:p>
        </w:tc>
        <w:tc>
          <w:tcPr>
            <w:tcW w:w="2126" w:type="dxa"/>
            <w:vMerge w:val="restart"/>
            <w:shd w:val="clear" w:color="auto" w:fill="FFFFFF"/>
          </w:tcPr>
          <w:p w:rsidR="003B4897" w:rsidRPr="00A779AC" w:rsidRDefault="003B4897" w:rsidP="00167A4F">
            <w:pPr>
              <w:shd w:val="clear" w:color="auto" w:fill="FFFFFF"/>
              <w:jc w:val="center"/>
              <w:rPr>
                <w:sz w:val="20"/>
                <w:szCs w:val="20"/>
              </w:rPr>
            </w:pPr>
            <w:r w:rsidRPr="00A779AC">
              <w:rPr>
                <w:sz w:val="20"/>
                <w:szCs w:val="20"/>
              </w:rPr>
              <w:t>от 25.12.2019 года №89</w:t>
            </w: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2021</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0,9688</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0,3144</w:t>
            </w:r>
          </w:p>
        </w:tc>
        <w:tc>
          <w:tcPr>
            <w:tcW w:w="2126" w:type="dxa"/>
            <w:vMerge/>
            <w:shd w:val="clear" w:color="auto" w:fill="FFFFFF"/>
          </w:tcPr>
          <w:p w:rsidR="003B4897" w:rsidRPr="00A779AC" w:rsidRDefault="003B4897" w:rsidP="00167A4F">
            <w:pPr>
              <w:shd w:val="clear" w:color="auto" w:fill="FFFFFF"/>
              <w:ind w:left="1555"/>
              <w:rPr>
                <w:sz w:val="20"/>
                <w:szCs w:val="20"/>
              </w:rPr>
            </w:pP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tcBorders>
              <w:bottom w:val="single" w:sz="4" w:space="0" w:color="auto"/>
            </w:tcBorders>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2022</w:t>
            </w:r>
          </w:p>
        </w:tc>
        <w:tc>
          <w:tcPr>
            <w:tcW w:w="2268" w:type="dxa"/>
            <w:tcBorders>
              <w:bottom w:val="single" w:sz="4" w:space="0" w:color="auto"/>
            </w:tcBorders>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0,9543</w:t>
            </w:r>
          </w:p>
        </w:tc>
        <w:tc>
          <w:tcPr>
            <w:tcW w:w="1985" w:type="dxa"/>
            <w:tcBorders>
              <w:bottom w:val="single" w:sz="4" w:space="0" w:color="auto"/>
            </w:tcBorders>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0,3097</w:t>
            </w:r>
          </w:p>
        </w:tc>
        <w:tc>
          <w:tcPr>
            <w:tcW w:w="2126" w:type="dxa"/>
            <w:vMerge/>
            <w:shd w:val="clear" w:color="auto" w:fill="FFFFFF"/>
          </w:tcPr>
          <w:p w:rsidR="003B4897" w:rsidRPr="00A779AC" w:rsidRDefault="003B4897" w:rsidP="00167A4F">
            <w:pPr>
              <w:shd w:val="clear" w:color="auto" w:fill="FFFFFF"/>
              <w:ind w:left="1555"/>
              <w:rPr>
                <w:sz w:val="20"/>
                <w:szCs w:val="20"/>
              </w:rPr>
            </w:pP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tcBorders>
              <w:bottom w:val="single" w:sz="4" w:space="0" w:color="auto"/>
            </w:tcBorders>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2023</w:t>
            </w:r>
          </w:p>
        </w:tc>
        <w:tc>
          <w:tcPr>
            <w:tcW w:w="2268" w:type="dxa"/>
            <w:tcBorders>
              <w:bottom w:val="single" w:sz="4" w:space="0" w:color="auto"/>
            </w:tcBorders>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0,9400</w:t>
            </w:r>
          </w:p>
        </w:tc>
        <w:tc>
          <w:tcPr>
            <w:tcW w:w="1985" w:type="dxa"/>
            <w:tcBorders>
              <w:bottom w:val="single" w:sz="4" w:space="0" w:color="auto"/>
            </w:tcBorders>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0,3050</w:t>
            </w:r>
          </w:p>
        </w:tc>
        <w:tc>
          <w:tcPr>
            <w:tcW w:w="2126" w:type="dxa"/>
            <w:vMerge/>
            <w:shd w:val="clear" w:color="auto" w:fill="FFFFFF"/>
          </w:tcPr>
          <w:p w:rsidR="003B4897" w:rsidRPr="00A779AC" w:rsidRDefault="003B4897" w:rsidP="00167A4F">
            <w:pPr>
              <w:shd w:val="clear" w:color="auto" w:fill="FFFFFF"/>
              <w:ind w:left="1555"/>
              <w:rPr>
                <w:sz w:val="20"/>
                <w:szCs w:val="20"/>
              </w:rPr>
            </w:pPr>
          </w:p>
        </w:tc>
      </w:tr>
      <w:tr w:rsidR="003B4897" w:rsidRPr="00A779AC" w:rsidTr="00167A4F">
        <w:trPr>
          <w:trHeight w:hRule="exact" w:val="266"/>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tcBorders>
              <w:top w:val="single" w:sz="4" w:space="0" w:color="auto"/>
            </w:tcBorders>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2024</w:t>
            </w:r>
          </w:p>
        </w:tc>
        <w:tc>
          <w:tcPr>
            <w:tcW w:w="2268" w:type="dxa"/>
            <w:tcBorders>
              <w:top w:val="single" w:sz="4" w:space="0" w:color="auto"/>
            </w:tcBorders>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0,9259</w:t>
            </w:r>
          </w:p>
        </w:tc>
        <w:tc>
          <w:tcPr>
            <w:tcW w:w="1985" w:type="dxa"/>
            <w:tcBorders>
              <w:top w:val="single" w:sz="4" w:space="0" w:color="auto"/>
            </w:tcBorders>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0,3005</w:t>
            </w:r>
          </w:p>
        </w:tc>
        <w:tc>
          <w:tcPr>
            <w:tcW w:w="2126" w:type="dxa"/>
            <w:vMerge/>
            <w:shd w:val="clear" w:color="auto" w:fill="FFFFFF"/>
          </w:tcPr>
          <w:p w:rsidR="003B4897" w:rsidRPr="00A779AC" w:rsidRDefault="003B4897" w:rsidP="00167A4F">
            <w:pPr>
              <w:shd w:val="clear" w:color="auto" w:fill="FFFFFF"/>
              <w:ind w:left="1546"/>
              <w:rPr>
                <w:sz w:val="20"/>
                <w:szCs w:val="20"/>
              </w:rPr>
            </w:pPr>
          </w:p>
        </w:tc>
      </w:tr>
      <w:tr w:rsidR="003B4897" w:rsidRPr="00A779AC" w:rsidTr="00167A4F">
        <w:trPr>
          <w:trHeight w:hRule="exact" w:val="278"/>
          <w:jc w:val="center"/>
        </w:trPr>
        <w:tc>
          <w:tcPr>
            <w:tcW w:w="670" w:type="dxa"/>
            <w:gridSpan w:val="2"/>
            <w:vMerge w:val="restart"/>
            <w:shd w:val="clear" w:color="auto" w:fill="FFFFFF"/>
          </w:tcPr>
          <w:p w:rsidR="003B4897" w:rsidRPr="00A779AC" w:rsidRDefault="003B4897" w:rsidP="00167A4F">
            <w:pPr>
              <w:shd w:val="clear" w:color="auto" w:fill="FFFFFF"/>
              <w:ind w:left="29"/>
              <w:rPr>
                <w:sz w:val="20"/>
                <w:szCs w:val="20"/>
              </w:rPr>
            </w:pPr>
            <w:r w:rsidRPr="00A779AC">
              <w:rPr>
                <w:sz w:val="20"/>
                <w:szCs w:val="20"/>
              </w:rPr>
              <w:t>8.</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1934" w:type="dxa"/>
            <w:vMerge w:val="restart"/>
            <w:shd w:val="clear" w:color="auto" w:fill="FFFFFF"/>
          </w:tcPr>
          <w:p w:rsidR="003B4897" w:rsidRPr="00A779AC" w:rsidRDefault="003B4897" w:rsidP="00167A4F">
            <w:pPr>
              <w:shd w:val="clear" w:color="auto" w:fill="FFFFFF"/>
              <w:spacing w:line="278" w:lineRule="exact"/>
              <w:rPr>
                <w:sz w:val="20"/>
                <w:szCs w:val="20"/>
                <w:lang w:val="en-US"/>
              </w:rPr>
            </w:pPr>
            <w:r w:rsidRPr="00A779AC">
              <w:rPr>
                <w:sz w:val="20"/>
                <w:szCs w:val="20"/>
                <w:lang w:val="en-US"/>
              </w:rPr>
              <w:t>OOO</w:t>
            </w:r>
          </w:p>
          <w:p w:rsidR="003B4897" w:rsidRPr="00A779AC" w:rsidRDefault="003B4897" w:rsidP="00167A4F">
            <w:pPr>
              <w:shd w:val="clear" w:color="auto" w:fill="FFFFFF"/>
              <w:spacing w:line="278" w:lineRule="exact"/>
              <w:ind w:right="182"/>
              <w:rPr>
                <w:sz w:val="20"/>
                <w:szCs w:val="20"/>
              </w:rPr>
            </w:pPr>
            <w:r w:rsidRPr="00A779AC">
              <w:rPr>
                <w:spacing w:val="-2"/>
                <w:sz w:val="20"/>
                <w:szCs w:val="20"/>
              </w:rPr>
              <w:t>«Электроснабже</w:t>
            </w:r>
            <w:r w:rsidRPr="00A779AC">
              <w:rPr>
                <w:spacing w:val="-2"/>
                <w:sz w:val="20"/>
                <w:szCs w:val="20"/>
              </w:rPr>
              <w:softHyphen/>
            </w:r>
            <w:r w:rsidRPr="00A779AC">
              <w:rPr>
                <w:sz w:val="20"/>
                <w:szCs w:val="20"/>
              </w:rPr>
              <w:t>ние»</w:t>
            </w: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2020</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2,3310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0,7850</w:t>
            </w:r>
          </w:p>
        </w:tc>
        <w:tc>
          <w:tcPr>
            <w:tcW w:w="2126" w:type="dxa"/>
            <w:vMerge w:val="restart"/>
            <w:shd w:val="clear" w:color="auto" w:fill="FFFFFF"/>
          </w:tcPr>
          <w:p w:rsidR="003B4897" w:rsidRPr="00A779AC" w:rsidRDefault="003B4897" w:rsidP="00167A4F">
            <w:pPr>
              <w:shd w:val="clear" w:color="auto" w:fill="FFFFFF"/>
              <w:jc w:val="center"/>
              <w:rPr>
                <w:sz w:val="20"/>
                <w:szCs w:val="20"/>
              </w:rPr>
            </w:pPr>
            <w:r w:rsidRPr="00A779AC">
              <w:rPr>
                <w:sz w:val="20"/>
                <w:szCs w:val="20"/>
              </w:rPr>
              <w:t>от 25.12.2019 года №95</w:t>
            </w: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2021</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2,2960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0,7733</w:t>
            </w:r>
          </w:p>
        </w:tc>
        <w:tc>
          <w:tcPr>
            <w:tcW w:w="2126" w:type="dxa"/>
            <w:vMerge/>
            <w:shd w:val="clear" w:color="auto" w:fill="FFFFFF"/>
          </w:tcPr>
          <w:p w:rsidR="003B4897" w:rsidRPr="00A779AC" w:rsidRDefault="003B4897" w:rsidP="00167A4F">
            <w:pPr>
              <w:shd w:val="clear" w:color="auto" w:fill="FFFFFF"/>
              <w:ind w:left="1536"/>
              <w:rPr>
                <w:sz w:val="20"/>
                <w:szCs w:val="20"/>
              </w:rPr>
            </w:pPr>
          </w:p>
        </w:tc>
      </w:tr>
      <w:tr w:rsidR="003B4897" w:rsidRPr="00A779AC" w:rsidTr="00167A4F">
        <w:trPr>
          <w:trHeight w:hRule="exact" w:val="27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2022</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2,2616</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0,7617</w:t>
            </w:r>
          </w:p>
        </w:tc>
        <w:tc>
          <w:tcPr>
            <w:tcW w:w="2126" w:type="dxa"/>
            <w:vMerge/>
            <w:shd w:val="clear" w:color="auto" w:fill="FFFFFF"/>
          </w:tcPr>
          <w:p w:rsidR="003B4897" w:rsidRPr="00A779AC" w:rsidRDefault="003B4897" w:rsidP="00167A4F">
            <w:pPr>
              <w:shd w:val="clear" w:color="auto" w:fill="FFFFFF"/>
              <w:ind w:left="1536"/>
              <w:rPr>
                <w:sz w:val="20"/>
                <w:szCs w:val="20"/>
              </w:rPr>
            </w:pPr>
          </w:p>
        </w:tc>
      </w:tr>
      <w:tr w:rsidR="003B4897" w:rsidRPr="00A779AC" w:rsidTr="00167A4F">
        <w:trPr>
          <w:trHeight w:hRule="exact" w:val="288"/>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2023</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2,2277</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0,7502</w:t>
            </w:r>
          </w:p>
        </w:tc>
        <w:tc>
          <w:tcPr>
            <w:tcW w:w="2126" w:type="dxa"/>
            <w:vMerge/>
            <w:shd w:val="clear" w:color="auto" w:fill="FFFFFF"/>
          </w:tcPr>
          <w:p w:rsidR="003B4897" w:rsidRPr="00A779AC" w:rsidRDefault="003B4897" w:rsidP="00167A4F">
            <w:pPr>
              <w:shd w:val="clear" w:color="auto" w:fill="FFFFFF"/>
              <w:ind w:left="1536"/>
              <w:rPr>
                <w:sz w:val="20"/>
                <w:szCs w:val="20"/>
              </w:rPr>
            </w:pPr>
          </w:p>
        </w:tc>
      </w:tr>
      <w:tr w:rsidR="003B4897" w:rsidRPr="00A779AC" w:rsidTr="00167A4F">
        <w:trPr>
          <w:trHeight w:hRule="exact" w:val="271"/>
          <w:jc w:val="center"/>
        </w:trPr>
        <w:tc>
          <w:tcPr>
            <w:tcW w:w="670" w:type="dxa"/>
            <w:gridSpan w:val="2"/>
            <w:vMerge/>
            <w:shd w:val="clear" w:color="auto" w:fill="FFFFFF"/>
          </w:tcPr>
          <w:p w:rsidR="003B4897" w:rsidRPr="00A779AC" w:rsidRDefault="003B4897" w:rsidP="00167A4F">
            <w:pPr>
              <w:rPr>
                <w:sz w:val="20"/>
                <w:szCs w:val="20"/>
              </w:rPr>
            </w:pPr>
          </w:p>
        </w:tc>
        <w:tc>
          <w:tcPr>
            <w:tcW w:w="1934" w:type="dxa"/>
            <w:vMerge/>
            <w:shd w:val="clear" w:color="auto" w:fill="FFFFFF"/>
          </w:tcPr>
          <w:p w:rsidR="003B4897" w:rsidRPr="00A779AC" w:rsidRDefault="003B4897" w:rsidP="00167A4F">
            <w:pPr>
              <w:rPr>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2024</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2,1942</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0,7390</w:t>
            </w:r>
          </w:p>
        </w:tc>
        <w:tc>
          <w:tcPr>
            <w:tcW w:w="2126" w:type="dxa"/>
            <w:vMerge/>
            <w:shd w:val="clear" w:color="auto" w:fill="FFFFFF"/>
          </w:tcPr>
          <w:p w:rsidR="003B4897" w:rsidRPr="00A779AC" w:rsidRDefault="003B4897" w:rsidP="00167A4F">
            <w:pPr>
              <w:shd w:val="clear" w:color="auto" w:fill="FFFFFF"/>
              <w:ind w:left="1536"/>
              <w:rPr>
                <w:sz w:val="20"/>
                <w:szCs w:val="20"/>
              </w:rPr>
            </w:pPr>
          </w:p>
        </w:tc>
      </w:tr>
      <w:tr w:rsidR="003B4897" w:rsidRPr="00A779AC" w:rsidTr="00167A4F">
        <w:trPr>
          <w:trHeight w:val="309"/>
          <w:jc w:val="center"/>
        </w:trPr>
        <w:tc>
          <w:tcPr>
            <w:tcW w:w="670" w:type="dxa"/>
            <w:gridSpan w:val="2"/>
            <w:vMerge w:val="restart"/>
            <w:shd w:val="clear" w:color="auto" w:fill="FFFFFF"/>
          </w:tcPr>
          <w:p w:rsidR="003B4897" w:rsidRPr="00A779AC" w:rsidRDefault="003B4897" w:rsidP="00167A4F">
            <w:pPr>
              <w:shd w:val="clear" w:color="auto" w:fill="FFFFFF"/>
              <w:ind w:left="19"/>
              <w:rPr>
                <w:sz w:val="20"/>
                <w:szCs w:val="20"/>
              </w:rPr>
            </w:pPr>
            <w:r w:rsidRPr="00A779AC">
              <w:rPr>
                <w:sz w:val="20"/>
                <w:szCs w:val="20"/>
              </w:rPr>
              <w:t>9.</w:t>
            </w:r>
          </w:p>
        </w:tc>
        <w:tc>
          <w:tcPr>
            <w:tcW w:w="1934" w:type="dxa"/>
            <w:vMerge w:val="restart"/>
            <w:shd w:val="clear" w:color="auto" w:fill="FFFFFF"/>
          </w:tcPr>
          <w:p w:rsidR="003B4897" w:rsidRPr="00A779AC" w:rsidRDefault="003B4897" w:rsidP="00167A4F">
            <w:pPr>
              <w:shd w:val="clear" w:color="auto" w:fill="FFFFFF"/>
              <w:spacing w:line="278" w:lineRule="exact"/>
              <w:ind w:left="96" w:right="163" w:firstLine="19"/>
              <w:rPr>
                <w:sz w:val="20"/>
                <w:szCs w:val="20"/>
              </w:rPr>
            </w:pPr>
            <w:r w:rsidRPr="00A779AC">
              <w:rPr>
                <w:spacing w:val="-2"/>
                <w:sz w:val="20"/>
                <w:szCs w:val="20"/>
              </w:rPr>
              <w:t>Филиал «Волго-</w:t>
            </w:r>
            <w:r w:rsidRPr="00A779AC">
              <w:rPr>
                <w:sz w:val="20"/>
                <w:szCs w:val="20"/>
              </w:rPr>
              <w:t xml:space="preserve">Вятский» АО </w:t>
            </w:r>
            <w:r w:rsidRPr="00A779AC">
              <w:rPr>
                <w:spacing w:val="-3"/>
                <w:sz w:val="20"/>
                <w:szCs w:val="20"/>
              </w:rPr>
              <w:t>«Оборонэнерго»</w:t>
            </w:r>
          </w:p>
        </w:tc>
        <w:tc>
          <w:tcPr>
            <w:tcW w:w="709" w:type="dxa"/>
            <w:shd w:val="clear" w:color="auto" w:fill="FFFFFF"/>
            <w:vAlign w:val="center"/>
          </w:tcPr>
          <w:p w:rsidR="003B4897" w:rsidRPr="00A779AC" w:rsidRDefault="003B4897" w:rsidP="00167A4F">
            <w:pPr>
              <w:shd w:val="clear" w:color="auto" w:fill="FFFFFF"/>
              <w:ind w:left="29"/>
              <w:rPr>
                <w:spacing w:val="-7"/>
                <w:sz w:val="20"/>
                <w:szCs w:val="20"/>
              </w:rPr>
            </w:pPr>
            <w:r w:rsidRPr="00A779AC">
              <w:rPr>
                <w:spacing w:val="-7"/>
                <w:sz w:val="20"/>
                <w:szCs w:val="20"/>
              </w:rPr>
              <w:t>2021</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0,4880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0,2210</w:t>
            </w:r>
          </w:p>
        </w:tc>
        <w:tc>
          <w:tcPr>
            <w:tcW w:w="2126" w:type="dxa"/>
            <w:vMerge w:val="restart"/>
            <w:shd w:val="clear" w:color="auto" w:fill="FFFFFF"/>
          </w:tcPr>
          <w:p w:rsidR="003B4897" w:rsidRPr="00A779AC" w:rsidRDefault="003B4897" w:rsidP="00167A4F">
            <w:pPr>
              <w:shd w:val="clear" w:color="auto" w:fill="FFFFFF"/>
              <w:spacing w:line="269" w:lineRule="exact"/>
              <w:jc w:val="center"/>
              <w:rPr>
                <w:sz w:val="20"/>
                <w:szCs w:val="20"/>
              </w:rPr>
            </w:pPr>
            <w:r w:rsidRPr="00A779AC">
              <w:rPr>
                <w:sz w:val="20"/>
                <w:szCs w:val="20"/>
              </w:rPr>
              <w:t>от 25.12.2020 года №83</w:t>
            </w:r>
          </w:p>
        </w:tc>
      </w:tr>
      <w:tr w:rsidR="003B4897" w:rsidRPr="00A779AC" w:rsidTr="00167A4F">
        <w:trPr>
          <w:trHeight w:hRule="exact" w:val="300"/>
          <w:jc w:val="center"/>
        </w:trPr>
        <w:tc>
          <w:tcPr>
            <w:tcW w:w="670" w:type="dxa"/>
            <w:gridSpan w:val="2"/>
            <w:vMerge/>
            <w:shd w:val="clear" w:color="auto" w:fill="FFFFFF"/>
          </w:tcPr>
          <w:p w:rsidR="003B4897" w:rsidRPr="00A779AC" w:rsidRDefault="003B4897" w:rsidP="00167A4F">
            <w:pPr>
              <w:shd w:val="clear" w:color="auto" w:fill="FFFFFF"/>
              <w:ind w:left="19"/>
              <w:rPr>
                <w:sz w:val="20"/>
                <w:szCs w:val="20"/>
              </w:rPr>
            </w:pPr>
          </w:p>
        </w:tc>
        <w:tc>
          <w:tcPr>
            <w:tcW w:w="1934" w:type="dxa"/>
            <w:vMerge/>
            <w:shd w:val="clear" w:color="auto" w:fill="FFFFFF"/>
          </w:tcPr>
          <w:p w:rsidR="003B4897" w:rsidRPr="00A779AC" w:rsidRDefault="003B4897" w:rsidP="00167A4F">
            <w:pPr>
              <w:shd w:val="clear" w:color="auto" w:fill="FFFFFF"/>
              <w:spacing w:line="278" w:lineRule="exact"/>
              <w:ind w:left="96" w:right="163" w:firstLine="19"/>
              <w:rPr>
                <w:spacing w:val="-2"/>
                <w:sz w:val="20"/>
                <w:szCs w:val="20"/>
              </w:rPr>
            </w:pPr>
          </w:p>
        </w:tc>
        <w:tc>
          <w:tcPr>
            <w:tcW w:w="709" w:type="dxa"/>
            <w:shd w:val="clear" w:color="auto" w:fill="FFFFFF"/>
            <w:vAlign w:val="center"/>
          </w:tcPr>
          <w:p w:rsidR="003B4897" w:rsidRPr="00A779AC" w:rsidRDefault="003B4897" w:rsidP="00167A4F">
            <w:pPr>
              <w:shd w:val="clear" w:color="auto" w:fill="FFFFFF"/>
              <w:ind w:left="29"/>
              <w:rPr>
                <w:spacing w:val="-7"/>
                <w:sz w:val="20"/>
                <w:szCs w:val="20"/>
              </w:rPr>
            </w:pPr>
            <w:r w:rsidRPr="00A779AC">
              <w:rPr>
                <w:spacing w:val="-7"/>
                <w:sz w:val="20"/>
                <w:szCs w:val="20"/>
              </w:rPr>
              <w:t>2022</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0,4800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0,2170</w:t>
            </w:r>
          </w:p>
        </w:tc>
        <w:tc>
          <w:tcPr>
            <w:tcW w:w="2126" w:type="dxa"/>
            <w:vMerge/>
            <w:shd w:val="clear" w:color="auto" w:fill="FFFFFF"/>
          </w:tcPr>
          <w:p w:rsidR="003B4897" w:rsidRPr="00A779AC" w:rsidRDefault="003B4897" w:rsidP="00167A4F">
            <w:pPr>
              <w:shd w:val="clear" w:color="auto" w:fill="FFFFFF"/>
              <w:spacing w:line="269" w:lineRule="exact"/>
              <w:jc w:val="center"/>
              <w:rPr>
                <w:spacing w:val="-3"/>
                <w:sz w:val="20"/>
                <w:szCs w:val="20"/>
              </w:rPr>
            </w:pPr>
          </w:p>
        </w:tc>
      </w:tr>
      <w:tr w:rsidR="003B4897" w:rsidRPr="00A779AC" w:rsidTr="00167A4F">
        <w:trPr>
          <w:trHeight w:hRule="exact" w:val="290"/>
          <w:jc w:val="center"/>
        </w:trPr>
        <w:tc>
          <w:tcPr>
            <w:tcW w:w="670" w:type="dxa"/>
            <w:gridSpan w:val="2"/>
            <w:vMerge/>
            <w:shd w:val="clear" w:color="auto" w:fill="FFFFFF"/>
          </w:tcPr>
          <w:p w:rsidR="003B4897" w:rsidRPr="00A779AC" w:rsidRDefault="003B4897" w:rsidP="00167A4F">
            <w:pPr>
              <w:shd w:val="clear" w:color="auto" w:fill="FFFFFF"/>
              <w:ind w:left="19"/>
              <w:rPr>
                <w:sz w:val="20"/>
                <w:szCs w:val="20"/>
              </w:rPr>
            </w:pPr>
          </w:p>
        </w:tc>
        <w:tc>
          <w:tcPr>
            <w:tcW w:w="1934" w:type="dxa"/>
            <w:vMerge/>
            <w:shd w:val="clear" w:color="auto" w:fill="FFFFFF"/>
          </w:tcPr>
          <w:p w:rsidR="003B4897" w:rsidRPr="00A779AC" w:rsidRDefault="003B4897" w:rsidP="00167A4F">
            <w:pPr>
              <w:shd w:val="clear" w:color="auto" w:fill="FFFFFF"/>
              <w:spacing w:line="278" w:lineRule="exact"/>
              <w:ind w:left="96" w:right="163" w:firstLine="19"/>
              <w:rPr>
                <w:spacing w:val="-2"/>
                <w:sz w:val="20"/>
                <w:szCs w:val="20"/>
              </w:rPr>
            </w:pPr>
          </w:p>
        </w:tc>
        <w:tc>
          <w:tcPr>
            <w:tcW w:w="709" w:type="dxa"/>
            <w:shd w:val="clear" w:color="auto" w:fill="FFFFFF"/>
            <w:vAlign w:val="center"/>
          </w:tcPr>
          <w:p w:rsidR="003B4897" w:rsidRPr="00A779AC" w:rsidRDefault="003B4897" w:rsidP="00167A4F">
            <w:pPr>
              <w:shd w:val="clear" w:color="auto" w:fill="FFFFFF"/>
              <w:ind w:left="29"/>
              <w:rPr>
                <w:spacing w:val="-7"/>
                <w:sz w:val="20"/>
                <w:szCs w:val="20"/>
              </w:rPr>
            </w:pPr>
            <w:r w:rsidRPr="00A779AC">
              <w:rPr>
                <w:spacing w:val="-7"/>
                <w:sz w:val="20"/>
                <w:szCs w:val="20"/>
              </w:rPr>
              <w:t>2023</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0,4730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0,2140</w:t>
            </w:r>
          </w:p>
        </w:tc>
        <w:tc>
          <w:tcPr>
            <w:tcW w:w="2126" w:type="dxa"/>
            <w:vMerge/>
            <w:shd w:val="clear" w:color="auto" w:fill="FFFFFF"/>
          </w:tcPr>
          <w:p w:rsidR="003B4897" w:rsidRPr="00A779AC" w:rsidRDefault="003B4897" w:rsidP="00167A4F">
            <w:pPr>
              <w:shd w:val="clear" w:color="auto" w:fill="FFFFFF"/>
              <w:spacing w:line="269" w:lineRule="exact"/>
              <w:jc w:val="center"/>
              <w:rPr>
                <w:spacing w:val="-3"/>
                <w:sz w:val="20"/>
                <w:szCs w:val="20"/>
              </w:rPr>
            </w:pPr>
          </w:p>
        </w:tc>
      </w:tr>
      <w:tr w:rsidR="003B4897" w:rsidRPr="00A779AC" w:rsidTr="00167A4F">
        <w:trPr>
          <w:trHeight w:hRule="exact" w:val="267"/>
          <w:jc w:val="center"/>
        </w:trPr>
        <w:tc>
          <w:tcPr>
            <w:tcW w:w="670" w:type="dxa"/>
            <w:gridSpan w:val="2"/>
            <w:vMerge/>
            <w:shd w:val="clear" w:color="auto" w:fill="FFFFFF"/>
          </w:tcPr>
          <w:p w:rsidR="003B4897" w:rsidRPr="00A779AC" w:rsidRDefault="003B4897" w:rsidP="00167A4F">
            <w:pPr>
              <w:shd w:val="clear" w:color="auto" w:fill="FFFFFF"/>
              <w:ind w:left="19"/>
              <w:rPr>
                <w:sz w:val="20"/>
                <w:szCs w:val="20"/>
              </w:rPr>
            </w:pPr>
          </w:p>
        </w:tc>
        <w:tc>
          <w:tcPr>
            <w:tcW w:w="1934" w:type="dxa"/>
            <w:vMerge/>
            <w:shd w:val="clear" w:color="auto" w:fill="FFFFFF"/>
          </w:tcPr>
          <w:p w:rsidR="003B4897" w:rsidRPr="00A779AC" w:rsidRDefault="003B4897" w:rsidP="00167A4F">
            <w:pPr>
              <w:shd w:val="clear" w:color="auto" w:fill="FFFFFF"/>
              <w:spacing w:line="278" w:lineRule="exact"/>
              <w:ind w:left="96" w:right="163" w:firstLine="19"/>
              <w:rPr>
                <w:spacing w:val="-2"/>
                <w:sz w:val="20"/>
                <w:szCs w:val="20"/>
              </w:rPr>
            </w:pPr>
          </w:p>
        </w:tc>
        <w:tc>
          <w:tcPr>
            <w:tcW w:w="709" w:type="dxa"/>
            <w:shd w:val="clear" w:color="auto" w:fill="FFFFFF"/>
            <w:vAlign w:val="center"/>
          </w:tcPr>
          <w:p w:rsidR="003B4897" w:rsidRPr="00A779AC" w:rsidRDefault="003B4897" w:rsidP="00167A4F">
            <w:pPr>
              <w:shd w:val="clear" w:color="auto" w:fill="FFFFFF"/>
              <w:ind w:left="29"/>
              <w:rPr>
                <w:spacing w:val="-7"/>
                <w:sz w:val="20"/>
                <w:szCs w:val="20"/>
              </w:rPr>
            </w:pPr>
            <w:r w:rsidRPr="00A779AC">
              <w:rPr>
                <w:spacing w:val="-7"/>
                <w:sz w:val="20"/>
                <w:szCs w:val="20"/>
              </w:rPr>
              <w:t>2024</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0,4660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0,2110</w:t>
            </w:r>
          </w:p>
        </w:tc>
        <w:tc>
          <w:tcPr>
            <w:tcW w:w="2126" w:type="dxa"/>
            <w:vMerge/>
            <w:shd w:val="clear" w:color="auto" w:fill="FFFFFF"/>
          </w:tcPr>
          <w:p w:rsidR="003B4897" w:rsidRPr="00A779AC" w:rsidRDefault="003B4897" w:rsidP="00167A4F">
            <w:pPr>
              <w:shd w:val="clear" w:color="auto" w:fill="FFFFFF"/>
              <w:spacing w:line="269" w:lineRule="exact"/>
              <w:jc w:val="center"/>
              <w:rPr>
                <w:spacing w:val="-3"/>
                <w:sz w:val="20"/>
                <w:szCs w:val="20"/>
              </w:rPr>
            </w:pPr>
          </w:p>
        </w:tc>
      </w:tr>
      <w:tr w:rsidR="003B4897" w:rsidRPr="00A779AC" w:rsidTr="00167A4F">
        <w:trPr>
          <w:trHeight w:hRule="exact" w:val="287"/>
          <w:jc w:val="center"/>
        </w:trPr>
        <w:tc>
          <w:tcPr>
            <w:tcW w:w="670" w:type="dxa"/>
            <w:gridSpan w:val="2"/>
            <w:vMerge/>
            <w:shd w:val="clear" w:color="auto" w:fill="FFFFFF"/>
          </w:tcPr>
          <w:p w:rsidR="003B4897" w:rsidRPr="00A779AC" w:rsidRDefault="003B4897" w:rsidP="00167A4F">
            <w:pPr>
              <w:shd w:val="clear" w:color="auto" w:fill="FFFFFF"/>
              <w:ind w:left="19"/>
              <w:rPr>
                <w:sz w:val="20"/>
                <w:szCs w:val="20"/>
              </w:rPr>
            </w:pPr>
          </w:p>
        </w:tc>
        <w:tc>
          <w:tcPr>
            <w:tcW w:w="1934" w:type="dxa"/>
            <w:vMerge/>
            <w:shd w:val="clear" w:color="auto" w:fill="FFFFFF"/>
          </w:tcPr>
          <w:p w:rsidR="003B4897" w:rsidRPr="00A779AC" w:rsidRDefault="003B4897" w:rsidP="00167A4F">
            <w:pPr>
              <w:shd w:val="clear" w:color="auto" w:fill="FFFFFF"/>
              <w:spacing w:line="278" w:lineRule="exact"/>
              <w:ind w:left="96" w:right="163" w:firstLine="19"/>
              <w:rPr>
                <w:spacing w:val="-2"/>
                <w:sz w:val="20"/>
                <w:szCs w:val="20"/>
              </w:rPr>
            </w:pPr>
          </w:p>
        </w:tc>
        <w:tc>
          <w:tcPr>
            <w:tcW w:w="709" w:type="dxa"/>
            <w:shd w:val="clear" w:color="auto" w:fill="FFFFFF"/>
            <w:vAlign w:val="center"/>
          </w:tcPr>
          <w:p w:rsidR="003B4897" w:rsidRPr="00A779AC" w:rsidRDefault="003B4897" w:rsidP="00167A4F">
            <w:pPr>
              <w:shd w:val="clear" w:color="auto" w:fill="FFFFFF"/>
              <w:ind w:left="29"/>
              <w:rPr>
                <w:spacing w:val="-7"/>
                <w:sz w:val="20"/>
                <w:szCs w:val="20"/>
              </w:rPr>
            </w:pPr>
            <w:r w:rsidRPr="00A779AC">
              <w:rPr>
                <w:spacing w:val="-7"/>
                <w:sz w:val="20"/>
                <w:szCs w:val="20"/>
              </w:rPr>
              <w:t>2025</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0,4590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0,2080</w:t>
            </w:r>
          </w:p>
        </w:tc>
        <w:tc>
          <w:tcPr>
            <w:tcW w:w="2126" w:type="dxa"/>
            <w:vMerge/>
            <w:shd w:val="clear" w:color="auto" w:fill="FFFFFF"/>
          </w:tcPr>
          <w:p w:rsidR="003B4897" w:rsidRPr="00A779AC" w:rsidRDefault="003B4897" w:rsidP="00167A4F">
            <w:pPr>
              <w:shd w:val="clear" w:color="auto" w:fill="FFFFFF"/>
              <w:spacing w:line="269" w:lineRule="exact"/>
              <w:jc w:val="center"/>
              <w:rPr>
                <w:spacing w:val="-3"/>
                <w:sz w:val="20"/>
                <w:szCs w:val="20"/>
              </w:rPr>
            </w:pPr>
          </w:p>
        </w:tc>
      </w:tr>
      <w:tr w:rsidR="003B4897" w:rsidRPr="00A779AC" w:rsidTr="00167A4F">
        <w:trPr>
          <w:trHeight w:hRule="exact" w:val="278"/>
          <w:jc w:val="center"/>
        </w:trPr>
        <w:tc>
          <w:tcPr>
            <w:tcW w:w="670" w:type="dxa"/>
            <w:gridSpan w:val="2"/>
            <w:vMerge w:val="restart"/>
            <w:shd w:val="clear" w:color="auto" w:fill="FFFFFF"/>
          </w:tcPr>
          <w:p w:rsidR="003B4897" w:rsidRPr="00A779AC" w:rsidRDefault="003B4897" w:rsidP="00167A4F">
            <w:pPr>
              <w:shd w:val="clear" w:color="auto" w:fill="FFFFFF"/>
              <w:ind w:left="19"/>
              <w:rPr>
                <w:sz w:val="20"/>
                <w:szCs w:val="20"/>
              </w:rPr>
            </w:pPr>
            <w:r w:rsidRPr="00A779AC">
              <w:rPr>
                <w:sz w:val="20"/>
                <w:szCs w:val="20"/>
              </w:rPr>
              <w:t>10.</w:t>
            </w:r>
          </w:p>
        </w:tc>
        <w:tc>
          <w:tcPr>
            <w:tcW w:w="1934" w:type="dxa"/>
            <w:vMerge w:val="restart"/>
            <w:shd w:val="clear" w:color="auto" w:fill="FFFFFF"/>
          </w:tcPr>
          <w:p w:rsidR="003B4897" w:rsidRPr="00A779AC" w:rsidRDefault="003B4897" w:rsidP="00167A4F">
            <w:pPr>
              <w:shd w:val="clear" w:color="auto" w:fill="FFFFFF"/>
              <w:spacing w:line="278" w:lineRule="exact"/>
              <w:ind w:left="96" w:right="163" w:firstLine="19"/>
              <w:rPr>
                <w:spacing w:val="-2"/>
                <w:sz w:val="20"/>
                <w:szCs w:val="20"/>
              </w:rPr>
            </w:pPr>
            <w:r w:rsidRPr="00A779AC">
              <w:rPr>
                <w:spacing w:val="-2"/>
                <w:sz w:val="20"/>
                <w:szCs w:val="20"/>
              </w:rPr>
              <w:t>ООО «Энерго-Сервис»</w:t>
            </w: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2020</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2,2280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0,7500</w:t>
            </w:r>
          </w:p>
        </w:tc>
        <w:tc>
          <w:tcPr>
            <w:tcW w:w="2126" w:type="dxa"/>
            <w:vMerge w:val="restart"/>
            <w:shd w:val="clear" w:color="auto" w:fill="FFFFFF"/>
          </w:tcPr>
          <w:p w:rsidR="003B4897" w:rsidRPr="00A779AC" w:rsidRDefault="003B4897" w:rsidP="00167A4F">
            <w:pPr>
              <w:shd w:val="clear" w:color="auto" w:fill="FFFFFF"/>
              <w:spacing w:line="269" w:lineRule="exact"/>
              <w:jc w:val="center"/>
              <w:rPr>
                <w:spacing w:val="-3"/>
                <w:sz w:val="20"/>
                <w:szCs w:val="20"/>
              </w:rPr>
            </w:pPr>
            <w:r w:rsidRPr="00A779AC">
              <w:rPr>
                <w:spacing w:val="-3"/>
                <w:sz w:val="20"/>
                <w:szCs w:val="20"/>
              </w:rPr>
              <w:t>от 25.12.2019 года №93</w:t>
            </w:r>
          </w:p>
        </w:tc>
      </w:tr>
      <w:tr w:rsidR="003B4897" w:rsidRPr="00A779AC" w:rsidTr="00167A4F">
        <w:trPr>
          <w:trHeight w:hRule="exact" w:val="268"/>
          <w:jc w:val="center"/>
        </w:trPr>
        <w:tc>
          <w:tcPr>
            <w:tcW w:w="670" w:type="dxa"/>
            <w:gridSpan w:val="2"/>
            <w:vMerge/>
            <w:shd w:val="clear" w:color="auto" w:fill="FFFFFF"/>
          </w:tcPr>
          <w:p w:rsidR="003B4897" w:rsidRPr="00A779AC" w:rsidRDefault="003B4897" w:rsidP="00167A4F">
            <w:pPr>
              <w:shd w:val="clear" w:color="auto" w:fill="FFFFFF"/>
              <w:ind w:left="19"/>
              <w:rPr>
                <w:sz w:val="20"/>
                <w:szCs w:val="20"/>
              </w:rPr>
            </w:pPr>
          </w:p>
        </w:tc>
        <w:tc>
          <w:tcPr>
            <w:tcW w:w="1934" w:type="dxa"/>
            <w:vMerge/>
            <w:shd w:val="clear" w:color="auto" w:fill="FFFFFF"/>
          </w:tcPr>
          <w:p w:rsidR="003B4897" w:rsidRPr="00A779AC" w:rsidRDefault="003B4897" w:rsidP="00167A4F">
            <w:pPr>
              <w:shd w:val="clear" w:color="auto" w:fill="FFFFFF"/>
              <w:spacing w:line="278" w:lineRule="exact"/>
              <w:ind w:left="96" w:right="163" w:firstLine="19"/>
              <w:rPr>
                <w:spacing w:val="-2"/>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2021</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2,1940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0,7390</w:t>
            </w:r>
          </w:p>
        </w:tc>
        <w:tc>
          <w:tcPr>
            <w:tcW w:w="2126" w:type="dxa"/>
            <w:vMerge/>
            <w:shd w:val="clear" w:color="auto" w:fill="FFFFFF"/>
          </w:tcPr>
          <w:p w:rsidR="003B4897" w:rsidRPr="00A779AC" w:rsidRDefault="003B4897" w:rsidP="00167A4F">
            <w:pPr>
              <w:shd w:val="clear" w:color="auto" w:fill="FFFFFF"/>
              <w:spacing w:line="269" w:lineRule="exact"/>
              <w:jc w:val="center"/>
              <w:rPr>
                <w:spacing w:val="-3"/>
                <w:sz w:val="20"/>
                <w:szCs w:val="20"/>
              </w:rPr>
            </w:pPr>
          </w:p>
        </w:tc>
      </w:tr>
      <w:tr w:rsidR="003B4897" w:rsidRPr="00A779AC" w:rsidTr="00167A4F">
        <w:trPr>
          <w:trHeight w:hRule="exact" w:val="286"/>
          <w:jc w:val="center"/>
        </w:trPr>
        <w:tc>
          <w:tcPr>
            <w:tcW w:w="670" w:type="dxa"/>
            <w:gridSpan w:val="2"/>
            <w:vMerge/>
            <w:shd w:val="clear" w:color="auto" w:fill="FFFFFF"/>
          </w:tcPr>
          <w:p w:rsidR="003B4897" w:rsidRPr="00A779AC" w:rsidRDefault="003B4897" w:rsidP="00167A4F">
            <w:pPr>
              <w:shd w:val="clear" w:color="auto" w:fill="FFFFFF"/>
              <w:ind w:left="19"/>
              <w:rPr>
                <w:sz w:val="20"/>
                <w:szCs w:val="20"/>
              </w:rPr>
            </w:pPr>
          </w:p>
        </w:tc>
        <w:tc>
          <w:tcPr>
            <w:tcW w:w="1934" w:type="dxa"/>
            <w:vMerge/>
            <w:shd w:val="clear" w:color="auto" w:fill="FFFFFF"/>
          </w:tcPr>
          <w:p w:rsidR="003B4897" w:rsidRPr="00A779AC" w:rsidRDefault="003B4897" w:rsidP="00167A4F">
            <w:pPr>
              <w:shd w:val="clear" w:color="auto" w:fill="FFFFFF"/>
              <w:spacing w:line="278" w:lineRule="exact"/>
              <w:ind w:left="96" w:right="163" w:firstLine="19"/>
              <w:rPr>
                <w:spacing w:val="-2"/>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2022</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2,1610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0,7280</w:t>
            </w:r>
          </w:p>
        </w:tc>
        <w:tc>
          <w:tcPr>
            <w:tcW w:w="2126" w:type="dxa"/>
            <w:vMerge/>
            <w:shd w:val="clear" w:color="auto" w:fill="FFFFFF"/>
          </w:tcPr>
          <w:p w:rsidR="003B4897" w:rsidRPr="00A779AC" w:rsidRDefault="003B4897" w:rsidP="00167A4F">
            <w:pPr>
              <w:shd w:val="clear" w:color="auto" w:fill="FFFFFF"/>
              <w:spacing w:line="269" w:lineRule="exact"/>
              <w:jc w:val="center"/>
              <w:rPr>
                <w:spacing w:val="-3"/>
                <w:sz w:val="20"/>
                <w:szCs w:val="20"/>
              </w:rPr>
            </w:pPr>
          </w:p>
        </w:tc>
      </w:tr>
      <w:tr w:rsidR="003B4897" w:rsidRPr="00A779AC" w:rsidTr="00167A4F">
        <w:trPr>
          <w:trHeight w:hRule="exact" w:val="290"/>
          <w:jc w:val="center"/>
        </w:trPr>
        <w:tc>
          <w:tcPr>
            <w:tcW w:w="670" w:type="dxa"/>
            <w:gridSpan w:val="2"/>
            <w:vMerge/>
            <w:shd w:val="clear" w:color="auto" w:fill="FFFFFF"/>
          </w:tcPr>
          <w:p w:rsidR="003B4897" w:rsidRPr="00A779AC" w:rsidRDefault="003B4897" w:rsidP="00167A4F">
            <w:pPr>
              <w:shd w:val="clear" w:color="auto" w:fill="FFFFFF"/>
              <w:ind w:left="19"/>
              <w:rPr>
                <w:sz w:val="20"/>
                <w:szCs w:val="20"/>
              </w:rPr>
            </w:pPr>
          </w:p>
        </w:tc>
        <w:tc>
          <w:tcPr>
            <w:tcW w:w="1934" w:type="dxa"/>
            <w:vMerge/>
            <w:shd w:val="clear" w:color="auto" w:fill="FFFFFF"/>
          </w:tcPr>
          <w:p w:rsidR="003B4897" w:rsidRPr="00A779AC" w:rsidRDefault="003B4897" w:rsidP="00167A4F">
            <w:pPr>
              <w:shd w:val="clear" w:color="auto" w:fill="FFFFFF"/>
              <w:spacing w:line="278" w:lineRule="exact"/>
              <w:ind w:left="96" w:right="163" w:firstLine="19"/>
              <w:rPr>
                <w:spacing w:val="-2"/>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2023</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2,1290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0,7170</w:t>
            </w:r>
          </w:p>
        </w:tc>
        <w:tc>
          <w:tcPr>
            <w:tcW w:w="2126" w:type="dxa"/>
            <w:vMerge/>
            <w:shd w:val="clear" w:color="auto" w:fill="FFFFFF"/>
          </w:tcPr>
          <w:p w:rsidR="003B4897" w:rsidRPr="00A779AC" w:rsidRDefault="003B4897" w:rsidP="00167A4F">
            <w:pPr>
              <w:shd w:val="clear" w:color="auto" w:fill="FFFFFF"/>
              <w:spacing w:line="269" w:lineRule="exact"/>
              <w:jc w:val="center"/>
              <w:rPr>
                <w:spacing w:val="-3"/>
                <w:sz w:val="20"/>
                <w:szCs w:val="20"/>
              </w:rPr>
            </w:pPr>
          </w:p>
        </w:tc>
      </w:tr>
      <w:tr w:rsidR="003B4897" w:rsidRPr="00A779AC" w:rsidTr="00167A4F">
        <w:trPr>
          <w:trHeight w:hRule="exact" w:val="266"/>
          <w:jc w:val="center"/>
        </w:trPr>
        <w:tc>
          <w:tcPr>
            <w:tcW w:w="670" w:type="dxa"/>
            <w:gridSpan w:val="2"/>
            <w:vMerge/>
            <w:shd w:val="clear" w:color="auto" w:fill="FFFFFF"/>
          </w:tcPr>
          <w:p w:rsidR="003B4897" w:rsidRPr="00A779AC" w:rsidRDefault="003B4897" w:rsidP="00167A4F">
            <w:pPr>
              <w:shd w:val="clear" w:color="auto" w:fill="FFFFFF"/>
              <w:ind w:left="19"/>
              <w:rPr>
                <w:sz w:val="20"/>
                <w:szCs w:val="20"/>
              </w:rPr>
            </w:pPr>
          </w:p>
        </w:tc>
        <w:tc>
          <w:tcPr>
            <w:tcW w:w="1934" w:type="dxa"/>
            <w:vMerge/>
            <w:shd w:val="clear" w:color="auto" w:fill="FFFFFF"/>
          </w:tcPr>
          <w:p w:rsidR="003B4897" w:rsidRPr="00A779AC" w:rsidRDefault="003B4897" w:rsidP="00167A4F">
            <w:pPr>
              <w:shd w:val="clear" w:color="auto" w:fill="FFFFFF"/>
              <w:spacing w:line="278" w:lineRule="exact"/>
              <w:ind w:left="96" w:right="163" w:firstLine="19"/>
              <w:rPr>
                <w:spacing w:val="-2"/>
                <w:sz w:val="20"/>
                <w:szCs w:val="20"/>
              </w:rPr>
            </w:pPr>
          </w:p>
        </w:tc>
        <w:tc>
          <w:tcPr>
            <w:tcW w:w="709" w:type="dxa"/>
            <w:shd w:val="clear" w:color="auto" w:fill="FFFFFF"/>
          </w:tcPr>
          <w:p w:rsidR="003B4897" w:rsidRPr="00A779AC" w:rsidRDefault="003B4897" w:rsidP="00167A4F">
            <w:pPr>
              <w:shd w:val="clear" w:color="auto" w:fill="FFFFFF"/>
              <w:ind w:left="29"/>
              <w:rPr>
                <w:spacing w:val="-7"/>
                <w:sz w:val="20"/>
                <w:szCs w:val="20"/>
              </w:rPr>
            </w:pPr>
            <w:r w:rsidRPr="00A779AC">
              <w:rPr>
                <w:spacing w:val="-7"/>
                <w:sz w:val="20"/>
                <w:szCs w:val="20"/>
              </w:rPr>
              <w:t>2024</w:t>
            </w:r>
          </w:p>
        </w:tc>
        <w:tc>
          <w:tcPr>
            <w:tcW w:w="2268"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2,0970</w:t>
            </w:r>
          </w:p>
        </w:tc>
        <w:tc>
          <w:tcPr>
            <w:tcW w:w="1985" w:type="dxa"/>
            <w:shd w:val="clear" w:color="auto" w:fill="FFFFFF"/>
            <w:vAlign w:val="center"/>
          </w:tcPr>
          <w:p w:rsidR="003B4897" w:rsidRPr="00A779AC" w:rsidRDefault="003B4897" w:rsidP="00167A4F">
            <w:pPr>
              <w:shd w:val="clear" w:color="auto" w:fill="FFFFFF"/>
              <w:ind w:left="758"/>
              <w:rPr>
                <w:sz w:val="20"/>
                <w:szCs w:val="20"/>
              </w:rPr>
            </w:pPr>
            <w:r w:rsidRPr="00A779AC">
              <w:rPr>
                <w:sz w:val="20"/>
                <w:szCs w:val="20"/>
              </w:rPr>
              <w:t>0,7060</w:t>
            </w:r>
          </w:p>
        </w:tc>
        <w:tc>
          <w:tcPr>
            <w:tcW w:w="2126" w:type="dxa"/>
            <w:vMerge/>
            <w:shd w:val="clear" w:color="auto" w:fill="FFFFFF"/>
          </w:tcPr>
          <w:p w:rsidR="003B4897" w:rsidRPr="00A779AC" w:rsidRDefault="003B4897" w:rsidP="00167A4F">
            <w:pPr>
              <w:shd w:val="clear" w:color="auto" w:fill="FFFFFF"/>
              <w:spacing w:line="269" w:lineRule="exact"/>
              <w:jc w:val="center"/>
              <w:rPr>
                <w:spacing w:val="-3"/>
                <w:sz w:val="20"/>
                <w:szCs w:val="20"/>
              </w:rPr>
            </w:pPr>
          </w:p>
        </w:tc>
      </w:tr>
      <w:tr w:rsidR="00C77B5F" w:rsidRPr="00A779AC" w:rsidTr="00C77B5F">
        <w:trPr>
          <w:trHeight w:hRule="exact" w:val="268"/>
          <w:jc w:val="center"/>
        </w:trPr>
        <w:tc>
          <w:tcPr>
            <w:tcW w:w="670" w:type="dxa"/>
            <w:gridSpan w:val="2"/>
            <w:vMerge/>
            <w:shd w:val="clear" w:color="auto" w:fill="FFFFFF"/>
          </w:tcPr>
          <w:p w:rsidR="00C77B5F" w:rsidRPr="00A779AC" w:rsidRDefault="00C77B5F" w:rsidP="00DA6AEC">
            <w:pPr>
              <w:shd w:val="clear" w:color="auto" w:fill="FFFFFF"/>
              <w:ind w:left="19"/>
              <w:rPr>
                <w:sz w:val="20"/>
                <w:szCs w:val="20"/>
              </w:rPr>
            </w:pPr>
          </w:p>
        </w:tc>
        <w:tc>
          <w:tcPr>
            <w:tcW w:w="1934" w:type="dxa"/>
            <w:vMerge/>
            <w:shd w:val="clear" w:color="auto" w:fill="FFFFFF"/>
          </w:tcPr>
          <w:p w:rsidR="00C77B5F" w:rsidRPr="00A779AC" w:rsidRDefault="00C77B5F" w:rsidP="00DA6AEC">
            <w:pPr>
              <w:shd w:val="clear" w:color="auto" w:fill="FFFFFF"/>
              <w:spacing w:line="278" w:lineRule="exact"/>
              <w:ind w:left="96" w:right="163" w:firstLine="19"/>
              <w:rPr>
                <w:spacing w:val="-2"/>
                <w:sz w:val="20"/>
                <w:szCs w:val="20"/>
              </w:rPr>
            </w:pPr>
          </w:p>
        </w:tc>
        <w:tc>
          <w:tcPr>
            <w:tcW w:w="709" w:type="dxa"/>
            <w:shd w:val="clear" w:color="auto" w:fill="FFFFFF"/>
          </w:tcPr>
          <w:p w:rsidR="00C77B5F" w:rsidRPr="00A779AC" w:rsidRDefault="00C77B5F" w:rsidP="00DA6AEC">
            <w:pPr>
              <w:shd w:val="clear" w:color="auto" w:fill="FFFFFF"/>
              <w:ind w:left="29"/>
              <w:rPr>
                <w:spacing w:val="-7"/>
                <w:sz w:val="20"/>
                <w:szCs w:val="20"/>
              </w:rPr>
            </w:pPr>
            <w:r w:rsidRPr="00A779AC">
              <w:rPr>
                <w:spacing w:val="-7"/>
                <w:sz w:val="20"/>
                <w:szCs w:val="20"/>
              </w:rPr>
              <w:t>2021</w:t>
            </w:r>
          </w:p>
        </w:tc>
        <w:tc>
          <w:tcPr>
            <w:tcW w:w="2268" w:type="dxa"/>
            <w:shd w:val="clear" w:color="auto" w:fill="FFFFFF"/>
            <w:vAlign w:val="center"/>
          </w:tcPr>
          <w:p w:rsidR="00C77B5F" w:rsidRPr="00A779AC" w:rsidRDefault="00C77B5F" w:rsidP="00DA6AEC">
            <w:pPr>
              <w:shd w:val="clear" w:color="auto" w:fill="FFFFFF"/>
              <w:ind w:left="758"/>
              <w:rPr>
                <w:sz w:val="20"/>
                <w:szCs w:val="20"/>
              </w:rPr>
            </w:pPr>
            <w:r w:rsidRPr="00A779AC">
              <w:rPr>
                <w:sz w:val="20"/>
                <w:szCs w:val="20"/>
              </w:rPr>
              <w:t>2,1940</w:t>
            </w:r>
          </w:p>
        </w:tc>
        <w:tc>
          <w:tcPr>
            <w:tcW w:w="1985" w:type="dxa"/>
            <w:shd w:val="clear" w:color="auto" w:fill="FFFFFF"/>
            <w:vAlign w:val="center"/>
          </w:tcPr>
          <w:p w:rsidR="00C77B5F" w:rsidRPr="00A779AC" w:rsidRDefault="00C77B5F" w:rsidP="00DA6AEC">
            <w:pPr>
              <w:shd w:val="clear" w:color="auto" w:fill="FFFFFF"/>
              <w:ind w:left="758"/>
              <w:rPr>
                <w:sz w:val="20"/>
                <w:szCs w:val="20"/>
              </w:rPr>
            </w:pPr>
            <w:r w:rsidRPr="00A779AC">
              <w:rPr>
                <w:sz w:val="20"/>
                <w:szCs w:val="20"/>
              </w:rPr>
              <w:t>0,7390</w:t>
            </w:r>
          </w:p>
        </w:tc>
        <w:tc>
          <w:tcPr>
            <w:tcW w:w="2126" w:type="dxa"/>
            <w:vMerge/>
            <w:shd w:val="clear" w:color="auto" w:fill="FFFFFF"/>
          </w:tcPr>
          <w:p w:rsidR="00C77B5F" w:rsidRPr="00A779AC" w:rsidRDefault="00C77B5F" w:rsidP="00DA6AEC">
            <w:pPr>
              <w:shd w:val="clear" w:color="auto" w:fill="FFFFFF"/>
              <w:spacing w:line="269" w:lineRule="exact"/>
              <w:jc w:val="center"/>
              <w:rPr>
                <w:spacing w:val="-3"/>
                <w:sz w:val="20"/>
                <w:szCs w:val="20"/>
              </w:rPr>
            </w:pPr>
          </w:p>
        </w:tc>
      </w:tr>
      <w:tr w:rsidR="00C77B5F" w:rsidRPr="00A779AC" w:rsidTr="00C77B5F">
        <w:trPr>
          <w:trHeight w:hRule="exact" w:val="286"/>
          <w:jc w:val="center"/>
        </w:trPr>
        <w:tc>
          <w:tcPr>
            <w:tcW w:w="670" w:type="dxa"/>
            <w:gridSpan w:val="2"/>
            <w:vMerge/>
            <w:shd w:val="clear" w:color="auto" w:fill="FFFFFF"/>
          </w:tcPr>
          <w:p w:rsidR="00C77B5F" w:rsidRPr="00A779AC" w:rsidRDefault="00C77B5F" w:rsidP="00DA6AEC">
            <w:pPr>
              <w:shd w:val="clear" w:color="auto" w:fill="FFFFFF"/>
              <w:ind w:left="19"/>
              <w:rPr>
                <w:sz w:val="20"/>
                <w:szCs w:val="20"/>
              </w:rPr>
            </w:pPr>
          </w:p>
        </w:tc>
        <w:tc>
          <w:tcPr>
            <w:tcW w:w="1934" w:type="dxa"/>
            <w:vMerge/>
            <w:shd w:val="clear" w:color="auto" w:fill="FFFFFF"/>
          </w:tcPr>
          <w:p w:rsidR="00C77B5F" w:rsidRPr="00A779AC" w:rsidRDefault="00C77B5F" w:rsidP="00DA6AEC">
            <w:pPr>
              <w:shd w:val="clear" w:color="auto" w:fill="FFFFFF"/>
              <w:spacing w:line="278" w:lineRule="exact"/>
              <w:ind w:left="96" w:right="163" w:firstLine="19"/>
              <w:rPr>
                <w:spacing w:val="-2"/>
                <w:sz w:val="20"/>
                <w:szCs w:val="20"/>
              </w:rPr>
            </w:pPr>
          </w:p>
        </w:tc>
        <w:tc>
          <w:tcPr>
            <w:tcW w:w="709" w:type="dxa"/>
            <w:shd w:val="clear" w:color="auto" w:fill="FFFFFF"/>
          </w:tcPr>
          <w:p w:rsidR="00C77B5F" w:rsidRPr="00A779AC" w:rsidRDefault="00C77B5F" w:rsidP="00DA6AEC">
            <w:pPr>
              <w:shd w:val="clear" w:color="auto" w:fill="FFFFFF"/>
              <w:ind w:left="29"/>
              <w:rPr>
                <w:spacing w:val="-7"/>
                <w:sz w:val="20"/>
                <w:szCs w:val="20"/>
              </w:rPr>
            </w:pPr>
            <w:r w:rsidRPr="00A779AC">
              <w:rPr>
                <w:spacing w:val="-7"/>
                <w:sz w:val="20"/>
                <w:szCs w:val="20"/>
              </w:rPr>
              <w:t>2022</w:t>
            </w:r>
          </w:p>
        </w:tc>
        <w:tc>
          <w:tcPr>
            <w:tcW w:w="2268" w:type="dxa"/>
            <w:shd w:val="clear" w:color="auto" w:fill="FFFFFF"/>
            <w:vAlign w:val="center"/>
          </w:tcPr>
          <w:p w:rsidR="00C77B5F" w:rsidRPr="00A779AC" w:rsidRDefault="00C77B5F" w:rsidP="00DA6AEC">
            <w:pPr>
              <w:shd w:val="clear" w:color="auto" w:fill="FFFFFF"/>
              <w:ind w:left="758"/>
              <w:rPr>
                <w:sz w:val="20"/>
                <w:szCs w:val="20"/>
              </w:rPr>
            </w:pPr>
            <w:r w:rsidRPr="00A779AC">
              <w:rPr>
                <w:sz w:val="20"/>
                <w:szCs w:val="20"/>
              </w:rPr>
              <w:t>2,1610</w:t>
            </w:r>
          </w:p>
        </w:tc>
        <w:tc>
          <w:tcPr>
            <w:tcW w:w="1985" w:type="dxa"/>
            <w:shd w:val="clear" w:color="auto" w:fill="FFFFFF"/>
            <w:vAlign w:val="center"/>
          </w:tcPr>
          <w:p w:rsidR="00C77B5F" w:rsidRPr="00A779AC" w:rsidRDefault="00C77B5F" w:rsidP="00DA6AEC">
            <w:pPr>
              <w:shd w:val="clear" w:color="auto" w:fill="FFFFFF"/>
              <w:ind w:left="758"/>
              <w:rPr>
                <w:sz w:val="20"/>
                <w:szCs w:val="20"/>
              </w:rPr>
            </w:pPr>
            <w:r w:rsidRPr="00A779AC">
              <w:rPr>
                <w:sz w:val="20"/>
                <w:szCs w:val="20"/>
              </w:rPr>
              <w:t>0,7280</w:t>
            </w:r>
          </w:p>
        </w:tc>
        <w:tc>
          <w:tcPr>
            <w:tcW w:w="2126" w:type="dxa"/>
            <w:vMerge/>
            <w:shd w:val="clear" w:color="auto" w:fill="FFFFFF"/>
          </w:tcPr>
          <w:p w:rsidR="00C77B5F" w:rsidRPr="00A779AC" w:rsidRDefault="00C77B5F" w:rsidP="00DA6AEC">
            <w:pPr>
              <w:shd w:val="clear" w:color="auto" w:fill="FFFFFF"/>
              <w:spacing w:line="269" w:lineRule="exact"/>
              <w:jc w:val="center"/>
              <w:rPr>
                <w:spacing w:val="-3"/>
                <w:sz w:val="20"/>
                <w:szCs w:val="20"/>
              </w:rPr>
            </w:pPr>
          </w:p>
        </w:tc>
      </w:tr>
      <w:tr w:rsidR="00C77B5F" w:rsidRPr="00A779AC" w:rsidTr="00C77B5F">
        <w:trPr>
          <w:trHeight w:hRule="exact" w:val="290"/>
          <w:jc w:val="center"/>
        </w:trPr>
        <w:tc>
          <w:tcPr>
            <w:tcW w:w="670" w:type="dxa"/>
            <w:gridSpan w:val="2"/>
            <w:vMerge/>
            <w:shd w:val="clear" w:color="auto" w:fill="FFFFFF"/>
          </w:tcPr>
          <w:p w:rsidR="00C77B5F" w:rsidRPr="00A779AC" w:rsidRDefault="00C77B5F" w:rsidP="00DA6AEC">
            <w:pPr>
              <w:shd w:val="clear" w:color="auto" w:fill="FFFFFF"/>
              <w:ind w:left="19"/>
              <w:rPr>
                <w:sz w:val="20"/>
                <w:szCs w:val="20"/>
              </w:rPr>
            </w:pPr>
          </w:p>
        </w:tc>
        <w:tc>
          <w:tcPr>
            <w:tcW w:w="1934" w:type="dxa"/>
            <w:vMerge/>
            <w:shd w:val="clear" w:color="auto" w:fill="FFFFFF"/>
          </w:tcPr>
          <w:p w:rsidR="00C77B5F" w:rsidRPr="00A779AC" w:rsidRDefault="00C77B5F" w:rsidP="00DA6AEC">
            <w:pPr>
              <w:shd w:val="clear" w:color="auto" w:fill="FFFFFF"/>
              <w:spacing w:line="278" w:lineRule="exact"/>
              <w:ind w:left="96" w:right="163" w:firstLine="19"/>
              <w:rPr>
                <w:spacing w:val="-2"/>
                <w:sz w:val="20"/>
                <w:szCs w:val="20"/>
              </w:rPr>
            </w:pPr>
          </w:p>
        </w:tc>
        <w:tc>
          <w:tcPr>
            <w:tcW w:w="709" w:type="dxa"/>
            <w:shd w:val="clear" w:color="auto" w:fill="FFFFFF"/>
          </w:tcPr>
          <w:p w:rsidR="00C77B5F" w:rsidRPr="00A779AC" w:rsidRDefault="00C77B5F" w:rsidP="00DA6AEC">
            <w:pPr>
              <w:shd w:val="clear" w:color="auto" w:fill="FFFFFF"/>
              <w:ind w:left="29"/>
              <w:rPr>
                <w:spacing w:val="-7"/>
                <w:sz w:val="20"/>
                <w:szCs w:val="20"/>
              </w:rPr>
            </w:pPr>
            <w:r w:rsidRPr="00A779AC">
              <w:rPr>
                <w:spacing w:val="-7"/>
                <w:sz w:val="20"/>
                <w:szCs w:val="20"/>
              </w:rPr>
              <w:t>2023</w:t>
            </w:r>
          </w:p>
        </w:tc>
        <w:tc>
          <w:tcPr>
            <w:tcW w:w="2268" w:type="dxa"/>
            <w:shd w:val="clear" w:color="auto" w:fill="FFFFFF"/>
            <w:vAlign w:val="center"/>
          </w:tcPr>
          <w:p w:rsidR="00C77B5F" w:rsidRPr="00A779AC" w:rsidRDefault="00C77B5F" w:rsidP="00DA6AEC">
            <w:pPr>
              <w:shd w:val="clear" w:color="auto" w:fill="FFFFFF"/>
              <w:ind w:left="758"/>
              <w:rPr>
                <w:sz w:val="20"/>
                <w:szCs w:val="20"/>
              </w:rPr>
            </w:pPr>
            <w:r w:rsidRPr="00A779AC">
              <w:rPr>
                <w:sz w:val="20"/>
                <w:szCs w:val="20"/>
              </w:rPr>
              <w:t>2,1290</w:t>
            </w:r>
          </w:p>
        </w:tc>
        <w:tc>
          <w:tcPr>
            <w:tcW w:w="1985" w:type="dxa"/>
            <w:shd w:val="clear" w:color="auto" w:fill="FFFFFF"/>
            <w:vAlign w:val="center"/>
          </w:tcPr>
          <w:p w:rsidR="00C77B5F" w:rsidRPr="00A779AC" w:rsidRDefault="00C77B5F" w:rsidP="00DA6AEC">
            <w:pPr>
              <w:shd w:val="clear" w:color="auto" w:fill="FFFFFF"/>
              <w:ind w:left="758"/>
              <w:rPr>
                <w:sz w:val="20"/>
                <w:szCs w:val="20"/>
              </w:rPr>
            </w:pPr>
            <w:r w:rsidRPr="00A779AC">
              <w:rPr>
                <w:sz w:val="20"/>
                <w:szCs w:val="20"/>
              </w:rPr>
              <w:t>0,7170</w:t>
            </w:r>
          </w:p>
        </w:tc>
        <w:tc>
          <w:tcPr>
            <w:tcW w:w="2126" w:type="dxa"/>
            <w:vMerge/>
            <w:shd w:val="clear" w:color="auto" w:fill="FFFFFF"/>
          </w:tcPr>
          <w:p w:rsidR="00C77B5F" w:rsidRPr="00A779AC" w:rsidRDefault="00C77B5F" w:rsidP="00DA6AEC">
            <w:pPr>
              <w:shd w:val="clear" w:color="auto" w:fill="FFFFFF"/>
              <w:spacing w:line="269" w:lineRule="exact"/>
              <w:jc w:val="center"/>
              <w:rPr>
                <w:spacing w:val="-3"/>
                <w:sz w:val="20"/>
                <w:szCs w:val="20"/>
              </w:rPr>
            </w:pPr>
          </w:p>
        </w:tc>
      </w:tr>
      <w:tr w:rsidR="00C77B5F" w:rsidRPr="00A779AC" w:rsidTr="00C77B5F">
        <w:trPr>
          <w:trHeight w:hRule="exact" w:val="266"/>
          <w:jc w:val="center"/>
        </w:trPr>
        <w:tc>
          <w:tcPr>
            <w:tcW w:w="670" w:type="dxa"/>
            <w:gridSpan w:val="2"/>
            <w:vMerge/>
            <w:shd w:val="clear" w:color="auto" w:fill="FFFFFF"/>
          </w:tcPr>
          <w:p w:rsidR="00C77B5F" w:rsidRPr="00A779AC" w:rsidRDefault="00C77B5F" w:rsidP="00DA6AEC">
            <w:pPr>
              <w:shd w:val="clear" w:color="auto" w:fill="FFFFFF"/>
              <w:ind w:left="19"/>
              <w:rPr>
                <w:sz w:val="20"/>
                <w:szCs w:val="20"/>
              </w:rPr>
            </w:pPr>
          </w:p>
        </w:tc>
        <w:tc>
          <w:tcPr>
            <w:tcW w:w="1934" w:type="dxa"/>
            <w:vMerge/>
            <w:shd w:val="clear" w:color="auto" w:fill="FFFFFF"/>
          </w:tcPr>
          <w:p w:rsidR="00C77B5F" w:rsidRPr="00A779AC" w:rsidRDefault="00C77B5F" w:rsidP="00DA6AEC">
            <w:pPr>
              <w:shd w:val="clear" w:color="auto" w:fill="FFFFFF"/>
              <w:spacing w:line="278" w:lineRule="exact"/>
              <w:ind w:left="96" w:right="163" w:firstLine="19"/>
              <w:rPr>
                <w:spacing w:val="-2"/>
                <w:sz w:val="20"/>
                <w:szCs w:val="20"/>
              </w:rPr>
            </w:pPr>
          </w:p>
        </w:tc>
        <w:tc>
          <w:tcPr>
            <w:tcW w:w="709" w:type="dxa"/>
            <w:shd w:val="clear" w:color="auto" w:fill="FFFFFF"/>
          </w:tcPr>
          <w:p w:rsidR="00C77B5F" w:rsidRPr="00A779AC" w:rsidRDefault="00C77B5F" w:rsidP="00DA6AEC">
            <w:pPr>
              <w:shd w:val="clear" w:color="auto" w:fill="FFFFFF"/>
              <w:ind w:left="29"/>
              <w:rPr>
                <w:spacing w:val="-7"/>
                <w:sz w:val="20"/>
                <w:szCs w:val="20"/>
              </w:rPr>
            </w:pPr>
            <w:r w:rsidRPr="00A779AC">
              <w:rPr>
                <w:spacing w:val="-7"/>
                <w:sz w:val="20"/>
                <w:szCs w:val="20"/>
              </w:rPr>
              <w:t>2024</w:t>
            </w:r>
          </w:p>
        </w:tc>
        <w:tc>
          <w:tcPr>
            <w:tcW w:w="2268" w:type="dxa"/>
            <w:shd w:val="clear" w:color="auto" w:fill="FFFFFF"/>
            <w:vAlign w:val="center"/>
          </w:tcPr>
          <w:p w:rsidR="00C77B5F" w:rsidRPr="00A779AC" w:rsidRDefault="00C77B5F" w:rsidP="00DA6AEC">
            <w:pPr>
              <w:shd w:val="clear" w:color="auto" w:fill="FFFFFF"/>
              <w:ind w:left="758"/>
              <w:rPr>
                <w:sz w:val="20"/>
                <w:szCs w:val="20"/>
              </w:rPr>
            </w:pPr>
            <w:r w:rsidRPr="00A779AC">
              <w:rPr>
                <w:sz w:val="20"/>
                <w:szCs w:val="20"/>
              </w:rPr>
              <w:t>2,0970</w:t>
            </w:r>
          </w:p>
        </w:tc>
        <w:tc>
          <w:tcPr>
            <w:tcW w:w="1985" w:type="dxa"/>
            <w:shd w:val="clear" w:color="auto" w:fill="FFFFFF"/>
            <w:vAlign w:val="center"/>
          </w:tcPr>
          <w:p w:rsidR="00C77B5F" w:rsidRPr="00A779AC" w:rsidRDefault="00C77B5F" w:rsidP="00DA6AEC">
            <w:pPr>
              <w:shd w:val="clear" w:color="auto" w:fill="FFFFFF"/>
              <w:ind w:left="758"/>
              <w:rPr>
                <w:sz w:val="20"/>
                <w:szCs w:val="20"/>
              </w:rPr>
            </w:pPr>
            <w:r w:rsidRPr="00A779AC">
              <w:rPr>
                <w:sz w:val="20"/>
                <w:szCs w:val="20"/>
              </w:rPr>
              <w:t>0,7060</w:t>
            </w:r>
          </w:p>
        </w:tc>
        <w:tc>
          <w:tcPr>
            <w:tcW w:w="2126" w:type="dxa"/>
            <w:vMerge/>
            <w:shd w:val="clear" w:color="auto" w:fill="FFFFFF"/>
          </w:tcPr>
          <w:p w:rsidR="00C77B5F" w:rsidRPr="00A779AC" w:rsidRDefault="00C77B5F" w:rsidP="00DA6AEC">
            <w:pPr>
              <w:shd w:val="clear" w:color="auto" w:fill="FFFFFF"/>
              <w:spacing w:line="269" w:lineRule="exact"/>
              <w:jc w:val="center"/>
              <w:rPr>
                <w:spacing w:val="-3"/>
                <w:sz w:val="20"/>
                <w:szCs w:val="20"/>
              </w:rPr>
            </w:pPr>
          </w:p>
        </w:tc>
      </w:tr>
    </w:tbl>
    <w:p w:rsidR="005E4849" w:rsidRPr="00A779AC" w:rsidRDefault="005E4849" w:rsidP="005A272D">
      <w:pPr>
        <w:rPr>
          <w:sz w:val="28"/>
          <w:szCs w:val="28"/>
        </w:rPr>
      </w:pPr>
    </w:p>
    <w:p w:rsidR="00705236" w:rsidRPr="00A779AC" w:rsidRDefault="004D5FFF" w:rsidP="0087183F">
      <w:pPr>
        <w:pStyle w:val="a8"/>
        <w:ind w:left="0"/>
        <w:jc w:val="center"/>
        <w:rPr>
          <w:b/>
          <w:sz w:val="28"/>
          <w:szCs w:val="28"/>
        </w:rPr>
      </w:pPr>
      <w:bookmarkStart w:id="37" w:name="_Toc480995700"/>
      <w:r w:rsidRPr="00A779AC">
        <w:rPr>
          <w:b/>
          <w:sz w:val="28"/>
          <w:szCs w:val="28"/>
        </w:rPr>
        <w:t>4.</w:t>
      </w:r>
      <w:r w:rsidR="0030622D">
        <w:rPr>
          <w:b/>
          <w:sz w:val="28"/>
          <w:szCs w:val="28"/>
        </w:rPr>
        <w:t>5</w:t>
      </w:r>
      <w:r w:rsidRPr="00A779AC">
        <w:rPr>
          <w:b/>
          <w:sz w:val="28"/>
          <w:szCs w:val="28"/>
        </w:rPr>
        <w:t xml:space="preserve"> </w:t>
      </w:r>
      <w:r w:rsidR="00705236" w:rsidRPr="00A779AC">
        <w:rPr>
          <w:b/>
          <w:sz w:val="28"/>
          <w:szCs w:val="28"/>
        </w:rPr>
        <w:t xml:space="preserve">Перечень реализуемых и перспективных проектов по развитию электрических сетей напряжением 110 кВ и выше энергосистемы </w:t>
      </w:r>
      <w:r w:rsidR="00E65303" w:rsidRPr="00A779AC">
        <w:rPr>
          <w:b/>
          <w:sz w:val="28"/>
          <w:szCs w:val="28"/>
        </w:rPr>
        <w:t>Курской</w:t>
      </w:r>
      <w:r w:rsidR="00705236" w:rsidRPr="00A779AC">
        <w:rPr>
          <w:b/>
          <w:sz w:val="28"/>
          <w:szCs w:val="28"/>
        </w:rPr>
        <w:t xml:space="preserve"> области</w:t>
      </w:r>
      <w:bookmarkEnd w:id="37"/>
    </w:p>
    <w:p w:rsidR="00705236" w:rsidRPr="00A779AC" w:rsidRDefault="00705236" w:rsidP="001C0CD3">
      <w:pPr>
        <w:ind w:firstLine="709"/>
        <w:jc w:val="both"/>
        <w:rPr>
          <w:sz w:val="28"/>
          <w:szCs w:val="28"/>
        </w:rPr>
      </w:pPr>
      <w:r w:rsidRPr="00A779AC">
        <w:rPr>
          <w:sz w:val="28"/>
          <w:szCs w:val="28"/>
        </w:rPr>
        <w:t>Перечни реализуемых и перспективных проектов по</w:t>
      </w:r>
      <w:r w:rsidR="003C0979" w:rsidRPr="00A779AC">
        <w:rPr>
          <w:sz w:val="28"/>
          <w:szCs w:val="28"/>
        </w:rPr>
        <w:t xml:space="preserve"> развитию</w:t>
      </w:r>
      <w:r w:rsidR="001C0CD3">
        <w:rPr>
          <w:sz w:val="28"/>
          <w:szCs w:val="28"/>
        </w:rPr>
        <w:t xml:space="preserve"> </w:t>
      </w:r>
      <w:r w:rsidR="003C0979" w:rsidRPr="00A779AC">
        <w:rPr>
          <w:sz w:val="28"/>
          <w:szCs w:val="28"/>
        </w:rPr>
        <w:t>энергосистемы Курской</w:t>
      </w:r>
      <w:r w:rsidRPr="00A779AC">
        <w:rPr>
          <w:sz w:val="28"/>
          <w:szCs w:val="28"/>
        </w:rPr>
        <w:t xml:space="preserve"> области сформированы на </w:t>
      </w:r>
      <w:r w:rsidR="001E5F3A" w:rsidRPr="00A779AC">
        <w:rPr>
          <w:sz w:val="28"/>
          <w:szCs w:val="28"/>
        </w:rPr>
        <w:t xml:space="preserve">основании </w:t>
      </w:r>
      <w:r w:rsidR="00BC5763" w:rsidRPr="00A779AC">
        <w:rPr>
          <w:sz w:val="28"/>
          <w:szCs w:val="28"/>
        </w:rPr>
        <w:t xml:space="preserve">анализа </w:t>
      </w:r>
      <w:r w:rsidR="00BC5763" w:rsidRPr="00A779AC">
        <w:rPr>
          <w:sz w:val="28"/>
          <w:szCs w:val="28"/>
        </w:rPr>
        <w:lastRenderedPageBreak/>
        <w:t>текущего состояния электрической сети и</w:t>
      </w:r>
      <w:r w:rsidRPr="00A779AC">
        <w:rPr>
          <w:sz w:val="28"/>
          <w:szCs w:val="28"/>
        </w:rPr>
        <w:t xml:space="preserve"> </w:t>
      </w:r>
      <w:r w:rsidR="001E5F3A" w:rsidRPr="00A779AC">
        <w:rPr>
          <w:sz w:val="28"/>
          <w:szCs w:val="28"/>
        </w:rPr>
        <w:t xml:space="preserve">на основании </w:t>
      </w:r>
      <w:r w:rsidRPr="00A779AC">
        <w:rPr>
          <w:sz w:val="28"/>
          <w:szCs w:val="28"/>
        </w:rPr>
        <w:t>расчетов электрических режимов</w:t>
      </w:r>
      <w:r w:rsidR="00E65303" w:rsidRPr="00A779AC">
        <w:rPr>
          <w:sz w:val="28"/>
          <w:szCs w:val="28"/>
        </w:rPr>
        <w:t>.</w:t>
      </w:r>
      <w:r w:rsidRPr="00A779AC">
        <w:rPr>
          <w:sz w:val="28"/>
          <w:szCs w:val="28"/>
        </w:rPr>
        <w:t xml:space="preserve"> Данные проекты (мероприятия) выполняются с целью ликвидации выявленных перегрузок элемент</w:t>
      </w:r>
      <w:r w:rsidR="00310052" w:rsidRPr="00A779AC">
        <w:rPr>
          <w:sz w:val="28"/>
          <w:szCs w:val="28"/>
        </w:rPr>
        <w:t>ов сети,</w:t>
      </w:r>
      <w:r w:rsidRPr="00A779AC">
        <w:rPr>
          <w:sz w:val="28"/>
          <w:szCs w:val="28"/>
        </w:rPr>
        <w:t xml:space="preserve"> возможности технологического присоединения энергопринимающих устройс</w:t>
      </w:r>
      <w:r w:rsidR="00BC5763" w:rsidRPr="00A779AC">
        <w:rPr>
          <w:sz w:val="28"/>
          <w:szCs w:val="28"/>
        </w:rPr>
        <w:t>тв новых потребителей, преодоления старения сетевых активов</w:t>
      </w:r>
      <w:r w:rsidR="001E5F3A" w:rsidRPr="00A779AC">
        <w:rPr>
          <w:sz w:val="28"/>
          <w:szCs w:val="28"/>
        </w:rPr>
        <w:t xml:space="preserve"> (моральный и физический износ)</w:t>
      </w:r>
      <w:r w:rsidR="00BC5763" w:rsidRPr="00A779AC">
        <w:rPr>
          <w:sz w:val="28"/>
          <w:szCs w:val="28"/>
        </w:rPr>
        <w:t>.</w:t>
      </w:r>
    </w:p>
    <w:p w:rsidR="00705236" w:rsidRPr="00A779AC" w:rsidRDefault="004A0038" w:rsidP="003A3179">
      <w:pPr>
        <w:ind w:firstLine="709"/>
        <w:jc w:val="both"/>
        <w:rPr>
          <w:sz w:val="28"/>
          <w:szCs w:val="28"/>
        </w:rPr>
      </w:pPr>
      <w:r w:rsidRPr="00A779AC">
        <w:rPr>
          <w:sz w:val="28"/>
          <w:szCs w:val="28"/>
        </w:rPr>
        <w:t>Стоимость строительства и реконструкции</w:t>
      </w:r>
      <w:r w:rsidR="0087183F" w:rsidRPr="00A779AC">
        <w:rPr>
          <w:sz w:val="28"/>
          <w:szCs w:val="28"/>
        </w:rPr>
        <w:t xml:space="preserve"> </w:t>
      </w:r>
      <w:r w:rsidRPr="00A779AC">
        <w:rPr>
          <w:sz w:val="28"/>
          <w:szCs w:val="28"/>
        </w:rPr>
        <w:t>электросетевых объектов оценена в соответствии с «Укрупненными нормативами цены типовых технологических решений капитального строительства объектов электроэнергетики в части объектов электросетевого хозяйства» (утверждены Приказом Минэнерго России от 17.01.2019 № 10). Расчеты выполнены в ценах на 01.01.2018. Перевод в текущие цены выполнен с применением индексов-дефляторов инвестиций в основной капитал, определенных в базовом варианте прогноза социально-экономического развития на среднесрочный период (Минэкономразвития России, октябрь 2018 года).</w:t>
      </w:r>
    </w:p>
    <w:p w:rsidR="004A0038" w:rsidRPr="00A779AC" w:rsidRDefault="004A0038" w:rsidP="00D41BC2">
      <w:pPr>
        <w:ind w:firstLine="709"/>
        <w:jc w:val="both"/>
        <w:rPr>
          <w:sz w:val="28"/>
          <w:szCs w:val="28"/>
        </w:rPr>
      </w:pPr>
      <w:r w:rsidRPr="00A779AC">
        <w:rPr>
          <w:sz w:val="28"/>
          <w:szCs w:val="28"/>
        </w:rPr>
        <w:t>Перечень реализуемых и перспективных проектов</w:t>
      </w:r>
      <w:r w:rsidR="0087183F" w:rsidRPr="00A779AC">
        <w:rPr>
          <w:sz w:val="28"/>
          <w:szCs w:val="28"/>
        </w:rPr>
        <w:t xml:space="preserve"> </w:t>
      </w:r>
      <w:r w:rsidRPr="00A779AC">
        <w:rPr>
          <w:sz w:val="28"/>
          <w:szCs w:val="28"/>
        </w:rPr>
        <w:t>и сводные данные по капитальным затратам в части реализуемых и перспективных проектов по развитию энергосистемы Курской области представлены в таблице 4.</w:t>
      </w:r>
      <w:r w:rsidR="0030622D">
        <w:rPr>
          <w:sz w:val="28"/>
          <w:szCs w:val="28"/>
        </w:rPr>
        <w:t>5</w:t>
      </w:r>
      <w:r w:rsidRPr="00A779AC">
        <w:rPr>
          <w:sz w:val="28"/>
          <w:szCs w:val="28"/>
        </w:rPr>
        <w:t>.1.</w:t>
      </w:r>
    </w:p>
    <w:p w:rsidR="004A0038" w:rsidRPr="00A779AC" w:rsidRDefault="004A0038" w:rsidP="00705236">
      <w:pPr>
        <w:spacing w:line="360" w:lineRule="atLeast"/>
        <w:ind w:firstLine="709"/>
        <w:jc w:val="both"/>
        <w:rPr>
          <w:color w:val="000000"/>
          <w:sz w:val="28"/>
          <w:szCs w:val="28"/>
        </w:rPr>
        <w:sectPr w:rsidR="004A0038" w:rsidRPr="00A779AC" w:rsidSect="00C464B9">
          <w:headerReference w:type="default" r:id="rId22"/>
          <w:pgSz w:w="11906" w:h="16838"/>
          <w:pgMar w:top="1134" w:right="851" w:bottom="1134" w:left="1701" w:header="709" w:footer="709" w:gutter="0"/>
          <w:cols w:space="708"/>
          <w:docGrid w:linePitch="381"/>
        </w:sectPr>
      </w:pPr>
    </w:p>
    <w:p w:rsidR="004A0038" w:rsidRDefault="004A0038" w:rsidP="001C0CD3">
      <w:pPr>
        <w:jc w:val="center"/>
        <w:rPr>
          <w:sz w:val="28"/>
          <w:szCs w:val="28"/>
        </w:rPr>
      </w:pPr>
      <w:r w:rsidRPr="00A779AC">
        <w:rPr>
          <w:sz w:val="28"/>
          <w:szCs w:val="28"/>
        </w:rPr>
        <w:lastRenderedPageBreak/>
        <w:t>Перечень реализуемых и перспективных проектов по развитию энергосистемы Курской области на 202</w:t>
      </w:r>
      <w:r w:rsidR="003350A9">
        <w:rPr>
          <w:sz w:val="28"/>
          <w:szCs w:val="28"/>
        </w:rPr>
        <w:t>3</w:t>
      </w:r>
      <w:r w:rsidRPr="00A779AC">
        <w:rPr>
          <w:sz w:val="28"/>
          <w:szCs w:val="28"/>
        </w:rPr>
        <w:t>-202</w:t>
      </w:r>
      <w:r w:rsidR="0030622D">
        <w:rPr>
          <w:sz w:val="28"/>
          <w:szCs w:val="28"/>
        </w:rPr>
        <w:t>7</w:t>
      </w:r>
      <w:r w:rsidRPr="00A779AC">
        <w:rPr>
          <w:sz w:val="28"/>
          <w:szCs w:val="28"/>
        </w:rPr>
        <w:t xml:space="preserve"> годы</w:t>
      </w:r>
    </w:p>
    <w:p w:rsidR="001C0CD3" w:rsidRPr="00A779AC" w:rsidRDefault="001C0CD3" w:rsidP="001C0CD3">
      <w:pPr>
        <w:ind w:right="-455"/>
        <w:jc w:val="right"/>
        <w:rPr>
          <w:sz w:val="28"/>
          <w:szCs w:val="28"/>
        </w:rPr>
      </w:pPr>
      <w:r w:rsidRPr="00A779AC">
        <w:rPr>
          <w:sz w:val="28"/>
          <w:szCs w:val="28"/>
        </w:rPr>
        <w:t>Таблица 4.</w:t>
      </w:r>
      <w:r>
        <w:rPr>
          <w:sz w:val="28"/>
          <w:szCs w:val="28"/>
        </w:rPr>
        <w:t>5</w:t>
      </w:r>
      <w:r w:rsidRPr="00A779AC">
        <w:rPr>
          <w:sz w:val="28"/>
          <w:szCs w:val="28"/>
        </w:rPr>
        <w:t>.1</w:t>
      </w: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6"/>
        <w:gridCol w:w="1184"/>
        <w:gridCol w:w="1129"/>
        <w:gridCol w:w="12"/>
        <w:gridCol w:w="1110"/>
        <w:gridCol w:w="3136"/>
        <w:gridCol w:w="1842"/>
        <w:gridCol w:w="1273"/>
        <w:gridCol w:w="24"/>
      </w:tblGrid>
      <w:tr w:rsidR="006C6E51" w:rsidRPr="00245B2D" w:rsidTr="00245B2D">
        <w:trPr>
          <w:gridAfter w:val="1"/>
          <w:wAfter w:w="8" w:type="pct"/>
          <w:trHeight w:val="463"/>
          <w:tblHeader/>
        </w:trPr>
        <w:tc>
          <w:tcPr>
            <w:tcW w:w="1826" w:type="pct"/>
            <w:vMerge w:val="restart"/>
            <w:shd w:val="clear" w:color="auto" w:fill="auto"/>
            <w:vAlign w:val="center"/>
          </w:tcPr>
          <w:p w:rsidR="00190C2B" w:rsidRPr="00245B2D" w:rsidRDefault="00190C2B" w:rsidP="00245B2D">
            <w:pPr>
              <w:jc w:val="center"/>
            </w:pPr>
            <w:r w:rsidRPr="00245B2D">
              <w:t>Наименования проекта (мероприятия)</w:t>
            </w:r>
          </w:p>
        </w:tc>
        <w:tc>
          <w:tcPr>
            <w:tcW w:w="756" w:type="pct"/>
            <w:gridSpan w:val="2"/>
            <w:shd w:val="clear" w:color="auto" w:fill="auto"/>
            <w:vAlign w:val="center"/>
          </w:tcPr>
          <w:p w:rsidR="00190C2B" w:rsidRPr="00245B2D" w:rsidRDefault="00190C2B" w:rsidP="00245B2D">
            <w:pPr>
              <w:jc w:val="center"/>
            </w:pPr>
            <w:r w:rsidRPr="00245B2D">
              <w:t>Объем строительства,</w:t>
            </w:r>
          </w:p>
          <w:p w:rsidR="00190C2B" w:rsidRPr="00245B2D" w:rsidRDefault="00245B2D" w:rsidP="00245B2D">
            <w:pPr>
              <w:jc w:val="center"/>
            </w:pPr>
            <w:r>
              <w:t>реконструкции, техперевоору</w:t>
            </w:r>
            <w:r w:rsidR="00190C2B" w:rsidRPr="00245B2D">
              <w:t>жения, (км, МВА)</w:t>
            </w:r>
          </w:p>
        </w:tc>
        <w:tc>
          <w:tcPr>
            <w:tcW w:w="367" w:type="pct"/>
            <w:gridSpan w:val="2"/>
            <w:vMerge w:val="restart"/>
            <w:shd w:val="clear" w:color="auto" w:fill="auto"/>
            <w:vAlign w:val="center"/>
          </w:tcPr>
          <w:p w:rsidR="00190C2B" w:rsidRPr="00245B2D" w:rsidRDefault="00245B2D" w:rsidP="00245B2D">
            <w:pPr>
              <w:jc w:val="center"/>
            </w:pPr>
            <w:r>
              <w:t>Рекомен</w:t>
            </w:r>
            <w:r w:rsidR="00190C2B" w:rsidRPr="00245B2D">
              <w:t>дуемый срок ввода</w:t>
            </w:r>
          </w:p>
        </w:tc>
        <w:tc>
          <w:tcPr>
            <w:tcW w:w="1025" w:type="pct"/>
            <w:vMerge w:val="restart"/>
            <w:shd w:val="clear" w:color="auto" w:fill="auto"/>
            <w:vAlign w:val="center"/>
          </w:tcPr>
          <w:p w:rsidR="00190C2B" w:rsidRPr="00245B2D" w:rsidRDefault="00EC0DC6" w:rsidP="00245B2D">
            <w:pPr>
              <w:jc w:val="center"/>
            </w:pPr>
            <w:r w:rsidRPr="00EC0DC6">
              <w:t>Краткое обоснование реализации мероприятий</w:t>
            </w:r>
          </w:p>
        </w:tc>
        <w:tc>
          <w:tcPr>
            <w:tcW w:w="602" w:type="pct"/>
            <w:vMerge w:val="restart"/>
            <w:shd w:val="clear" w:color="auto" w:fill="auto"/>
            <w:vAlign w:val="center"/>
          </w:tcPr>
          <w:p w:rsidR="00190C2B" w:rsidRPr="00245B2D" w:rsidRDefault="00190C2B" w:rsidP="00245B2D">
            <w:pPr>
              <w:jc w:val="center"/>
            </w:pPr>
            <w:r w:rsidRPr="00245B2D">
              <w:t>Организация, ответственная за реализацию мероприятия</w:t>
            </w:r>
          </w:p>
        </w:tc>
        <w:tc>
          <w:tcPr>
            <w:tcW w:w="416" w:type="pct"/>
            <w:vMerge w:val="restart"/>
            <w:shd w:val="clear" w:color="auto" w:fill="auto"/>
            <w:vAlign w:val="center"/>
          </w:tcPr>
          <w:p w:rsidR="00245B2D" w:rsidRDefault="00C2235A" w:rsidP="00245B2D">
            <w:pPr>
              <w:jc w:val="center"/>
            </w:pPr>
            <w:r w:rsidRPr="00245B2D">
              <w:t>Примеча</w:t>
            </w:r>
          </w:p>
          <w:p w:rsidR="00190C2B" w:rsidRPr="00245B2D" w:rsidRDefault="00C2235A" w:rsidP="00245B2D">
            <w:pPr>
              <w:jc w:val="center"/>
            </w:pPr>
            <w:r w:rsidRPr="00245B2D">
              <w:t>ние</w:t>
            </w:r>
          </w:p>
          <w:p w:rsidR="00190C2B" w:rsidRPr="00245B2D" w:rsidRDefault="00190C2B" w:rsidP="00245B2D">
            <w:pPr>
              <w:jc w:val="center"/>
            </w:pPr>
          </w:p>
        </w:tc>
      </w:tr>
      <w:tr w:rsidR="006C6E51" w:rsidRPr="00245B2D" w:rsidTr="00245B2D">
        <w:trPr>
          <w:gridAfter w:val="1"/>
          <w:wAfter w:w="8" w:type="pct"/>
          <w:trHeight w:val="221"/>
          <w:tblHeader/>
        </w:trPr>
        <w:tc>
          <w:tcPr>
            <w:tcW w:w="1826" w:type="pct"/>
            <w:vMerge/>
            <w:shd w:val="clear" w:color="auto" w:fill="auto"/>
          </w:tcPr>
          <w:p w:rsidR="00190C2B" w:rsidRPr="00245B2D" w:rsidRDefault="00190C2B" w:rsidP="00D670FC">
            <w:pPr>
              <w:jc w:val="center"/>
            </w:pPr>
          </w:p>
        </w:tc>
        <w:tc>
          <w:tcPr>
            <w:tcW w:w="387" w:type="pct"/>
            <w:shd w:val="clear" w:color="auto" w:fill="auto"/>
          </w:tcPr>
          <w:p w:rsidR="00190C2B" w:rsidRPr="00245B2D" w:rsidRDefault="00190C2B" w:rsidP="00D670FC">
            <w:pPr>
              <w:jc w:val="center"/>
            </w:pPr>
            <w:r w:rsidRPr="00245B2D">
              <w:t>до</w:t>
            </w:r>
          </w:p>
        </w:tc>
        <w:tc>
          <w:tcPr>
            <w:tcW w:w="369" w:type="pct"/>
            <w:shd w:val="clear" w:color="auto" w:fill="auto"/>
          </w:tcPr>
          <w:p w:rsidR="00190C2B" w:rsidRPr="00245B2D" w:rsidRDefault="00190C2B" w:rsidP="00D670FC">
            <w:pPr>
              <w:jc w:val="center"/>
            </w:pPr>
            <w:r w:rsidRPr="00245B2D">
              <w:t>после</w:t>
            </w:r>
          </w:p>
        </w:tc>
        <w:tc>
          <w:tcPr>
            <w:tcW w:w="367" w:type="pct"/>
            <w:gridSpan w:val="2"/>
            <w:vMerge/>
            <w:shd w:val="clear" w:color="auto" w:fill="auto"/>
          </w:tcPr>
          <w:p w:rsidR="00190C2B" w:rsidRPr="00245B2D" w:rsidRDefault="00190C2B" w:rsidP="00D670FC">
            <w:pPr>
              <w:jc w:val="center"/>
            </w:pPr>
          </w:p>
        </w:tc>
        <w:tc>
          <w:tcPr>
            <w:tcW w:w="1025" w:type="pct"/>
            <w:vMerge/>
            <w:shd w:val="clear" w:color="auto" w:fill="auto"/>
          </w:tcPr>
          <w:p w:rsidR="00190C2B" w:rsidRPr="00245B2D" w:rsidRDefault="00190C2B" w:rsidP="00D670FC">
            <w:pPr>
              <w:jc w:val="center"/>
            </w:pPr>
          </w:p>
        </w:tc>
        <w:tc>
          <w:tcPr>
            <w:tcW w:w="602" w:type="pct"/>
            <w:vMerge/>
            <w:shd w:val="clear" w:color="auto" w:fill="auto"/>
          </w:tcPr>
          <w:p w:rsidR="00190C2B" w:rsidRPr="00245B2D" w:rsidRDefault="00190C2B" w:rsidP="00D670FC">
            <w:pPr>
              <w:jc w:val="center"/>
            </w:pPr>
          </w:p>
        </w:tc>
        <w:tc>
          <w:tcPr>
            <w:tcW w:w="416" w:type="pct"/>
            <w:vMerge/>
            <w:shd w:val="clear" w:color="auto" w:fill="auto"/>
          </w:tcPr>
          <w:p w:rsidR="00190C2B" w:rsidRPr="00245B2D" w:rsidRDefault="00190C2B" w:rsidP="00D670FC">
            <w:pPr>
              <w:jc w:val="center"/>
            </w:pPr>
          </w:p>
        </w:tc>
      </w:tr>
      <w:tr w:rsidR="006C6E51" w:rsidRPr="00245B2D" w:rsidTr="00245B2D">
        <w:trPr>
          <w:gridAfter w:val="1"/>
          <w:wAfter w:w="8" w:type="pct"/>
          <w:tblHeader/>
        </w:trPr>
        <w:tc>
          <w:tcPr>
            <w:tcW w:w="1826" w:type="pct"/>
            <w:shd w:val="clear" w:color="auto" w:fill="auto"/>
          </w:tcPr>
          <w:p w:rsidR="00190C2B" w:rsidRPr="00245B2D" w:rsidRDefault="00190C2B" w:rsidP="00D670FC">
            <w:pPr>
              <w:jc w:val="center"/>
            </w:pPr>
            <w:r w:rsidRPr="00245B2D">
              <w:t>1</w:t>
            </w:r>
          </w:p>
        </w:tc>
        <w:tc>
          <w:tcPr>
            <w:tcW w:w="387" w:type="pct"/>
            <w:shd w:val="clear" w:color="auto" w:fill="auto"/>
          </w:tcPr>
          <w:p w:rsidR="00190C2B" w:rsidRPr="00245B2D" w:rsidRDefault="00190C2B" w:rsidP="00D670FC">
            <w:pPr>
              <w:jc w:val="center"/>
            </w:pPr>
            <w:r w:rsidRPr="00245B2D">
              <w:t>2</w:t>
            </w:r>
          </w:p>
        </w:tc>
        <w:tc>
          <w:tcPr>
            <w:tcW w:w="369" w:type="pct"/>
            <w:shd w:val="clear" w:color="auto" w:fill="auto"/>
          </w:tcPr>
          <w:p w:rsidR="00190C2B" w:rsidRPr="00245B2D" w:rsidRDefault="00190C2B" w:rsidP="00D670FC">
            <w:pPr>
              <w:jc w:val="center"/>
            </w:pPr>
            <w:r w:rsidRPr="00245B2D">
              <w:t>3</w:t>
            </w:r>
          </w:p>
        </w:tc>
        <w:tc>
          <w:tcPr>
            <w:tcW w:w="367" w:type="pct"/>
            <w:gridSpan w:val="2"/>
            <w:shd w:val="clear" w:color="auto" w:fill="auto"/>
          </w:tcPr>
          <w:p w:rsidR="00190C2B" w:rsidRPr="00245B2D" w:rsidRDefault="00190C2B" w:rsidP="00D670FC">
            <w:pPr>
              <w:jc w:val="center"/>
            </w:pPr>
            <w:r w:rsidRPr="00245B2D">
              <w:t>4</w:t>
            </w:r>
          </w:p>
        </w:tc>
        <w:tc>
          <w:tcPr>
            <w:tcW w:w="1025" w:type="pct"/>
            <w:shd w:val="clear" w:color="auto" w:fill="auto"/>
          </w:tcPr>
          <w:p w:rsidR="00190C2B" w:rsidRPr="00245B2D" w:rsidRDefault="00190C2B" w:rsidP="00D670FC">
            <w:pPr>
              <w:jc w:val="center"/>
            </w:pPr>
            <w:r w:rsidRPr="00245B2D">
              <w:t>5</w:t>
            </w:r>
          </w:p>
        </w:tc>
        <w:tc>
          <w:tcPr>
            <w:tcW w:w="602" w:type="pct"/>
            <w:shd w:val="clear" w:color="auto" w:fill="auto"/>
          </w:tcPr>
          <w:p w:rsidR="00190C2B" w:rsidRPr="00245B2D" w:rsidRDefault="00190C2B" w:rsidP="00D670FC">
            <w:pPr>
              <w:jc w:val="center"/>
            </w:pPr>
            <w:r w:rsidRPr="00245B2D">
              <w:t>6</w:t>
            </w:r>
          </w:p>
        </w:tc>
        <w:tc>
          <w:tcPr>
            <w:tcW w:w="416" w:type="pct"/>
            <w:shd w:val="clear" w:color="auto" w:fill="auto"/>
          </w:tcPr>
          <w:p w:rsidR="00190C2B" w:rsidRPr="00245B2D" w:rsidRDefault="00E876A1" w:rsidP="00D670FC">
            <w:pPr>
              <w:jc w:val="center"/>
            </w:pPr>
            <w:r w:rsidRPr="00245B2D">
              <w:t>7</w:t>
            </w:r>
          </w:p>
        </w:tc>
      </w:tr>
      <w:tr w:rsidR="00930ED0" w:rsidRPr="00930ED0" w:rsidTr="00930ED0">
        <w:tc>
          <w:tcPr>
            <w:tcW w:w="5000" w:type="pct"/>
            <w:gridSpan w:val="9"/>
            <w:shd w:val="clear" w:color="auto" w:fill="auto"/>
          </w:tcPr>
          <w:p w:rsidR="00930ED0" w:rsidRPr="00245B2D" w:rsidRDefault="00930ED0" w:rsidP="00D670FC">
            <w:pPr>
              <w:jc w:val="center"/>
              <w:rPr>
                <w:b/>
              </w:rPr>
            </w:pPr>
            <w:r w:rsidRPr="00245B2D">
              <w:rPr>
                <w:b/>
              </w:rPr>
              <w:t>Мероприятия, выполняемые в соотве</w:t>
            </w:r>
            <w:r w:rsidR="008B0C1D" w:rsidRPr="00245B2D">
              <w:rPr>
                <w:b/>
              </w:rPr>
              <w:t xml:space="preserve">тствии с </w:t>
            </w:r>
            <w:r w:rsidR="005E4849" w:rsidRPr="00245B2D">
              <w:rPr>
                <w:b/>
              </w:rPr>
              <w:t>проектом СиПР ЕЭС России на 2022-2028</w:t>
            </w:r>
            <w:r w:rsidRPr="00245B2D">
              <w:rPr>
                <w:b/>
              </w:rPr>
              <w:t xml:space="preserve"> годы</w:t>
            </w:r>
          </w:p>
        </w:tc>
      </w:tr>
      <w:tr w:rsidR="006C6E51" w:rsidRPr="00245B2D" w:rsidTr="00245B2D">
        <w:trPr>
          <w:gridAfter w:val="1"/>
          <w:wAfter w:w="8" w:type="pct"/>
        </w:trPr>
        <w:tc>
          <w:tcPr>
            <w:tcW w:w="1826" w:type="pct"/>
            <w:shd w:val="clear" w:color="auto" w:fill="auto"/>
          </w:tcPr>
          <w:p w:rsidR="00190C2B" w:rsidRPr="00245B2D" w:rsidRDefault="00190C2B" w:rsidP="00930ED0">
            <w:pPr>
              <w:pStyle w:val="a8"/>
              <w:numPr>
                <w:ilvl w:val="0"/>
                <w:numId w:val="33"/>
              </w:numPr>
              <w:ind w:left="0" w:firstLine="0"/>
            </w:pPr>
            <w:r w:rsidRPr="00245B2D">
              <w:t xml:space="preserve">Реконструкция </w:t>
            </w:r>
            <w:proofErr w:type="gramStart"/>
            <w:r w:rsidRPr="00245B2D">
              <w:t>ВЛ</w:t>
            </w:r>
            <w:proofErr w:type="gramEnd"/>
            <w:r w:rsidRPr="00245B2D">
              <w:t xml:space="preserve"> 750 кВ Курская АЭС – Новобрянская для обеспечения возможности сооружения блочной гибкой связи 750 кВ энергоблока № 1 Курской АЭС-2</w:t>
            </w:r>
          </w:p>
        </w:tc>
        <w:tc>
          <w:tcPr>
            <w:tcW w:w="387" w:type="pct"/>
            <w:shd w:val="clear" w:color="auto" w:fill="auto"/>
          </w:tcPr>
          <w:p w:rsidR="00190C2B" w:rsidRPr="00245B2D" w:rsidRDefault="004C6835" w:rsidP="00D670FC">
            <w:pPr>
              <w:jc w:val="center"/>
            </w:pPr>
            <w:r w:rsidRPr="00245B2D">
              <w:t>-</w:t>
            </w:r>
          </w:p>
        </w:tc>
        <w:tc>
          <w:tcPr>
            <w:tcW w:w="373" w:type="pct"/>
            <w:gridSpan w:val="2"/>
            <w:shd w:val="clear" w:color="auto" w:fill="auto"/>
          </w:tcPr>
          <w:p w:rsidR="00190C2B" w:rsidRPr="00245B2D" w:rsidRDefault="00190C2B" w:rsidP="00D670FC">
            <w:pPr>
              <w:jc w:val="center"/>
            </w:pPr>
            <w:r w:rsidRPr="00245B2D">
              <w:t>2,17 км</w:t>
            </w:r>
          </w:p>
        </w:tc>
        <w:tc>
          <w:tcPr>
            <w:tcW w:w="363" w:type="pct"/>
            <w:shd w:val="clear" w:color="auto" w:fill="auto"/>
          </w:tcPr>
          <w:p w:rsidR="00190C2B" w:rsidRPr="00245B2D" w:rsidRDefault="00190C2B" w:rsidP="00D670FC">
            <w:pPr>
              <w:jc w:val="center"/>
              <w:rPr>
                <w:lang w:val="en-US"/>
              </w:rPr>
            </w:pPr>
            <w:r w:rsidRPr="00245B2D">
              <w:t>202</w:t>
            </w:r>
            <w:r w:rsidRPr="00245B2D">
              <w:rPr>
                <w:lang w:val="en-US"/>
              </w:rPr>
              <w:t>4</w:t>
            </w:r>
          </w:p>
        </w:tc>
        <w:tc>
          <w:tcPr>
            <w:tcW w:w="1025" w:type="pct"/>
            <w:shd w:val="clear" w:color="auto" w:fill="auto"/>
          </w:tcPr>
          <w:p w:rsidR="00190C2B" w:rsidRPr="00245B2D" w:rsidRDefault="00190C2B" w:rsidP="005B7B93">
            <w:r w:rsidRPr="00245B2D">
              <w:t>Обеспечение выдачи мощности блока №1 Курской АЭС-2</w:t>
            </w:r>
          </w:p>
        </w:tc>
        <w:tc>
          <w:tcPr>
            <w:tcW w:w="602" w:type="pct"/>
            <w:shd w:val="clear" w:color="auto" w:fill="auto"/>
          </w:tcPr>
          <w:p w:rsidR="00190C2B" w:rsidRPr="00245B2D" w:rsidRDefault="00190C2B" w:rsidP="00D670FC">
            <w:pPr>
              <w:jc w:val="center"/>
            </w:pPr>
            <w:r w:rsidRPr="00245B2D">
              <w:t>ПАО «ФСК ЕЭС»</w:t>
            </w:r>
          </w:p>
        </w:tc>
        <w:tc>
          <w:tcPr>
            <w:tcW w:w="416" w:type="pct"/>
            <w:shd w:val="clear" w:color="auto" w:fill="auto"/>
            <w:vAlign w:val="center"/>
          </w:tcPr>
          <w:p w:rsidR="00190C2B" w:rsidRPr="00245B2D" w:rsidRDefault="00C2235A" w:rsidP="00D670FC">
            <w:pPr>
              <w:jc w:val="center"/>
            </w:pPr>
            <w:r w:rsidRPr="00245B2D">
              <w:t>-</w:t>
            </w:r>
          </w:p>
        </w:tc>
      </w:tr>
      <w:tr w:rsidR="006C6E51" w:rsidRPr="00245B2D" w:rsidTr="00245B2D">
        <w:trPr>
          <w:gridAfter w:val="1"/>
          <w:wAfter w:w="8" w:type="pct"/>
        </w:trPr>
        <w:tc>
          <w:tcPr>
            <w:tcW w:w="1826" w:type="pct"/>
            <w:shd w:val="clear" w:color="auto" w:fill="auto"/>
          </w:tcPr>
          <w:p w:rsidR="00190C2B" w:rsidRPr="00245B2D" w:rsidRDefault="00190C2B" w:rsidP="00930ED0">
            <w:pPr>
              <w:pStyle w:val="a8"/>
              <w:numPr>
                <w:ilvl w:val="0"/>
                <w:numId w:val="33"/>
              </w:numPr>
              <w:ind w:left="0" w:firstLine="0"/>
            </w:pPr>
            <w:r w:rsidRPr="00245B2D">
              <w:t xml:space="preserve">Строительство заходов </w:t>
            </w:r>
            <w:proofErr w:type="gramStart"/>
            <w:r w:rsidRPr="00245B2D">
              <w:t>ВЛ</w:t>
            </w:r>
            <w:proofErr w:type="gramEnd"/>
            <w:r w:rsidRPr="00245B2D">
              <w:t xml:space="preserve"> 330 кВ Курская АЭС – Железногорская в КРУЭ 330 кВ Курской АЭС-2 с образованием ВЛ 330 кВ Курская АЭС – Железногорская и связи 330 кВ между ОРУ 330 кВ Курской АЭС и КРУЭ 330 кВ Курской АЭС-2 (ВЛ 330 кВ ОРУ – КРУЭ № 2)</w:t>
            </w:r>
          </w:p>
        </w:tc>
        <w:tc>
          <w:tcPr>
            <w:tcW w:w="387" w:type="pct"/>
            <w:shd w:val="clear" w:color="auto" w:fill="auto"/>
          </w:tcPr>
          <w:p w:rsidR="00190C2B" w:rsidRPr="00245B2D" w:rsidRDefault="004C6835" w:rsidP="00D670FC">
            <w:pPr>
              <w:jc w:val="center"/>
            </w:pPr>
            <w:r w:rsidRPr="00245B2D">
              <w:t>-</w:t>
            </w:r>
          </w:p>
        </w:tc>
        <w:tc>
          <w:tcPr>
            <w:tcW w:w="373" w:type="pct"/>
            <w:gridSpan w:val="2"/>
            <w:shd w:val="clear" w:color="auto" w:fill="auto"/>
          </w:tcPr>
          <w:p w:rsidR="00190C2B" w:rsidRPr="00245B2D" w:rsidRDefault="00190C2B" w:rsidP="00D670FC">
            <w:pPr>
              <w:jc w:val="center"/>
            </w:pPr>
            <w:r w:rsidRPr="00245B2D">
              <w:t>2 км</w:t>
            </w:r>
          </w:p>
        </w:tc>
        <w:tc>
          <w:tcPr>
            <w:tcW w:w="363" w:type="pct"/>
            <w:shd w:val="clear" w:color="auto" w:fill="auto"/>
          </w:tcPr>
          <w:p w:rsidR="00190C2B" w:rsidRPr="00245B2D" w:rsidRDefault="00190C2B" w:rsidP="00D670FC">
            <w:pPr>
              <w:jc w:val="center"/>
              <w:rPr>
                <w:lang w:val="en-US"/>
              </w:rPr>
            </w:pPr>
            <w:r w:rsidRPr="00245B2D">
              <w:t>202</w:t>
            </w:r>
            <w:r w:rsidRPr="00245B2D">
              <w:rPr>
                <w:lang w:val="en-US"/>
              </w:rPr>
              <w:t>4</w:t>
            </w:r>
          </w:p>
        </w:tc>
        <w:tc>
          <w:tcPr>
            <w:tcW w:w="1025" w:type="pct"/>
            <w:shd w:val="clear" w:color="auto" w:fill="auto"/>
          </w:tcPr>
          <w:p w:rsidR="00190C2B" w:rsidRPr="00245B2D" w:rsidRDefault="00190C2B" w:rsidP="005B7B93">
            <w:r w:rsidRPr="00245B2D">
              <w:t>Обеспечение выдачи мощности блока №1 Курской АЭС-2</w:t>
            </w:r>
          </w:p>
        </w:tc>
        <w:tc>
          <w:tcPr>
            <w:tcW w:w="602" w:type="pct"/>
            <w:shd w:val="clear" w:color="auto" w:fill="auto"/>
          </w:tcPr>
          <w:p w:rsidR="00190C2B" w:rsidRPr="00245B2D" w:rsidRDefault="00190C2B" w:rsidP="00D670FC">
            <w:pPr>
              <w:jc w:val="center"/>
            </w:pPr>
            <w:r w:rsidRPr="00245B2D">
              <w:t>ПАО «ФСК ЕЭС»</w:t>
            </w:r>
          </w:p>
        </w:tc>
        <w:tc>
          <w:tcPr>
            <w:tcW w:w="416" w:type="pct"/>
            <w:shd w:val="clear" w:color="auto" w:fill="auto"/>
            <w:vAlign w:val="center"/>
          </w:tcPr>
          <w:p w:rsidR="00190C2B" w:rsidRPr="00245B2D" w:rsidRDefault="00C2235A" w:rsidP="00D670FC">
            <w:pPr>
              <w:jc w:val="center"/>
            </w:pPr>
            <w:r w:rsidRPr="00245B2D">
              <w:t>-</w:t>
            </w:r>
          </w:p>
        </w:tc>
      </w:tr>
      <w:tr w:rsidR="006C6E51" w:rsidRPr="00245B2D" w:rsidTr="00245B2D">
        <w:trPr>
          <w:gridAfter w:val="1"/>
          <w:wAfter w:w="8" w:type="pct"/>
        </w:trPr>
        <w:tc>
          <w:tcPr>
            <w:tcW w:w="1826" w:type="pct"/>
            <w:shd w:val="clear" w:color="auto" w:fill="auto"/>
          </w:tcPr>
          <w:p w:rsidR="00190C2B" w:rsidRPr="00245B2D" w:rsidRDefault="00190C2B" w:rsidP="00930ED0">
            <w:pPr>
              <w:pStyle w:val="a8"/>
              <w:numPr>
                <w:ilvl w:val="0"/>
                <w:numId w:val="33"/>
              </w:numPr>
              <w:ind w:left="0" w:firstLine="0"/>
            </w:pPr>
            <w:r w:rsidRPr="00245B2D">
              <w:t xml:space="preserve">Реконструкция </w:t>
            </w:r>
            <w:proofErr w:type="gramStart"/>
            <w:r w:rsidRPr="00245B2D">
              <w:t>ВЛ</w:t>
            </w:r>
            <w:proofErr w:type="gramEnd"/>
            <w:r w:rsidRPr="00245B2D">
              <w:t xml:space="preserve"> 330 кВ Курская АЭС – Стройплощадка № 1 с организацией ее перезавода из существующего ОРУ Курской АЭС в КРУЭ 330 кВ Курской АЭС-2</w:t>
            </w:r>
          </w:p>
        </w:tc>
        <w:tc>
          <w:tcPr>
            <w:tcW w:w="387" w:type="pct"/>
            <w:shd w:val="clear" w:color="auto" w:fill="auto"/>
          </w:tcPr>
          <w:p w:rsidR="00190C2B" w:rsidRPr="00245B2D" w:rsidRDefault="004C6835" w:rsidP="00D670FC">
            <w:pPr>
              <w:jc w:val="center"/>
            </w:pPr>
            <w:r w:rsidRPr="00245B2D">
              <w:t>-</w:t>
            </w:r>
          </w:p>
        </w:tc>
        <w:tc>
          <w:tcPr>
            <w:tcW w:w="373" w:type="pct"/>
            <w:gridSpan w:val="2"/>
            <w:shd w:val="clear" w:color="auto" w:fill="auto"/>
          </w:tcPr>
          <w:p w:rsidR="00190C2B" w:rsidRPr="00245B2D" w:rsidRDefault="00190C2B" w:rsidP="00D670FC">
            <w:pPr>
              <w:jc w:val="center"/>
            </w:pPr>
            <w:r w:rsidRPr="00245B2D">
              <w:t>5 км</w:t>
            </w:r>
          </w:p>
        </w:tc>
        <w:tc>
          <w:tcPr>
            <w:tcW w:w="363" w:type="pct"/>
            <w:shd w:val="clear" w:color="auto" w:fill="auto"/>
          </w:tcPr>
          <w:p w:rsidR="00190C2B" w:rsidRPr="00245B2D" w:rsidRDefault="00190C2B" w:rsidP="00D670FC">
            <w:pPr>
              <w:jc w:val="center"/>
              <w:rPr>
                <w:lang w:val="en-US"/>
              </w:rPr>
            </w:pPr>
            <w:r w:rsidRPr="00245B2D">
              <w:t>202</w:t>
            </w:r>
            <w:r w:rsidRPr="00245B2D">
              <w:rPr>
                <w:lang w:val="en-US"/>
              </w:rPr>
              <w:t>4</w:t>
            </w:r>
          </w:p>
        </w:tc>
        <w:tc>
          <w:tcPr>
            <w:tcW w:w="1025" w:type="pct"/>
            <w:shd w:val="clear" w:color="auto" w:fill="auto"/>
          </w:tcPr>
          <w:p w:rsidR="00190C2B" w:rsidRPr="00245B2D" w:rsidRDefault="00190C2B" w:rsidP="005B7B93">
            <w:r w:rsidRPr="00245B2D">
              <w:t>Обеспечение выдачи мощности блока №1 Курской АЭС-2</w:t>
            </w:r>
          </w:p>
        </w:tc>
        <w:tc>
          <w:tcPr>
            <w:tcW w:w="602" w:type="pct"/>
            <w:shd w:val="clear" w:color="auto" w:fill="auto"/>
          </w:tcPr>
          <w:p w:rsidR="00190C2B" w:rsidRPr="00245B2D" w:rsidRDefault="00190C2B" w:rsidP="00D670FC">
            <w:pPr>
              <w:jc w:val="center"/>
            </w:pPr>
            <w:r w:rsidRPr="00245B2D">
              <w:t>АО «Концерн Росэнерго</w:t>
            </w:r>
            <w:r w:rsidR="00771CB1" w:rsidRPr="00245B2D">
              <w:t>-</w:t>
            </w:r>
            <w:r w:rsidRPr="00245B2D">
              <w:t>атом»</w:t>
            </w:r>
          </w:p>
        </w:tc>
        <w:tc>
          <w:tcPr>
            <w:tcW w:w="416" w:type="pct"/>
            <w:shd w:val="clear" w:color="auto" w:fill="auto"/>
            <w:vAlign w:val="center"/>
          </w:tcPr>
          <w:p w:rsidR="00190C2B" w:rsidRPr="00245B2D" w:rsidRDefault="00C2235A" w:rsidP="00D670FC">
            <w:pPr>
              <w:jc w:val="center"/>
            </w:pPr>
            <w:r w:rsidRPr="00245B2D">
              <w:t>-</w:t>
            </w:r>
          </w:p>
        </w:tc>
      </w:tr>
      <w:tr w:rsidR="006C6E51" w:rsidRPr="00245B2D" w:rsidTr="00245B2D">
        <w:trPr>
          <w:gridAfter w:val="1"/>
          <w:wAfter w:w="8" w:type="pct"/>
        </w:trPr>
        <w:tc>
          <w:tcPr>
            <w:tcW w:w="1826" w:type="pct"/>
            <w:shd w:val="clear" w:color="auto" w:fill="auto"/>
          </w:tcPr>
          <w:p w:rsidR="00190C2B" w:rsidRPr="00245B2D" w:rsidRDefault="00190C2B" w:rsidP="00930ED0">
            <w:pPr>
              <w:pStyle w:val="a8"/>
              <w:numPr>
                <w:ilvl w:val="0"/>
                <w:numId w:val="33"/>
              </w:numPr>
              <w:ind w:left="0" w:firstLine="0"/>
            </w:pPr>
            <w:r w:rsidRPr="00245B2D">
              <w:t xml:space="preserve">Строительство заходов </w:t>
            </w:r>
            <w:proofErr w:type="gramStart"/>
            <w:r w:rsidRPr="00245B2D">
              <w:t>ВЛ</w:t>
            </w:r>
            <w:proofErr w:type="gramEnd"/>
            <w:r w:rsidRPr="00245B2D">
              <w:t xml:space="preserve"> 330 кВ 2АТ в КРУЭ 330 кВ Курская АЭС-2 с образованием связи 330 кВ между стороной 330 кВ трансформатора 2АТ и КРУЭ 330 кВ Курской АЭС-2 (ВЛ 330 кВ 2АТ) и связи 330 кВ между ОРУ 330 кВ 1 очереди Курской АЭС (ячейка 3) и КРУЭ 330 кВ Курской АЭС-2 (ВЛ 330 кВ ОРУ – КРУЭ № 1)</w:t>
            </w:r>
          </w:p>
          <w:p w:rsidR="00190C2B" w:rsidRPr="00245B2D" w:rsidRDefault="00190C2B" w:rsidP="00930ED0"/>
        </w:tc>
        <w:tc>
          <w:tcPr>
            <w:tcW w:w="387" w:type="pct"/>
            <w:shd w:val="clear" w:color="auto" w:fill="auto"/>
          </w:tcPr>
          <w:p w:rsidR="00190C2B" w:rsidRPr="00245B2D" w:rsidRDefault="00190C2B" w:rsidP="00D670FC">
            <w:pPr>
              <w:jc w:val="center"/>
            </w:pPr>
          </w:p>
        </w:tc>
        <w:tc>
          <w:tcPr>
            <w:tcW w:w="373" w:type="pct"/>
            <w:gridSpan w:val="2"/>
            <w:shd w:val="clear" w:color="auto" w:fill="auto"/>
          </w:tcPr>
          <w:p w:rsidR="00190C2B" w:rsidRPr="00245B2D" w:rsidRDefault="00190C2B" w:rsidP="00D670FC">
            <w:pPr>
              <w:jc w:val="center"/>
            </w:pPr>
            <w:r w:rsidRPr="00245B2D">
              <w:t>20 км</w:t>
            </w:r>
          </w:p>
        </w:tc>
        <w:tc>
          <w:tcPr>
            <w:tcW w:w="363" w:type="pct"/>
            <w:shd w:val="clear" w:color="auto" w:fill="auto"/>
          </w:tcPr>
          <w:p w:rsidR="00190C2B" w:rsidRPr="00245B2D" w:rsidRDefault="00190C2B" w:rsidP="00D670FC">
            <w:pPr>
              <w:jc w:val="center"/>
              <w:rPr>
                <w:lang w:val="en-US"/>
              </w:rPr>
            </w:pPr>
            <w:r w:rsidRPr="00245B2D">
              <w:t>202</w:t>
            </w:r>
            <w:r w:rsidRPr="00245B2D">
              <w:rPr>
                <w:lang w:val="en-US"/>
              </w:rPr>
              <w:t>4</w:t>
            </w:r>
          </w:p>
        </w:tc>
        <w:tc>
          <w:tcPr>
            <w:tcW w:w="1025" w:type="pct"/>
            <w:shd w:val="clear" w:color="auto" w:fill="auto"/>
          </w:tcPr>
          <w:p w:rsidR="00190C2B" w:rsidRPr="00245B2D" w:rsidRDefault="00190C2B" w:rsidP="005B7B93">
            <w:r w:rsidRPr="00245B2D">
              <w:t>Обеспечение выдачи мощности блока №1 Курской АЭС-2</w:t>
            </w:r>
          </w:p>
        </w:tc>
        <w:tc>
          <w:tcPr>
            <w:tcW w:w="602" w:type="pct"/>
            <w:shd w:val="clear" w:color="auto" w:fill="auto"/>
          </w:tcPr>
          <w:p w:rsidR="00190C2B" w:rsidRPr="00245B2D" w:rsidRDefault="00190C2B" w:rsidP="00D670FC">
            <w:pPr>
              <w:jc w:val="center"/>
            </w:pPr>
            <w:r w:rsidRPr="00245B2D">
              <w:t>АО «Концерн Росэнерго</w:t>
            </w:r>
            <w:r w:rsidR="00771CB1" w:rsidRPr="00245B2D">
              <w:t>-</w:t>
            </w:r>
            <w:r w:rsidRPr="00245B2D">
              <w:t>атом»</w:t>
            </w:r>
          </w:p>
          <w:p w:rsidR="00190C2B" w:rsidRPr="00245B2D" w:rsidRDefault="00190C2B" w:rsidP="00D670FC">
            <w:pPr>
              <w:jc w:val="center"/>
            </w:pPr>
          </w:p>
        </w:tc>
        <w:tc>
          <w:tcPr>
            <w:tcW w:w="416" w:type="pct"/>
            <w:shd w:val="clear" w:color="auto" w:fill="auto"/>
            <w:vAlign w:val="center"/>
          </w:tcPr>
          <w:p w:rsidR="00190C2B" w:rsidRPr="00245B2D" w:rsidRDefault="00C2235A" w:rsidP="00D670FC">
            <w:pPr>
              <w:jc w:val="center"/>
            </w:pPr>
            <w:r w:rsidRPr="00245B2D">
              <w:t>-</w:t>
            </w:r>
          </w:p>
        </w:tc>
      </w:tr>
      <w:tr w:rsidR="006C6E51" w:rsidRPr="00245B2D" w:rsidTr="00245B2D">
        <w:trPr>
          <w:gridAfter w:val="1"/>
          <w:wAfter w:w="8" w:type="pct"/>
          <w:trHeight w:val="491"/>
        </w:trPr>
        <w:tc>
          <w:tcPr>
            <w:tcW w:w="1826" w:type="pct"/>
            <w:shd w:val="clear" w:color="auto" w:fill="auto"/>
          </w:tcPr>
          <w:p w:rsidR="00190C2B" w:rsidRPr="00245B2D" w:rsidRDefault="00190C2B" w:rsidP="00930ED0">
            <w:pPr>
              <w:pStyle w:val="a8"/>
              <w:numPr>
                <w:ilvl w:val="0"/>
                <w:numId w:val="33"/>
              </w:numPr>
              <w:ind w:left="0" w:firstLine="0"/>
            </w:pPr>
            <w:r w:rsidRPr="00245B2D">
              <w:t xml:space="preserve">Строительство ПП 330 кВ Суджа с заходами </w:t>
            </w:r>
            <w:proofErr w:type="gramStart"/>
            <w:r w:rsidRPr="00245B2D">
              <w:t>ВЛ</w:t>
            </w:r>
            <w:proofErr w:type="gramEnd"/>
            <w:r w:rsidRPr="00245B2D">
              <w:t xml:space="preserve"> 330 кВ Курская АЭС – Сумы Северная и </w:t>
            </w:r>
            <w:r w:rsidRPr="00245B2D">
              <w:lastRenderedPageBreak/>
              <w:t>строительством ВЛ 330 кВ от ПС 330 кВ Белгород до ПП 330 кВ Суджа ориентировочнй протяженностью 145 км</w:t>
            </w:r>
          </w:p>
          <w:p w:rsidR="00190C2B" w:rsidRPr="00245B2D" w:rsidRDefault="00190C2B" w:rsidP="00930ED0">
            <w:pPr>
              <w:pStyle w:val="a8"/>
              <w:ind w:left="284"/>
            </w:pPr>
          </w:p>
        </w:tc>
        <w:tc>
          <w:tcPr>
            <w:tcW w:w="387" w:type="pct"/>
            <w:shd w:val="clear" w:color="auto" w:fill="auto"/>
          </w:tcPr>
          <w:p w:rsidR="00190C2B" w:rsidRPr="00245B2D" w:rsidRDefault="00542720" w:rsidP="00D670FC">
            <w:pPr>
              <w:jc w:val="center"/>
            </w:pPr>
            <w:r w:rsidRPr="00245B2D">
              <w:lastRenderedPageBreak/>
              <w:t>-</w:t>
            </w:r>
          </w:p>
        </w:tc>
        <w:tc>
          <w:tcPr>
            <w:tcW w:w="373" w:type="pct"/>
            <w:gridSpan w:val="2"/>
            <w:shd w:val="clear" w:color="auto" w:fill="auto"/>
          </w:tcPr>
          <w:p w:rsidR="00190C2B" w:rsidRPr="00245B2D" w:rsidRDefault="00190C2B" w:rsidP="00D670FC">
            <w:pPr>
              <w:jc w:val="center"/>
            </w:pPr>
            <w:r w:rsidRPr="00245B2D">
              <w:t>145 км;</w:t>
            </w:r>
          </w:p>
          <w:p w:rsidR="00190C2B" w:rsidRPr="00245B2D" w:rsidRDefault="00190C2B" w:rsidP="00D670FC">
            <w:pPr>
              <w:jc w:val="center"/>
            </w:pPr>
            <w:r w:rsidRPr="00245B2D">
              <w:t xml:space="preserve">ПП 330 </w:t>
            </w:r>
            <w:r w:rsidRPr="00245B2D">
              <w:lastRenderedPageBreak/>
              <w:t>кВ</w:t>
            </w:r>
          </w:p>
        </w:tc>
        <w:tc>
          <w:tcPr>
            <w:tcW w:w="363" w:type="pct"/>
            <w:shd w:val="clear" w:color="auto" w:fill="auto"/>
          </w:tcPr>
          <w:p w:rsidR="00190C2B" w:rsidRPr="00245B2D" w:rsidRDefault="00190C2B" w:rsidP="00D670FC">
            <w:pPr>
              <w:jc w:val="center"/>
            </w:pPr>
            <w:r w:rsidRPr="00245B2D">
              <w:lastRenderedPageBreak/>
              <w:t>2024</w:t>
            </w:r>
          </w:p>
        </w:tc>
        <w:tc>
          <w:tcPr>
            <w:tcW w:w="1025" w:type="pct"/>
            <w:shd w:val="clear" w:color="auto" w:fill="auto"/>
          </w:tcPr>
          <w:p w:rsidR="00190C2B" w:rsidRPr="00245B2D" w:rsidRDefault="00190C2B" w:rsidP="007E296F">
            <w:r w:rsidRPr="00245B2D">
              <w:t xml:space="preserve">Обеспечение надежности электроснабжения </w:t>
            </w:r>
            <w:r w:rsidRPr="00245B2D">
              <w:lastRenderedPageBreak/>
              <w:t>потребителей Белгородской области</w:t>
            </w:r>
          </w:p>
          <w:p w:rsidR="00190C2B" w:rsidRPr="00245B2D" w:rsidRDefault="00190C2B" w:rsidP="005B7B93"/>
        </w:tc>
        <w:tc>
          <w:tcPr>
            <w:tcW w:w="602" w:type="pct"/>
            <w:shd w:val="clear" w:color="auto" w:fill="auto"/>
          </w:tcPr>
          <w:p w:rsidR="00190C2B" w:rsidRPr="00245B2D" w:rsidRDefault="00190C2B" w:rsidP="00D670FC">
            <w:pPr>
              <w:jc w:val="center"/>
            </w:pPr>
            <w:r w:rsidRPr="00245B2D">
              <w:lastRenderedPageBreak/>
              <w:t>ПАО «ФСК ЕЭС»</w:t>
            </w:r>
          </w:p>
        </w:tc>
        <w:tc>
          <w:tcPr>
            <w:tcW w:w="416" w:type="pct"/>
            <w:shd w:val="clear" w:color="auto" w:fill="auto"/>
            <w:vAlign w:val="center"/>
          </w:tcPr>
          <w:p w:rsidR="00190C2B" w:rsidRPr="00245B2D" w:rsidRDefault="00C2235A" w:rsidP="00D670FC">
            <w:pPr>
              <w:jc w:val="center"/>
            </w:pPr>
            <w:r w:rsidRPr="00245B2D">
              <w:t>-</w:t>
            </w:r>
          </w:p>
        </w:tc>
      </w:tr>
      <w:tr w:rsidR="00930ED0" w:rsidRPr="00930ED0" w:rsidTr="00930ED0">
        <w:trPr>
          <w:trHeight w:val="295"/>
        </w:trPr>
        <w:tc>
          <w:tcPr>
            <w:tcW w:w="5000" w:type="pct"/>
            <w:gridSpan w:val="9"/>
            <w:shd w:val="clear" w:color="auto" w:fill="auto"/>
          </w:tcPr>
          <w:p w:rsidR="00930ED0" w:rsidRPr="00245B2D" w:rsidRDefault="00930ED0" w:rsidP="00930ED0">
            <w:pPr>
              <w:jc w:val="center"/>
              <w:rPr>
                <w:b/>
              </w:rPr>
            </w:pPr>
            <w:r w:rsidRPr="00245B2D">
              <w:rPr>
                <w:b/>
              </w:rPr>
              <w:lastRenderedPageBreak/>
              <w:t>Мероприятия по развитию электрической сети</w:t>
            </w:r>
          </w:p>
        </w:tc>
      </w:tr>
      <w:tr w:rsidR="003B4897" w:rsidRPr="00245B2D" w:rsidTr="00245B2D">
        <w:trPr>
          <w:gridAfter w:val="1"/>
          <w:wAfter w:w="8" w:type="pct"/>
        </w:trPr>
        <w:tc>
          <w:tcPr>
            <w:tcW w:w="1826" w:type="pct"/>
            <w:shd w:val="clear" w:color="auto" w:fill="auto"/>
          </w:tcPr>
          <w:p w:rsidR="003B4897" w:rsidRPr="00245B2D" w:rsidRDefault="003B4897" w:rsidP="00930ED0">
            <w:pPr>
              <w:pStyle w:val="a8"/>
              <w:numPr>
                <w:ilvl w:val="0"/>
                <w:numId w:val="33"/>
              </w:numPr>
              <w:ind w:left="0" w:firstLine="0"/>
            </w:pPr>
            <w:r w:rsidRPr="00245B2D">
              <w:t>Реконструкция ПС 110/10 кВ Высокая с заменой трансформаторов 2х16 на 2х25 МВА (1-й этап)</w:t>
            </w:r>
          </w:p>
        </w:tc>
        <w:tc>
          <w:tcPr>
            <w:tcW w:w="387" w:type="pct"/>
            <w:shd w:val="clear" w:color="auto" w:fill="auto"/>
          </w:tcPr>
          <w:p w:rsidR="003B4897" w:rsidRPr="00245B2D" w:rsidRDefault="003B4897" w:rsidP="00930ED0">
            <w:pPr>
              <w:jc w:val="center"/>
            </w:pPr>
            <w:r w:rsidRPr="00245B2D">
              <w:t>32</w:t>
            </w:r>
          </w:p>
          <w:p w:rsidR="003B4897" w:rsidRPr="00245B2D" w:rsidRDefault="003B4897" w:rsidP="00930ED0">
            <w:pPr>
              <w:jc w:val="center"/>
            </w:pPr>
            <w:r w:rsidRPr="00245B2D">
              <w:t>МВА</w:t>
            </w:r>
          </w:p>
        </w:tc>
        <w:tc>
          <w:tcPr>
            <w:tcW w:w="369" w:type="pct"/>
            <w:shd w:val="clear" w:color="auto" w:fill="auto"/>
          </w:tcPr>
          <w:p w:rsidR="003B4897" w:rsidRPr="00245B2D" w:rsidRDefault="003B4897" w:rsidP="00930ED0">
            <w:pPr>
              <w:jc w:val="center"/>
            </w:pPr>
            <w:r w:rsidRPr="00245B2D">
              <w:t>41</w:t>
            </w:r>
          </w:p>
          <w:p w:rsidR="003B4897" w:rsidRPr="00245B2D" w:rsidRDefault="003B4897" w:rsidP="00930ED0">
            <w:pPr>
              <w:jc w:val="center"/>
            </w:pPr>
            <w:r w:rsidRPr="00245B2D">
              <w:t>МВА</w:t>
            </w:r>
          </w:p>
        </w:tc>
        <w:tc>
          <w:tcPr>
            <w:tcW w:w="367" w:type="pct"/>
            <w:gridSpan w:val="2"/>
            <w:shd w:val="clear" w:color="auto" w:fill="auto"/>
          </w:tcPr>
          <w:p w:rsidR="003B4897" w:rsidRPr="00245B2D" w:rsidRDefault="003B4897" w:rsidP="00930ED0">
            <w:pPr>
              <w:jc w:val="center"/>
            </w:pPr>
            <w:r w:rsidRPr="00245B2D">
              <w:t>2023</w:t>
            </w:r>
          </w:p>
        </w:tc>
        <w:tc>
          <w:tcPr>
            <w:tcW w:w="1025" w:type="pct"/>
            <w:shd w:val="clear" w:color="auto" w:fill="auto"/>
          </w:tcPr>
          <w:p w:rsidR="003B4897" w:rsidRPr="00245B2D" w:rsidRDefault="003B4897" w:rsidP="00930ED0">
            <w:pPr>
              <w:ind w:left="-91"/>
              <w:jc w:val="center"/>
            </w:pPr>
            <w:r w:rsidRPr="00245B2D">
              <w:t>Увеличение трансформаторной мощности для предотвращения превышения длительно-допустимой нагрузки трансформаторов в режиме «</w:t>
            </w:r>
            <w:r w:rsidRPr="00245B2D">
              <w:rPr>
                <w:lang w:val="en-US"/>
              </w:rPr>
              <w:t>n</w:t>
            </w:r>
            <w:r w:rsidRPr="00245B2D">
              <w:t>-1»</w:t>
            </w:r>
          </w:p>
        </w:tc>
        <w:tc>
          <w:tcPr>
            <w:tcW w:w="602" w:type="pct"/>
            <w:shd w:val="clear" w:color="auto" w:fill="auto"/>
          </w:tcPr>
          <w:p w:rsidR="003B4897" w:rsidRPr="00245B2D" w:rsidRDefault="003B4897" w:rsidP="00930ED0">
            <w:pPr>
              <w:ind w:left="33"/>
              <w:jc w:val="center"/>
            </w:pPr>
            <w:r w:rsidRPr="00245B2D">
              <w:t>ПАО «Россети Центр»</w:t>
            </w:r>
          </w:p>
        </w:tc>
        <w:tc>
          <w:tcPr>
            <w:tcW w:w="416" w:type="pct"/>
            <w:shd w:val="clear" w:color="auto" w:fill="auto"/>
          </w:tcPr>
          <w:p w:rsidR="003B4897" w:rsidRPr="00245B2D" w:rsidRDefault="00C2235A" w:rsidP="00167A4F">
            <w:pPr>
              <w:ind w:left="33"/>
              <w:jc w:val="center"/>
            </w:pPr>
            <w:r w:rsidRPr="00245B2D">
              <w:t>-</w:t>
            </w:r>
          </w:p>
        </w:tc>
      </w:tr>
      <w:tr w:rsidR="003B4897" w:rsidRPr="00245B2D" w:rsidTr="00245B2D">
        <w:trPr>
          <w:gridAfter w:val="1"/>
          <w:wAfter w:w="8" w:type="pct"/>
        </w:trPr>
        <w:tc>
          <w:tcPr>
            <w:tcW w:w="1826" w:type="pct"/>
            <w:shd w:val="clear" w:color="auto" w:fill="auto"/>
          </w:tcPr>
          <w:p w:rsidR="003B4897" w:rsidRPr="00245B2D" w:rsidRDefault="003B4897" w:rsidP="00167A4F">
            <w:pPr>
              <w:pStyle w:val="a8"/>
              <w:numPr>
                <w:ilvl w:val="0"/>
                <w:numId w:val="33"/>
              </w:numPr>
              <w:ind w:left="0" w:firstLine="0"/>
            </w:pPr>
            <w:r w:rsidRPr="00245B2D">
              <w:t>Реконструкция участка 2-цепной ВЛ 110 кВ Садовая - Котельная № 1, 3 с устройством перехода через а/дорогу с изменением границ полосы отвода и охранной зоны, г</w:t>
            </w:r>
            <w:proofErr w:type="gramStart"/>
            <w:r w:rsidRPr="00245B2D">
              <w:t>.К</w:t>
            </w:r>
            <w:proofErr w:type="gramEnd"/>
            <w:r w:rsidRPr="00245B2D">
              <w:t>урск (протяженность 0,63 км, в том числе переход через а/дорогу 0,27 км) (без увеличения сечения провода)</w:t>
            </w:r>
          </w:p>
          <w:p w:rsidR="003B4897" w:rsidRPr="00245B2D" w:rsidRDefault="003B4897" w:rsidP="00167A4F">
            <w:pPr>
              <w:pStyle w:val="a8"/>
              <w:ind w:left="0"/>
            </w:pPr>
          </w:p>
        </w:tc>
        <w:tc>
          <w:tcPr>
            <w:tcW w:w="387" w:type="pct"/>
            <w:shd w:val="clear" w:color="auto" w:fill="auto"/>
          </w:tcPr>
          <w:p w:rsidR="003B4897" w:rsidRPr="00245B2D" w:rsidRDefault="003B4897" w:rsidP="00167A4F">
            <w:pPr>
              <w:ind w:left="-58"/>
              <w:jc w:val="center"/>
            </w:pPr>
            <w:r w:rsidRPr="00245B2D">
              <w:t>0,63 км</w:t>
            </w:r>
          </w:p>
        </w:tc>
        <w:tc>
          <w:tcPr>
            <w:tcW w:w="369" w:type="pct"/>
            <w:shd w:val="clear" w:color="auto" w:fill="auto"/>
          </w:tcPr>
          <w:p w:rsidR="003B4897" w:rsidRPr="00245B2D" w:rsidRDefault="003B4897" w:rsidP="00167A4F">
            <w:pPr>
              <w:ind w:left="-58"/>
              <w:jc w:val="center"/>
            </w:pPr>
            <w:r w:rsidRPr="00245B2D">
              <w:t>0,63 км</w:t>
            </w:r>
          </w:p>
        </w:tc>
        <w:tc>
          <w:tcPr>
            <w:tcW w:w="367" w:type="pct"/>
            <w:gridSpan w:val="2"/>
            <w:shd w:val="clear" w:color="auto" w:fill="auto"/>
          </w:tcPr>
          <w:p w:rsidR="003B4897" w:rsidRPr="00245B2D" w:rsidRDefault="003B4897" w:rsidP="00167A4F">
            <w:pPr>
              <w:ind w:left="-58"/>
              <w:jc w:val="center"/>
            </w:pPr>
            <w:r w:rsidRPr="00245B2D">
              <w:t>2022</w:t>
            </w:r>
          </w:p>
        </w:tc>
        <w:tc>
          <w:tcPr>
            <w:tcW w:w="1025" w:type="pct"/>
            <w:shd w:val="clear" w:color="auto" w:fill="auto"/>
          </w:tcPr>
          <w:p w:rsidR="003B4897" w:rsidRPr="00245B2D" w:rsidRDefault="003B4897" w:rsidP="00167A4F">
            <w:pPr>
              <w:ind w:left="-58"/>
              <w:jc w:val="center"/>
              <w:rPr>
                <w:color w:val="222222"/>
                <w:shd w:val="clear" w:color="auto" w:fill="FFFFFF"/>
              </w:rPr>
            </w:pPr>
            <w:r w:rsidRPr="00245B2D">
              <w:rPr>
                <w:color w:val="222222"/>
                <w:shd w:val="clear" w:color="auto" w:fill="FFFFFF"/>
              </w:rPr>
              <w:t xml:space="preserve">Изменение границ полосы отвода и охранной зоны участка 2-цепной </w:t>
            </w:r>
            <w:proofErr w:type="gramStart"/>
            <w:r w:rsidRPr="00245B2D">
              <w:rPr>
                <w:color w:val="222222"/>
                <w:shd w:val="clear" w:color="auto" w:fill="FFFFFF"/>
              </w:rPr>
              <w:t>ВЛ</w:t>
            </w:r>
            <w:proofErr w:type="gramEnd"/>
            <w:r w:rsidRPr="00245B2D">
              <w:rPr>
                <w:color w:val="222222"/>
                <w:shd w:val="clear" w:color="auto" w:fill="FFFFFF"/>
              </w:rPr>
              <w:t xml:space="preserve"> 110 кВ Садовая - Котельная № 1, 3, вследствие развития инфраструктуры Северной части города Курска.</w:t>
            </w:r>
          </w:p>
        </w:tc>
        <w:tc>
          <w:tcPr>
            <w:tcW w:w="602" w:type="pct"/>
            <w:shd w:val="clear" w:color="auto" w:fill="auto"/>
          </w:tcPr>
          <w:p w:rsidR="003B4897" w:rsidRPr="00245B2D" w:rsidRDefault="003B4897" w:rsidP="00167A4F">
            <w:pPr>
              <w:ind w:left="-58"/>
              <w:jc w:val="center"/>
            </w:pPr>
            <w:r w:rsidRPr="00245B2D">
              <w:t>ПАО «Россети Центр»</w:t>
            </w:r>
          </w:p>
        </w:tc>
        <w:tc>
          <w:tcPr>
            <w:tcW w:w="416" w:type="pct"/>
            <w:shd w:val="clear" w:color="auto" w:fill="auto"/>
          </w:tcPr>
          <w:p w:rsidR="003B4897" w:rsidRPr="00245B2D" w:rsidRDefault="00C2235A" w:rsidP="00167A4F">
            <w:pPr>
              <w:ind w:left="-58"/>
              <w:jc w:val="center"/>
            </w:pPr>
            <w:r w:rsidRPr="00245B2D">
              <w:t>-</w:t>
            </w:r>
          </w:p>
        </w:tc>
      </w:tr>
      <w:tr w:rsidR="003B4897" w:rsidRPr="00245B2D" w:rsidTr="00245B2D">
        <w:trPr>
          <w:gridAfter w:val="1"/>
          <w:wAfter w:w="8" w:type="pct"/>
          <w:trHeight w:val="617"/>
        </w:trPr>
        <w:tc>
          <w:tcPr>
            <w:tcW w:w="1826" w:type="pct"/>
            <w:shd w:val="clear" w:color="auto" w:fill="auto"/>
          </w:tcPr>
          <w:p w:rsidR="003B4897" w:rsidRPr="00245B2D" w:rsidRDefault="003B4897" w:rsidP="00930ED0">
            <w:pPr>
              <w:pStyle w:val="a8"/>
              <w:numPr>
                <w:ilvl w:val="0"/>
                <w:numId w:val="33"/>
              </w:numPr>
              <w:ind w:left="0" w:firstLine="0"/>
            </w:pPr>
            <w:r w:rsidRPr="00245B2D">
              <w:t xml:space="preserve">Техперевооружение двухцепной </w:t>
            </w:r>
            <w:proofErr w:type="gramStart"/>
            <w:r w:rsidRPr="00245B2D">
              <w:t>ВЛ</w:t>
            </w:r>
            <w:proofErr w:type="gramEnd"/>
            <w:r w:rsidRPr="00245B2D">
              <w:t xml:space="preserve"> 110 кВ Железногорск-Рудная-1, 2 с заменой опор  и провода (без увеличения сечения провода)</w:t>
            </w:r>
          </w:p>
        </w:tc>
        <w:tc>
          <w:tcPr>
            <w:tcW w:w="387" w:type="pct"/>
            <w:shd w:val="clear" w:color="auto" w:fill="auto"/>
          </w:tcPr>
          <w:p w:rsidR="003B4897" w:rsidRPr="00245B2D" w:rsidRDefault="003B4897" w:rsidP="00930ED0">
            <w:pPr>
              <w:ind w:left="-58"/>
              <w:jc w:val="center"/>
              <w:rPr>
                <w:lang w:eastAsia="en-US"/>
              </w:rPr>
            </w:pPr>
            <w:r w:rsidRPr="00245B2D">
              <w:rPr>
                <w:lang w:eastAsia="en-US"/>
              </w:rPr>
              <w:t>15 км</w:t>
            </w:r>
          </w:p>
        </w:tc>
        <w:tc>
          <w:tcPr>
            <w:tcW w:w="369" w:type="pct"/>
            <w:shd w:val="clear" w:color="auto" w:fill="auto"/>
          </w:tcPr>
          <w:p w:rsidR="003B4897" w:rsidRPr="00245B2D" w:rsidRDefault="003B4897" w:rsidP="00930ED0">
            <w:pPr>
              <w:ind w:left="-58"/>
              <w:jc w:val="center"/>
              <w:rPr>
                <w:lang w:eastAsia="en-US"/>
              </w:rPr>
            </w:pPr>
            <w:r w:rsidRPr="00245B2D">
              <w:rPr>
                <w:lang w:eastAsia="en-US"/>
              </w:rPr>
              <w:t>15 км</w:t>
            </w:r>
          </w:p>
        </w:tc>
        <w:tc>
          <w:tcPr>
            <w:tcW w:w="367" w:type="pct"/>
            <w:gridSpan w:val="2"/>
            <w:shd w:val="clear" w:color="auto" w:fill="auto"/>
          </w:tcPr>
          <w:p w:rsidR="003B4897" w:rsidRPr="00245B2D" w:rsidRDefault="003B4897" w:rsidP="00930ED0">
            <w:pPr>
              <w:ind w:left="-58"/>
              <w:jc w:val="center"/>
            </w:pPr>
            <w:r w:rsidRPr="00245B2D">
              <w:t>2025</w:t>
            </w:r>
          </w:p>
        </w:tc>
        <w:tc>
          <w:tcPr>
            <w:tcW w:w="1025" w:type="pct"/>
            <w:shd w:val="clear" w:color="auto" w:fill="auto"/>
          </w:tcPr>
          <w:p w:rsidR="003B4897" w:rsidRPr="00245B2D" w:rsidRDefault="003B4897" w:rsidP="00930ED0">
            <w:pPr>
              <w:ind w:left="-58"/>
              <w:jc w:val="center"/>
              <w:rPr>
                <w:color w:val="000000"/>
              </w:rPr>
            </w:pPr>
            <w:r w:rsidRPr="00245B2D">
              <w:rPr>
                <w:color w:val="222222"/>
                <w:shd w:val="clear" w:color="auto" w:fill="FFFFFF"/>
              </w:rPr>
              <w:t xml:space="preserve">Замещение электросетевого оборудования, выбывающего из эксплуатации вследствие физического </w:t>
            </w:r>
            <w:r w:rsidRPr="00245B2D">
              <w:rPr>
                <w:shd w:val="clear" w:color="auto" w:fill="FFFFFF"/>
              </w:rPr>
              <w:t xml:space="preserve"> износа</w:t>
            </w:r>
          </w:p>
        </w:tc>
        <w:tc>
          <w:tcPr>
            <w:tcW w:w="602" w:type="pct"/>
            <w:shd w:val="clear" w:color="auto" w:fill="auto"/>
          </w:tcPr>
          <w:p w:rsidR="003B4897" w:rsidRPr="00245B2D" w:rsidRDefault="003B4897" w:rsidP="00930ED0">
            <w:pPr>
              <w:ind w:left="-58"/>
              <w:jc w:val="center"/>
            </w:pPr>
            <w:r w:rsidRPr="00245B2D">
              <w:t>ПАО «Россети Центр»</w:t>
            </w:r>
          </w:p>
        </w:tc>
        <w:tc>
          <w:tcPr>
            <w:tcW w:w="416" w:type="pct"/>
            <w:shd w:val="clear" w:color="auto" w:fill="auto"/>
          </w:tcPr>
          <w:p w:rsidR="003B4897" w:rsidRPr="00245B2D" w:rsidRDefault="00C2235A" w:rsidP="00930ED0">
            <w:pPr>
              <w:ind w:left="-58"/>
              <w:jc w:val="center"/>
            </w:pPr>
            <w:r w:rsidRPr="00245B2D">
              <w:t>-</w:t>
            </w:r>
          </w:p>
        </w:tc>
      </w:tr>
      <w:tr w:rsidR="003B4897" w:rsidRPr="00245B2D" w:rsidTr="00245B2D">
        <w:trPr>
          <w:gridAfter w:val="1"/>
          <w:wAfter w:w="8" w:type="pct"/>
        </w:trPr>
        <w:tc>
          <w:tcPr>
            <w:tcW w:w="1826" w:type="pct"/>
            <w:shd w:val="clear" w:color="auto" w:fill="auto"/>
          </w:tcPr>
          <w:p w:rsidR="003B4897" w:rsidRPr="00245B2D" w:rsidRDefault="003B4897" w:rsidP="00930ED0">
            <w:pPr>
              <w:pStyle w:val="a8"/>
              <w:numPr>
                <w:ilvl w:val="0"/>
                <w:numId w:val="33"/>
              </w:numPr>
              <w:ind w:left="0" w:firstLine="0"/>
            </w:pPr>
            <w:r w:rsidRPr="00245B2D">
              <w:rPr>
                <w:color w:val="000000"/>
              </w:rPr>
              <w:t xml:space="preserve">Техперевооружение ПС 110 кВ Аккумуляторная с заменой масляных </w:t>
            </w:r>
            <w:r w:rsidRPr="00245B2D">
              <w:rPr>
                <w:color w:val="000000"/>
              </w:rPr>
              <w:lastRenderedPageBreak/>
              <w:t xml:space="preserve">выключателей 110 кВ на элегазовые (2 </w:t>
            </w:r>
            <w:proofErr w:type="gramStart"/>
            <w:r w:rsidRPr="00245B2D">
              <w:rPr>
                <w:color w:val="000000"/>
              </w:rPr>
              <w:t>шт</w:t>
            </w:r>
            <w:proofErr w:type="gramEnd"/>
            <w:r w:rsidRPr="00245B2D">
              <w:rPr>
                <w:color w:val="000000"/>
              </w:rPr>
              <w:t>)</w:t>
            </w:r>
          </w:p>
        </w:tc>
        <w:tc>
          <w:tcPr>
            <w:tcW w:w="387" w:type="pct"/>
            <w:shd w:val="clear" w:color="auto" w:fill="auto"/>
          </w:tcPr>
          <w:p w:rsidR="003B4897" w:rsidRPr="00245B2D" w:rsidRDefault="003B4897" w:rsidP="00930ED0">
            <w:pPr>
              <w:ind w:left="-58"/>
              <w:jc w:val="center"/>
              <w:rPr>
                <w:lang w:eastAsia="en-US"/>
              </w:rPr>
            </w:pPr>
            <w:r w:rsidRPr="00245B2D">
              <w:rPr>
                <w:lang w:eastAsia="en-US"/>
              </w:rPr>
              <w:lastRenderedPageBreak/>
              <w:t xml:space="preserve">В </w:t>
            </w:r>
            <w:proofErr w:type="gramStart"/>
            <w:r w:rsidRPr="00245B2D">
              <w:rPr>
                <w:lang w:eastAsia="en-US"/>
              </w:rPr>
              <w:t>при-ложении</w:t>
            </w:r>
            <w:proofErr w:type="gramEnd"/>
            <w:r w:rsidRPr="00245B2D">
              <w:rPr>
                <w:lang w:eastAsia="en-US"/>
              </w:rPr>
              <w:t xml:space="preserve"> </w:t>
            </w:r>
            <w:r w:rsidRPr="00245B2D">
              <w:rPr>
                <w:lang w:eastAsia="en-US"/>
              </w:rPr>
              <w:lastRenderedPageBreak/>
              <w:t>№5</w:t>
            </w:r>
          </w:p>
          <w:p w:rsidR="003B4897" w:rsidRPr="00245B2D" w:rsidRDefault="003B4897" w:rsidP="00930ED0">
            <w:pPr>
              <w:ind w:left="-58"/>
              <w:jc w:val="center"/>
              <w:rPr>
                <w:lang w:eastAsia="en-US"/>
              </w:rPr>
            </w:pPr>
            <w:r w:rsidRPr="00245B2D">
              <w:rPr>
                <w:lang w:eastAsia="en-US"/>
              </w:rPr>
              <w:t>к ПЗ</w:t>
            </w:r>
          </w:p>
        </w:tc>
        <w:tc>
          <w:tcPr>
            <w:tcW w:w="369" w:type="pct"/>
            <w:shd w:val="clear" w:color="auto" w:fill="auto"/>
          </w:tcPr>
          <w:p w:rsidR="003B4897" w:rsidRPr="00245B2D" w:rsidRDefault="003B4897" w:rsidP="00930ED0">
            <w:pPr>
              <w:ind w:left="-58"/>
              <w:jc w:val="center"/>
              <w:rPr>
                <w:lang w:eastAsia="en-US"/>
              </w:rPr>
            </w:pPr>
            <w:r w:rsidRPr="00245B2D">
              <w:rPr>
                <w:lang w:eastAsia="en-US"/>
              </w:rPr>
              <w:lastRenderedPageBreak/>
              <w:t xml:space="preserve">В </w:t>
            </w:r>
            <w:proofErr w:type="gramStart"/>
            <w:r w:rsidRPr="00245B2D">
              <w:rPr>
                <w:lang w:eastAsia="en-US"/>
              </w:rPr>
              <w:t>при-ложении</w:t>
            </w:r>
            <w:proofErr w:type="gramEnd"/>
            <w:r w:rsidRPr="00245B2D">
              <w:rPr>
                <w:lang w:eastAsia="en-US"/>
              </w:rPr>
              <w:t xml:space="preserve"> </w:t>
            </w:r>
            <w:r w:rsidRPr="00245B2D">
              <w:rPr>
                <w:lang w:eastAsia="en-US"/>
              </w:rPr>
              <w:lastRenderedPageBreak/>
              <w:t>№5</w:t>
            </w:r>
          </w:p>
          <w:p w:rsidR="003B4897" w:rsidRPr="00245B2D" w:rsidRDefault="003B4897" w:rsidP="00930ED0">
            <w:pPr>
              <w:ind w:left="-58"/>
              <w:jc w:val="center"/>
              <w:rPr>
                <w:lang w:eastAsia="en-US"/>
              </w:rPr>
            </w:pPr>
            <w:r w:rsidRPr="00245B2D">
              <w:rPr>
                <w:lang w:eastAsia="en-US"/>
              </w:rPr>
              <w:t>к ПЗ</w:t>
            </w:r>
          </w:p>
        </w:tc>
        <w:tc>
          <w:tcPr>
            <w:tcW w:w="367" w:type="pct"/>
            <w:gridSpan w:val="2"/>
            <w:shd w:val="clear" w:color="auto" w:fill="auto"/>
          </w:tcPr>
          <w:p w:rsidR="003B4897" w:rsidRPr="00245B2D" w:rsidRDefault="003B4897" w:rsidP="000B2957">
            <w:pPr>
              <w:ind w:left="-58"/>
              <w:jc w:val="center"/>
            </w:pPr>
            <w:r w:rsidRPr="00245B2D">
              <w:rPr>
                <w:color w:val="000000"/>
              </w:rPr>
              <w:lastRenderedPageBreak/>
              <w:t>202</w:t>
            </w:r>
            <w:r w:rsidR="000B2957" w:rsidRPr="00245B2D">
              <w:rPr>
                <w:color w:val="000000"/>
              </w:rPr>
              <w:t>4</w:t>
            </w:r>
          </w:p>
        </w:tc>
        <w:tc>
          <w:tcPr>
            <w:tcW w:w="1025" w:type="pct"/>
            <w:shd w:val="clear" w:color="auto" w:fill="auto"/>
          </w:tcPr>
          <w:p w:rsidR="003B4897" w:rsidRPr="00245B2D" w:rsidRDefault="003B4897" w:rsidP="00930ED0">
            <w:pPr>
              <w:ind w:left="-58"/>
              <w:jc w:val="center"/>
              <w:rPr>
                <w:color w:val="222222"/>
                <w:shd w:val="clear" w:color="auto" w:fill="FFFFFF"/>
              </w:rPr>
            </w:pPr>
            <w:r w:rsidRPr="00245B2D">
              <w:rPr>
                <w:color w:val="222222"/>
                <w:shd w:val="clear" w:color="auto" w:fill="FFFFFF"/>
              </w:rPr>
              <w:t xml:space="preserve">Замещение электросетевого оборудования, </w:t>
            </w:r>
            <w:r w:rsidRPr="00245B2D">
              <w:rPr>
                <w:color w:val="222222"/>
                <w:shd w:val="clear" w:color="auto" w:fill="FFFFFF"/>
              </w:rPr>
              <w:lastRenderedPageBreak/>
              <w:t>выбывающего из эксплуатации вследствие физического и морального</w:t>
            </w:r>
            <w:r w:rsidRPr="00245B2D">
              <w:rPr>
                <w:shd w:val="clear" w:color="auto" w:fill="FFFFFF"/>
              </w:rPr>
              <w:t xml:space="preserve"> износа</w:t>
            </w:r>
          </w:p>
        </w:tc>
        <w:tc>
          <w:tcPr>
            <w:tcW w:w="602" w:type="pct"/>
            <w:shd w:val="clear" w:color="auto" w:fill="auto"/>
          </w:tcPr>
          <w:p w:rsidR="003B4897" w:rsidRPr="00245B2D" w:rsidRDefault="003B4897" w:rsidP="00930ED0">
            <w:pPr>
              <w:ind w:left="-58"/>
              <w:jc w:val="center"/>
            </w:pPr>
            <w:r w:rsidRPr="00245B2D">
              <w:lastRenderedPageBreak/>
              <w:t>ПАО «Россети Центр»</w:t>
            </w:r>
          </w:p>
        </w:tc>
        <w:tc>
          <w:tcPr>
            <w:tcW w:w="416" w:type="pct"/>
            <w:shd w:val="clear" w:color="auto" w:fill="auto"/>
          </w:tcPr>
          <w:p w:rsidR="003B4897" w:rsidRPr="00245B2D" w:rsidRDefault="00C2235A" w:rsidP="00930ED0">
            <w:pPr>
              <w:ind w:left="-58"/>
              <w:jc w:val="center"/>
            </w:pPr>
            <w:r w:rsidRPr="00245B2D">
              <w:t>-</w:t>
            </w:r>
          </w:p>
        </w:tc>
      </w:tr>
      <w:tr w:rsidR="003B4897" w:rsidRPr="00245B2D" w:rsidTr="00245B2D">
        <w:trPr>
          <w:gridAfter w:val="1"/>
          <w:wAfter w:w="8" w:type="pct"/>
        </w:trPr>
        <w:tc>
          <w:tcPr>
            <w:tcW w:w="1826" w:type="pct"/>
            <w:shd w:val="clear" w:color="auto" w:fill="auto"/>
          </w:tcPr>
          <w:p w:rsidR="003B4897" w:rsidRPr="00245B2D" w:rsidRDefault="003B4897" w:rsidP="00930ED0">
            <w:pPr>
              <w:pStyle w:val="a8"/>
              <w:numPr>
                <w:ilvl w:val="0"/>
                <w:numId w:val="33"/>
              </w:numPr>
              <w:ind w:left="0" w:firstLine="0"/>
            </w:pPr>
            <w:r w:rsidRPr="00245B2D">
              <w:rPr>
                <w:color w:val="000000"/>
              </w:rPr>
              <w:lastRenderedPageBreak/>
              <w:t xml:space="preserve">Техперевооружение ПС 110 кВ Фатеж с заменой масляных выключателей 110 кВ на элегазовые (2 </w:t>
            </w:r>
            <w:proofErr w:type="gramStart"/>
            <w:r w:rsidRPr="00245B2D">
              <w:rPr>
                <w:color w:val="000000"/>
              </w:rPr>
              <w:t>шт</w:t>
            </w:r>
            <w:proofErr w:type="gramEnd"/>
            <w:r w:rsidRPr="00245B2D">
              <w:rPr>
                <w:color w:val="000000"/>
              </w:rPr>
              <w:t>)</w:t>
            </w:r>
          </w:p>
        </w:tc>
        <w:tc>
          <w:tcPr>
            <w:tcW w:w="387"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9"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7" w:type="pct"/>
            <w:gridSpan w:val="2"/>
            <w:shd w:val="clear" w:color="auto" w:fill="auto"/>
          </w:tcPr>
          <w:p w:rsidR="003B4897" w:rsidRPr="00245B2D" w:rsidRDefault="000B2957" w:rsidP="00930ED0">
            <w:pPr>
              <w:ind w:left="-58"/>
              <w:jc w:val="center"/>
            </w:pPr>
            <w:r w:rsidRPr="00245B2D">
              <w:rPr>
                <w:color w:val="000000"/>
              </w:rPr>
              <w:t>2024</w:t>
            </w:r>
          </w:p>
        </w:tc>
        <w:tc>
          <w:tcPr>
            <w:tcW w:w="1025" w:type="pct"/>
            <w:shd w:val="clear" w:color="auto" w:fill="auto"/>
          </w:tcPr>
          <w:p w:rsidR="003B4897" w:rsidRPr="00245B2D" w:rsidRDefault="003B4897" w:rsidP="00930ED0">
            <w:pPr>
              <w:ind w:left="-58"/>
              <w:jc w:val="center"/>
              <w:rPr>
                <w:shd w:val="clear" w:color="auto" w:fill="FFFFFF"/>
              </w:rPr>
            </w:pPr>
            <w:r w:rsidRPr="00245B2D">
              <w:rPr>
                <w:color w:val="222222"/>
                <w:shd w:val="clear" w:color="auto" w:fill="FFFFFF"/>
              </w:rPr>
              <w:t>Замещение электросетевого оборудования, выбывающего из эксплуатации вследствие физического и морального</w:t>
            </w:r>
            <w:r w:rsidRPr="00245B2D">
              <w:rPr>
                <w:shd w:val="clear" w:color="auto" w:fill="FFFFFF"/>
              </w:rPr>
              <w:t xml:space="preserve"> износа</w:t>
            </w:r>
          </w:p>
          <w:p w:rsidR="003B4897" w:rsidRPr="00245B2D" w:rsidRDefault="003B4897" w:rsidP="00930ED0">
            <w:pPr>
              <w:ind w:left="-58"/>
              <w:jc w:val="center"/>
              <w:rPr>
                <w:color w:val="222222"/>
                <w:shd w:val="clear" w:color="auto" w:fill="FFFFFF"/>
              </w:rPr>
            </w:pPr>
          </w:p>
        </w:tc>
        <w:tc>
          <w:tcPr>
            <w:tcW w:w="602" w:type="pct"/>
            <w:shd w:val="clear" w:color="auto" w:fill="auto"/>
          </w:tcPr>
          <w:p w:rsidR="003B4897" w:rsidRPr="00245B2D" w:rsidRDefault="003B4897" w:rsidP="00930ED0">
            <w:pPr>
              <w:ind w:left="-58"/>
              <w:jc w:val="center"/>
            </w:pPr>
            <w:r w:rsidRPr="00245B2D">
              <w:t>ПАО «Россети Центр»</w:t>
            </w:r>
          </w:p>
        </w:tc>
        <w:tc>
          <w:tcPr>
            <w:tcW w:w="416" w:type="pct"/>
            <w:shd w:val="clear" w:color="auto" w:fill="auto"/>
          </w:tcPr>
          <w:p w:rsidR="003B4897" w:rsidRPr="00245B2D" w:rsidRDefault="00C2235A" w:rsidP="00930ED0">
            <w:pPr>
              <w:ind w:left="-58"/>
              <w:jc w:val="center"/>
            </w:pPr>
            <w:r w:rsidRPr="00245B2D">
              <w:t>-</w:t>
            </w:r>
          </w:p>
        </w:tc>
      </w:tr>
      <w:tr w:rsidR="003B4897" w:rsidRPr="00245B2D" w:rsidTr="00245B2D">
        <w:trPr>
          <w:gridAfter w:val="1"/>
          <w:wAfter w:w="8" w:type="pct"/>
        </w:trPr>
        <w:tc>
          <w:tcPr>
            <w:tcW w:w="1826" w:type="pct"/>
            <w:shd w:val="clear" w:color="auto" w:fill="auto"/>
          </w:tcPr>
          <w:p w:rsidR="003B4897" w:rsidRPr="00245B2D" w:rsidRDefault="003B4897" w:rsidP="00930ED0">
            <w:pPr>
              <w:pStyle w:val="a8"/>
              <w:numPr>
                <w:ilvl w:val="0"/>
                <w:numId w:val="33"/>
              </w:numPr>
              <w:ind w:left="0" w:firstLine="0"/>
            </w:pPr>
            <w:r w:rsidRPr="00245B2D">
              <w:rPr>
                <w:color w:val="000000"/>
              </w:rPr>
              <w:t xml:space="preserve">Техперевооружение ПС 110 кВ Щигры с заменой масляных выключателей 110 кВ на элегазовые (2 </w:t>
            </w:r>
            <w:proofErr w:type="gramStart"/>
            <w:r w:rsidRPr="00245B2D">
              <w:rPr>
                <w:color w:val="000000"/>
              </w:rPr>
              <w:t>шт</w:t>
            </w:r>
            <w:proofErr w:type="gramEnd"/>
            <w:r w:rsidRPr="00245B2D">
              <w:rPr>
                <w:color w:val="000000"/>
              </w:rPr>
              <w:t>)</w:t>
            </w:r>
          </w:p>
        </w:tc>
        <w:tc>
          <w:tcPr>
            <w:tcW w:w="387"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9"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7" w:type="pct"/>
            <w:gridSpan w:val="2"/>
            <w:shd w:val="clear" w:color="auto" w:fill="auto"/>
          </w:tcPr>
          <w:p w:rsidR="003B4897" w:rsidRPr="00245B2D" w:rsidRDefault="000B2957" w:rsidP="00930ED0">
            <w:pPr>
              <w:ind w:left="-58"/>
              <w:jc w:val="center"/>
            </w:pPr>
            <w:r w:rsidRPr="00245B2D">
              <w:rPr>
                <w:color w:val="000000"/>
              </w:rPr>
              <w:t>2024</w:t>
            </w:r>
          </w:p>
        </w:tc>
        <w:tc>
          <w:tcPr>
            <w:tcW w:w="1025" w:type="pct"/>
            <w:shd w:val="clear" w:color="auto" w:fill="auto"/>
          </w:tcPr>
          <w:p w:rsidR="003B4897" w:rsidRPr="00245B2D" w:rsidRDefault="003B4897" w:rsidP="00930ED0">
            <w:pPr>
              <w:ind w:left="-58"/>
              <w:jc w:val="center"/>
              <w:rPr>
                <w:color w:val="222222"/>
                <w:shd w:val="clear" w:color="auto" w:fill="FFFFFF"/>
              </w:rPr>
            </w:pPr>
            <w:r w:rsidRPr="00245B2D">
              <w:rPr>
                <w:color w:val="222222"/>
                <w:shd w:val="clear" w:color="auto" w:fill="FFFFFF"/>
              </w:rPr>
              <w:t>Замещение электросетевого оборудования, выбывающего из эксплуатации вследствие физического и морального</w:t>
            </w:r>
            <w:r w:rsidRPr="00245B2D">
              <w:rPr>
                <w:shd w:val="clear" w:color="auto" w:fill="FFFFFF"/>
              </w:rPr>
              <w:t xml:space="preserve"> износа</w:t>
            </w:r>
          </w:p>
        </w:tc>
        <w:tc>
          <w:tcPr>
            <w:tcW w:w="602" w:type="pct"/>
            <w:shd w:val="clear" w:color="auto" w:fill="auto"/>
          </w:tcPr>
          <w:p w:rsidR="003B4897" w:rsidRPr="00245B2D" w:rsidRDefault="003B4897" w:rsidP="00930ED0">
            <w:pPr>
              <w:ind w:left="-58"/>
              <w:jc w:val="center"/>
            </w:pPr>
            <w:r w:rsidRPr="00245B2D">
              <w:t>ПАО «Россети Центр»</w:t>
            </w:r>
          </w:p>
        </w:tc>
        <w:tc>
          <w:tcPr>
            <w:tcW w:w="416" w:type="pct"/>
            <w:shd w:val="clear" w:color="auto" w:fill="auto"/>
          </w:tcPr>
          <w:p w:rsidR="003B4897" w:rsidRPr="00245B2D" w:rsidRDefault="00C2235A" w:rsidP="00930ED0">
            <w:pPr>
              <w:ind w:left="-58"/>
              <w:jc w:val="center"/>
            </w:pPr>
            <w:r w:rsidRPr="00245B2D">
              <w:t>-</w:t>
            </w:r>
          </w:p>
        </w:tc>
      </w:tr>
      <w:tr w:rsidR="003B4897" w:rsidRPr="00245B2D" w:rsidTr="00245B2D">
        <w:trPr>
          <w:gridAfter w:val="1"/>
          <w:wAfter w:w="8" w:type="pct"/>
        </w:trPr>
        <w:tc>
          <w:tcPr>
            <w:tcW w:w="1826" w:type="pct"/>
            <w:shd w:val="clear" w:color="auto" w:fill="auto"/>
          </w:tcPr>
          <w:p w:rsidR="003B4897" w:rsidRPr="00245B2D" w:rsidRDefault="003B4897" w:rsidP="00930ED0">
            <w:pPr>
              <w:pStyle w:val="a8"/>
              <w:numPr>
                <w:ilvl w:val="0"/>
                <w:numId w:val="33"/>
              </w:numPr>
              <w:ind w:left="0" w:firstLine="0"/>
            </w:pPr>
            <w:r w:rsidRPr="00245B2D">
              <w:rPr>
                <w:color w:val="000000"/>
              </w:rPr>
              <w:t xml:space="preserve">Техперевооружение ПС 110 кВ Тим с заменой масляных выключателей 110 кВ на элегазовые (3 </w:t>
            </w:r>
            <w:proofErr w:type="gramStart"/>
            <w:r w:rsidRPr="00245B2D">
              <w:rPr>
                <w:color w:val="000000"/>
              </w:rPr>
              <w:t>шт</w:t>
            </w:r>
            <w:proofErr w:type="gramEnd"/>
            <w:r w:rsidRPr="00245B2D">
              <w:rPr>
                <w:color w:val="000000"/>
              </w:rPr>
              <w:t>)</w:t>
            </w:r>
          </w:p>
        </w:tc>
        <w:tc>
          <w:tcPr>
            <w:tcW w:w="387"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9"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7" w:type="pct"/>
            <w:gridSpan w:val="2"/>
            <w:shd w:val="clear" w:color="auto" w:fill="auto"/>
          </w:tcPr>
          <w:p w:rsidR="003B4897" w:rsidRPr="00245B2D" w:rsidRDefault="000B2957" w:rsidP="00930ED0">
            <w:pPr>
              <w:ind w:left="-58"/>
              <w:jc w:val="center"/>
            </w:pPr>
            <w:r w:rsidRPr="00245B2D">
              <w:rPr>
                <w:color w:val="000000"/>
              </w:rPr>
              <w:t>2024</w:t>
            </w:r>
          </w:p>
        </w:tc>
        <w:tc>
          <w:tcPr>
            <w:tcW w:w="1025" w:type="pct"/>
            <w:shd w:val="clear" w:color="auto" w:fill="auto"/>
          </w:tcPr>
          <w:p w:rsidR="003B4897" w:rsidRPr="00245B2D" w:rsidRDefault="003B4897" w:rsidP="00930ED0">
            <w:pPr>
              <w:ind w:left="-58"/>
              <w:jc w:val="center"/>
              <w:rPr>
                <w:color w:val="222222"/>
                <w:shd w:val="clear" w:color="auto" w:fill="FFFFFF"/>
              </w:rPr>
            </w:pPr>
            <w:r w:rsidRPr="00245B2D">
              <w:rPr>
                <w:color w:val="222222"/>
                <w:shd w:val="clear" w:color="auto" w:fill="FFFFFF"/>
              </w:rPr>
              <w:t>Замещение электросетевого оборудования, выбывающего из эксплуатации вследствие физического и морального</w:t>
            </w:r>
            <w:r w:rsidRPr="00245B2D">
              <w:rPr>
                <w:shd w:val="clear" w:color="auto" w:fill="FFFFFF"/>
              </w:rPr>
              <w:t xml:space="preserve"> износа</w:t>
            </w:r>
          </w:p>
        </w:tc>
        <w:tc>
          <w:tcPr>
            <w:tcW w:w="602" w:type="pct"/>
            <w:shd w:val="clear" w:color="auto" w:fill="auto"/>
          </w:tcPr>
          <w:p w:rsidR="003B4897" w:rsidRPr="00245B2D" w:rsidRDefault="003B4897" w:rsidP="00930ED0">
            <w:pPr>
              <w:ind w:left="-58"/>
              <w:jc w:val="center"/>
            </w:pPr>
            <w:r w:rsidRPr="00245B2D">
              <w:t>ПАО «Россети Центр»</w:t>
            </w:r>
          </w:p>
        </w:tc>
        <w:tc>
          <w:tcPr>
            <w:tcW w:w="416" w:type="pct"/>
            <w:shd w:val="clear" w:color="auto" w:fill="auto"/>
          </w:tcPr>
          <w:p w:rsidR="003B4897" w:rsidRPr="00245B2D" w:rsidRDefault="00C2235A" w:rsidP="00930ED0">
            <w:pPr>
              <w:ind w:left="-58"/>
              <w:jc w:val="center"/>
            </w:pPr>
            <w:r w:rsidRPr="00245B2D">
              <w:t>-</w:t>
            </w:r>
          </w:p>
        </w:tc>
      </w:tr>
      <w:tr w:rsidR="003B4897" w:rsidRPr="00245B2D" w:rsidTr="00245B2D">
        <w:trPr>
          <w:gridAfter w:val="1"/>
          <w:wAfter w:w="8" w:type="pct"/>
        </w:trPr>
        <w:tc>
          <w:tcPr>
            <w:tcW w:w="1826" w:type="pct"/>
            <w:shd w:val="clear" w:color="auto" w:fill="auto"/>
          </w:tcPr>
          <w:p w:rsidR="003B4897" w:rsidRPr="00245B2D" w:rsidRDefault="003B4897" w:rsidP="00930ED0">
            <w:pPr>
              <w:pStyle w:val="a8"/>
              <w:numPr>
                <w:ilvl w:val="0"/>
                <w:numId w:val="33"/>
              </w:numPr>
              <w:ind w:left="0" w:firstLine="0"/>
            </w:pPr>
            <w:r w:rsidRPr="00245B2D">
              <w:rPr>
                <w:color w:val="000000"/>
              </w:rPr>
              <w:t>Модернизация ПС 110 кВ Тим с монтажом аппарата управления оперативным током 2ЗУ*1АБ</w:t>
            </w:r>
          </w:p>
        </w:tc>
        <w:tc>
          <w:tcPr>
            <w:tcW w:w="387"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9"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7" w:type="pct"/>
            <w:gridSpan w:val="2"/>
            <w:shd w:val="clear" w:color="auto" w:fill="auto"/>
          </w:tcPr>
          <w:p w:rsidR="003B4897" w:rsidRPr="00245B2D" w:rsidRDefault="000B2957" w:rsidP="00930ED0">
            <w:pPr>
              <w:ind w:left="-58"/>
              <w:jc w:val="center"/>
            </w:pPr>
            <w:r w:rsidRPr="00245B2D">
              <w:rPr>
                <w:color w:val="000000"/>
              </w:rPr>
              <w:t>2024</w:t>
            </w:r>
          </w:p>
        </w:tc>
        <w:tc>
          <w:tcPr>
            <w:tcW w:w="1025" w:type="pct"/>
            <w:shd w:val="clear" w:color="auto" w:fill="auto"/>
          </w:tcPr>
          <w:p w:rsidR="003B4897" w:rsidRPr="00245B2D" w:rsidRDefault="003B4897" w:rsidP="00930ED0">
            <w:pPr>
              <w:ind w:left="-58"/>
              <w:jc w:val="center"/>
              <w:rPr>
                <w:color w:val="222222"/>
                <w:shd w:val="clear" w:color="auto" w:fill="FFFFFF"/>
              </w:rPr>
            </w:pPr>
            <w:r w:rsidRPr="00245B2D">
              <w:rPr>
                <w:color w:val="222222"/>
                <w:shd w:val="clear" w:color="auto" w:fill="FFFFFF"/>
              </w:rPr>
              <w:t xml:space="preserve">Замещение электросетевого оборудования, выбывающего из эксплуатации вследствие </w:t>
            </w:r>
            <w:r w:rsidRPr="00245B2D">
              <w:rPr>
                <w:color w:val="222222"/>
                <w:shd w:val="clear" w:color="auto" w:fill="FFFFFF"/>
              </w:rPr>
              <w:lastRenderedPageBreak/>
              <w:t>физического и морального</w:t>
            </w:r>
            <w:r w:rsidRPr="00245B2D">
              <w:rPr>
                <w:shd w:val="clear" w:color="auto" w:fill="FFFFFF"/>
              </w:rPr>
              <w:t xml:space="preserve"> износа</w:t>
            </w:r>
          </w:p>
        </w:tc>
        <w:tc>
          <w:tcPr>
            <w:tcW w:w="602" w:type="pct"/>
            <w:shd w:val="clear" w:color="auto" w:fill="auto"/>
          </w:tcPr>
          <w:p w:rsidR="003B4897" w:rsidRPr="00245B2D" w:rsidRDefault="003B4897" w:rsidP="00930ED0">
            <w:pPr>
              <w:ind w:left="-58"/>
              <w:jc w:val="center"/>
            </w:pPr>
            <w:r w:rsidRPr="00245B2D">
              <w:lastRenderedPageBreak/>
              <w:t>ПАО «Россети Центр»</w:t>
            </w:r>
          </w:p>
        </w:tc>
        <w:tc>
          <w:tcPr>
            <w:tcW w:w="416" w:type="pct"/>
            <w:shd w:val="clear" w:color="auto" w:fill="auto"/>
          </w:tcPr>
          <w:p w:rsidR="003B4897" w:rsidRPr="00245B2D" w:rsidRDefault="00C2235A" w:rsidP="00930ED0">
            <w:pPr>
              <w:ind w:left="-58"/>
              <w:jc w:val="center"/>
            </w:pPr>
            <w:r w:rsidRPr="00245B2D">
              <w:t>-</w:t>
            </w:r>
          </w:p>
        </w:tc>
      </w:tr>
      <w:tr w:rsidR="003B4897" w:rsidRPr="00245B2D" w:rsidTr="00245B2D">
        <w:trPr>
          <w:gridAfter w:val="1"/>
          <w:wAfter w:w="8" w:type="pct"/>
        </w:trPr>
        <w:tc>
          <w:tcPr>
            <w:tcW w:w="1826" w:type="pct"/>
            <w:shd w:val="clear" w:color="auto" w:fill="auto"/>
          </w:tcPr>
          <w:p w:rsidR="003B4897" w:rsidRPr="00245B2D" w:rsidRDefault="003B4897" w:rsidP="00930ED0">
            <w:pPr>
              <w:pStyle w:val="a8"/>
              <w:numPr>
                <w:ilvl w:val="0"/>
                <w:numId w:val="33"/>
              </w:numPr>
              <w:ind w:left="0" w:firstLine="0"/>
            </w:pPr>
            <w:r w:rsidRPr="00245B2D">
              <w:rPr>
                <w:color w:val="000000"/>
              </w:rPr>
              <w:lastRenderedPageBreak/>
              <w:t xml:space="preserve">Техперевооружение ПС 110 кВ Пены с заменой масляных выключателей 110 кВ на элегазовые (2 </w:t>
            </w:r>
            <w:proofErr w:type="gramStart"/>
            <w:r w:rsidRPr="00245B2D">
              <w:rPr>
                <w:color w:val="000000"/>
              </w:rPr>
              <w:t>шт</w:t>
            </w:r>
            <w:proofErr w:type="gramEnd"/>
            <w:r w:rsidRPr="00245B2D">
              <w:rPr>
                <w:color w:val="000000"/>
              </w:rPr>
              <w:t>)</w:t>
            </w:r>
          </w:p>
        </w:tc>
        <w:tc>
          <w:tcPr>
            <w:tcW w:w="387"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9" w:type="pct"/>
            <w:shd w:val="clear" w:color="auto" w:fill="auto"/>
          </w:tcPr>
          <w:p w:rsidR="003B4897" w:rsidRPr="00245B2D" w:rsidRDefault="003B4897" w:rsidP="00930ED0">
            <w:pPr>
              <w:ind w:left="-58"/>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B4897" w:rsidRPr="00245B2D" w:rsidRDefault="003B4897" w:rsidP="00930ED0">
            <w:pPr>
              <w:ind w:left="-58"/>
              <w:jc w:val="center"/>
              <w:rPr>
                <w:lang w:eastAsia="en-US"/>
              </w:rPr>
            </w:pPr>
            <w:r w:rsidRPr="00245B2D">
              <w:rPr>
                <w:lang w:eastAsia="en-US"/>
              </w:rPr>
              <w:t>к ПЗ</w:t>
            </w:r>
          </w:p>
        </w:tc>
        <w:tc>
          <w:tcPr>
            <w:tcW w:w="367" w:type="pct"/>
            <w:gridSpan w:val="2"/>
            <w:shd w:val="clear" w:color="auto" w:fill="auto"/>
          </w:tcPr>
          <w:p w:rsidR="003B4897" w:rsidRPr="00245B2D" w:rsidRDefault="000B2957" w:rsidP="00930ED0">
            <w:pPr>
              <w:ind w:left="-58"/>
              <w:jc w:val="center"/>
            </w:pPr>
            <w:r w:rsidRPr="00245B2D">
              <w:rPr>
                <w:color w:val="000000"/>
              </w:rPr>
              <w:t>2024</w:t>
            </w:r>
          </w:p>
        </w:tc>
        <w:tc>
          <w:tcPr>
            <w:tcW w:w="1025" w:type="pct"/>
            <w:shd w:val="clear" w:color="auto" w:fill="auto"/>
          </w:tcPr>
          <w:p w:rsidR="003B4897" w:rsidRPr="00245B2D" w:rsidRDefault="003B4897" w:rsidP="00930ED0">
            <w:pPr>
              <w:ind w:left="-58"/>
              <w:jc w:val="center"/>
              <w:rPr>
                <w:color w:val="222222"/>
                <w:shd w:val="clear" w:color="auto" w:fill="FFFFFF"/>
              </w:rPr>
            </w:pPr>
            <w:r w:rsidRPr="00245B2D">
              <w:rPr>
                <w:color w:val="222222"/>
                <w:shd w:val="clear" w:color="auto" w:fill="FFFFFF"/>
              </w:rPr>
              <w:t>Замещение электросетевого оборудования, выбывающего из эксплуатации вследствие физического и морального</w:t>
            </w:r>
            <w:r w:rsidRPr="00245B2D">
              <w:rPr>
                <w:shd w:val="clear" w:color="auto" w:fill="FFFFFF"/>
              </w:rPr>
              <w:t xml:space="preserve"> износа</w:t>
            </w:r>
          </w:p>
        </w:tc>
        <w:tc>
          <w:tcPr>
            <w:tcW w:w="602" w:type="pct"/>
            <w:shd w:val="clear" w:color="auto" w:fill="auto"/>
          </w:tcPr>
          <w:p w:rsidR="003B4897" w:rsidRPr="00245B2D" w:rsidRDefault="003B4897" w:rsidP="00930ED0">
            <w:pPr>
              <w:ind w:left="-58"/>
              <w:jc w:val="center"/>
            </w:pPr>
            <w:r w:rsidRPr="00245B2D">
              <w:t>ПАО «Россети Центр»</w:t>
            </w:r>
          </w:p>
        </w:tc>
        <w:tc>
          <w:tcPr>
            <w:tcW w:w="416" w:type="pct"/>
            <w:shd w:val="clear" w:color="auto" w:fill="auto"/>
          </w:tcPr>
          <w:p w:rsidR="003B4897" w:rsidRPr="00245B2D" w:rsidRDefault="00C2235A" w:rsidP="00930ED0">
            <w:pPr>
              <w:ind w:left="-58"/>
              <w:jc w:val="center"/>
            </w:pPr>
            <w:r w:rsidRPr="00245B2D">
              <w:t>-</w:t>
            </w:r>
          </w:p>
        </w:tc>
      </w:tr>
      <w:tr w:rsidR="00405117" w:rsidRPr="00245B2D" w:rsidTr="00245B2D">
        <w:trPr>
          <w:gridAfter w:val="1"/>
          <w:wAfter w:w="8" w:type="pct"/>
        </w:trPr>
        <w:tc>
          <w:tcPr>
            <w:tcW w:w="1826" w:type="pct"/>
            <w:shd w:val="clear" w:color="auto" w:fill="auto"/>
          </w:tcPr>
          <w:p w:rsidR="00405117" w:rsidRPr="00245B2D" w:rsidRDefault="00405117" w:rsidP="00930ED0">
            <w:pPr>
              <w:pStyle w:val="a8"/>
              <w:numPr>
                <w:ilvl w:val="0"/>
                <w:numId w:val="33"/>
              </w:numPr>
              <w:ind w:left="0" w:firstLine="0"/>
              <w:rPr>
                <w:color w:val="000000"/>
              </w:rPr>
            </w:pPr>
            <w:r w:rsidRPr="00245B2D">
              <w:rPr>
                <w:rFonts w:eastAsia="Calibri"/>
                <w:color w:val="000000"/>
              </w:rPr>
              <w:t xml:space="preserve">Строительство ПС 110/6 кВ № 47 и двух отпаечных ЛЭП 110 кВ от </w:t>
            </w:r>
            <w:proofErr w:type="gramStart"/>
            <w:r w:rsidRPr="00245B2D">
              <w:rPr>
                <w:rFonts w:eastAsia="Calibri"/>
                <w:color w:val="000000"/>
              </w:rPr>
              <w:t>ВЛ</w:t>
            </w:r>
            <w:proofErr w:type="gramEnd"/>
            <w:r w:rsidRPr="00245B2D">
              <w:rPr>
                <w:rFonts w:eastAsia="Calibri"/>
                <w:color w:val="000000"/>
              </w:rPr>
              <w:t xml:space="preserve"> 110 кВ Железногорская – Тяга №3, ВЛ 110 кВ Железногорская – Тяга №4</w:t>
            </w:r>
          </w:p>
        </w:tc>
        <w:tc>
          <w:tcPr>
            <w:tcW w:w="387" w:type="pct"/>
            <w:shd w:val="clear" w:color="auto" w:fill="auto"/>
          </w:tcPr>
          <w:p w:rsidR="00405117" w:rsidRPr="00245B2D" w:rsidRDefault="00405117" w:rsidP="00930ED0">
            <w:pPr>
              <w:ind w:left="-58"/>
              <w:jc w:val="center"/>
              <w:rPr>
                <w:lang w:eastAsia="en-US"/>
              </w:rPr>
            </w:pPr>
            <w:r w:rsidRPr="00245B2D">
              <w:rPr>
                <w:lang w:eastAsia="en-US"/>
              </w:rPr>
              <w:t>-</w:t>
            </w:r>
          </w:p>
        </w:tc>
        <w:tc>
          <w:tcPr>
            <w:tcW w:w="369" w:type="pct"/>
            <w:shd w:val="clear" w:color="auto" w:fill="auto"/>
          </w:tcPr>
          <w:p w:rsidR="00405117" w:rsidRPr="00245B2D" w:rsidRDefault="00405117" w:rsidP="00705819">
            <w:pPr>
              <w:jc w:val="center"/>
              <w:rPr>
                <w:rFonts w:eastAsia="Calibri"/>
                <w:color w:val="000000"/>
              </w:rPr>
            </w:pPr>
            <w:r w:rsidRPr="00245B2D">
              <w:rPr>
                <w:rFonts w:eastAsia="Calibri"/>
                <w:color w:val="000000"/>
              </w:rPr>
              <w:t>110 кВ/ 2х16 МВА</w:t>
            </w:r>
          </w:p>
          <w:p w:rsidR="00405117" w:rsidRPr="00245B2D" w:rsidRDefault="00405117" w:rsidP="00705819">
            <w:pPr>
              <w:jc w:val="center"/>
              <w:rPr>
                <w:rFonts w:eastAsia="Calibri"/>
                <w:color w:val="000000"/>
              </w:rPr>
            </w:pPr>
            <w:r w:rsidRPr="00245B2D">
              <w:rPr>
                <w:rFonts w:eastAsia="Calibri"/>
                <w:color w:val="000000"/>
              </w:rPr>
              <w:t>110 кВ/ 2</w:t>
            </w:r>
            <w:r w:rsidRPr="00245B2D">
              <w:rPr>
                <w:rFonts w:eastAsia="Calibri"/>
                <w:color w:val="000000"/>
                <w:lang w:val="en-US"/>
              </w:rPr>
              <w:t>x</w:t>
            </w:r>
            <w:r w:rsidRPr="00245B2D">
              <w:rPr>
                <w:rFonts w:eastAsia="Calibri"/>
                <w:color w:val="000000"/>
              </w:rPr>
              <w:t>0,53 км</w:t>
            </w:r>
          </w:p>
        </w:tc>
        <w:tc>
          <w:tcPr>
            <w:tcW w:w="367" w:type="pct"/>
            <w:gridSpan w:val="2"/>
            <w:shd w:val="clear" w:color="auto" w:fill="auto"/>
          </w:tcPr>
          <w:p w:rsidR="00405117" w:rsidRPr="00245B2D" w:rsidRDefault="00405117" w:rsidP="00705819">
            <w:pPr>
              <w:jc w:val="center"/>
              <w:rPr>
                <w:rFonts w:eastAsia="Calibri"/>
                <w:color w:val="000000"/>
              </w:rPr>
            </w:pPr>
            <w:r w:rsidRPr="00245B2D">
              <w:rPr>
                <w:rFonts w:eastAsia="Calibri"/>
                <w:color w:val="000000"/>
              </w:rPr>
              <w:t>2024</w:t>
            </w:r>
          </w:p>
        </w:tc>
        <w:tc>
          <w:tcPr>
            <w:tcW w:w="1025" w:type="pct"/>
            <w:shd w:val="clear" w:color="auto" w:fill="auto"/>
          </w:tcPr>
          <w:p w:rsidR="00405117" w:rsidRPr="00245B2D" w:rsidRDefault="00405117" w:rsidP="00705819">
            <w:pPr>
              <w:jc w:val="center"/>
              <w:rPr>
                <w:rFonts w:eastAsia="Calibri"/>
                <w:color w:val="000000"/>
              </w:rPr>
            </w:pPr>
            <w:r w:rsidRPr="00245B2D">
              <w:rPr>
                <w:rFonts w:eastAsia="Calibri"/>
                <w:color w:val="000000"/>
              </w:rPr>
              <w:t>Технические условия 30.06.2021 на технологическое присоединение к электрическим сетям ПАО «ФСК ЕЭС» энергопринимающих устройств АО «Михайловский ГОК им. А.В. Варичева» (ПС 110/6 кВ № 47) дополнительной мощностью 18 МВт</w:t>
            </w:r>
          </w:p>
        </w:tc>
        <w:tc>
          <w:tcPr>
            <w:tcW w:w="602" w:type="pct"/>
            <w:shd w:val="clear" w:color="auto" w:fill="auto"/>
          </w:tcPr>
          <w:p w:rsidR="00405117" w:rsidRPr="00245B2D" w:rsidRDefault="00405117" w:rsidP="00930ED0">
            <w:pPr>
              <w:ind w:left="-58"/>
              <w:jc w:val="center"/>
            </w:pPr>
            <w:r w:rsidRPr="00245B2D">
              <w:rPr>
                <w:rFonts w:eastAsia="Calibri"/>
                <w:color w:val="000000"/>
              </w:rPr>
              <w:t>АО «Михайловский ГОК им. А.В. Варичева»</w:t>
            </w:r>
          </w:p>
        </w:tc>
        <w:tc>
          <w:tcPr>
            <w:tcW w:w="416" w:type="pct"/>
            <w:shd w:val="clear" w:color="auto" w:fill="auto"/>
          </w:tcPr>
          <w:p w:rsidR="00405117" w:rsidRPr="00245B2D" w:rsidRDefault="00405117" w:rsidP="00930ED0">
            <w:pPr>
              <w:ind w:left="-58"/>
              <w:jc w:val="center"/>
            </w:pPr>
            <w:r w:rsidRPr="00245B2D">
              <w:t>-</w:t>
            </w:r>
          </w:p>
        </w:tc>
      </w:tr>
      <w:tr w:rsidR="00405117" w:rsidRPr="00245B2D" w:rsidTr="00245B2D">
        <w:trPr>
          <w:gridAfter w:val="1"/>
          <w:wAfter w:w="8" w:type="pct"/>
        </w:trPr>
        <w:tc>
          <w:tcPr>
            <w:tcW w:w="1826" w:type="pct"/>
            <w:shd w:val="clear" w:color="auto" w:fill="auto"/>
          </w:tcPr>
          <w:p w:rsidR="00405117" w:rsidRPr="00245B2D" w:rsidRDefault="00405117" w:rsidP="00930ED0">
            <w:pPr>
              <w:pStyle w:val="a8"/>
              <w:numPr>
                <w:ilvl w:val="0"/>
                <w:numId w:val="33"/>
              </w:numPr>
              <w:ind w:left="0" w:firstLine="0"/>
              <w:rPr>
                <w:color w:val="000000"/>
              </w:rPr>
            </w:pPr>
            <w:r w:rsidRPr="00245B2D">
              <w:rPr>
                <w:rFonts w:eastAsia="Calibri"/>
                <w:color w:val="000000"/>
              </w:rPr>
              <w:t xml:space="preserve">Строительство ПС 110/6 кВ ГПП-5 и двух ЛЭП 110 кВ: </w:t>
            </w:r>
            <w:proofErr w:type="gramStart"/>
            <w:r w:rsidRPr="00245B2D">
              <w:rPr>
                <w:rFonts w:eastAsia="Calibri"/>
                <w:color w:val="000000"/>
              </w:rPr>
              <w:t>ВЛ</w:t>
            </w:r>
            <w:proofErr w:type="gramEnd"/>
            <w:r w:rsidRPr="00245B2D">
              <w:rPr>
                <w:rFonts w:eastAsia="Calibri"/>
                <w:color w:val="000000"/>
              </w:rPr>
              <w:t xml:space="preserve"> 110 кВ Железногорская – ГБЖ №1, ВЛ 110 кВ Железногорская – ГБЖ №2</w:t>
            </w:r>
          </w:p>
        </w:tc>
        <w:tc>
          <w:tcPr>
            <w:tcW w:w="387" w:type="pct"/>
            <w:shd w:val="clear" w:color="auto" w:fill="auto"/>
          </w:tcPr>
          <w:p w:rsidR="00405117" w:rsidRPr="00245B2D" w:rsidRDefault="00405117" w:rsidP="00930ED0">
            <w:pPr>
              <w:ind w:left="-58"/>
              <w:jc w:val="center"/>
              <w:rPr>
                <w:lang w:eastAsia="en-US"/>
              </w:rPr>
            </w:pPr>
            <w:r w:rsidRPr="00245B2D">
              <w:rPr>
                <w:lang w:eastAsia="en-US"/>
              </w:rPr>
              <w:t>-</w:t>
            </w:r>
          </w:p>
        </w:tc>
        <w:tc>
          <w:tcPr>
            <w:tcW w:w="369" w:type="pct"/>
            <w:shd w:val="clear" w:color="auto" w:fill="auto"/>
          </w:tcPr>
          <w:p w:rsidR="00405117" w:rsidRPr="00245B2D" w:rsidRDefault="00405117" w:rsidP="00705819">
            <w:pPr>
              <w:jc w:val="center"/>
              <w:rPr>
                <w:rFonts w:eastAsia="Calibri"/>
                <w:color w:val="000000"/>
              </w:rPr>
            </w:pPr>
            <w:r w:rsidRPr="00245B2D">
              <w:rPr>
                <w:rFonts w:eastAsia="Calibri"/>
                <w:color w:val="000000"/>
              </w:rPr>
              <w:t>110 кВ/2х63 МВА</w:t>
            </w:r>
          </w:p>
          <w:p w:rsidR="00405117" w:rsidRPr="00245B2D" w:rsidRDefault="00405117" w:rsidP="00705819">
            <w:pPr>
              <w:jc w:val="center"/>
              <w:rPr>
                <w:rFonts w:eastAsia="Calibri"/>
                <w:color w:val="000000"/>
              </w:rPr>
            </w:pPr>
            <w:r w:rsidRPr="00245B2D">
              <w:rPr>
                <w:rFonts w:eastAsia="Calibri"/>
                <w:color w:val="000000"/>
              </w:rPr>
              <w:t>110 кВ/ 2</w:t>
            </w:r>
            <w:r w:rsidRPr="00245B2D">
              <w:rPr>
                <w:rFonts w:eastAsia="Calibri"/>
                <w:color w:val="000000"/>
                <w:lang w:val="en-US"/>
              </w:rPr>
              <w:t>x</w:t>
            </w:r>
            <w:r w:rsidRPr="00245B2D">
              <w:rPr>
                <w:rFonts w:eastAsia="Calibri"/>
                <w:color w:val="000000"/>
              </w:rPr>
              <w:t>2,3 км</w:t>
            </w:r>
          </w:p>
        </w:tc>
        <w:tc>
          <w:tcPr>
            <w:tcW w:w="367" w:type="pct"/>
            <w:gridSpan w:val="2"/>
            <w:shd w:val="clear" w:color="auto" w:fill="auto"/>
          </w:tcPr>
          <w:p w:rsidR="00405117" w:rsidRPr="00245B2D" w:rsidRDefault="00405117" w:rsidP="00705819">
            <w:pPr>
              <w:jc w:val="center"/>
              <w:rPr>
                <w:rFonts w:eastAsia="Calibri"/>
                <w:color w:val="000000"/>
              </w:rPr>
            </w:pPr>
            <w:r w:rsidRPr="00245B2D">
              <w:rPr>
                <w:rFonts w:eastAsia="Calibri"/>
                <w:color w:val="000000"/>
              </w:rPr>
              <w:t>2024</w:t>
            </w:r>
          </w:p>
        </w:tc>
        <w:tc>
          <w:tcPr>
            <w:tcW w:w="1025" w:type="pct"/>
            <w:shd w:val="clear" w:color="auto" w:fill="auto"/>
          </w:tcPr>
          <w:p w:rsidR="00405117" w:rsidRPr="00245B2D" w:rsidRDefault="00405117" w:rsidP="00705819">
            <w:pPr>
              <w:jc w:val="center"/>
              <w:rPr>
                <w:rFonts w:eastAsia="Calibri"/>
                <w:color w:val="000000"/>
              </w:rPr>
            </w:pPr>
            <w:r w:rsidRPr="00245B2D">
              <w:rPr>
                <w:rFonts w:eastAsia="Calibri"/>
                <w:color w:val="000000"/>
              </w:rPr>
              <w:t xml:space="preserve">Технические условия 21.09.2021 на технологическое присоединение к электрическим сетям ПАО «ФСК ЕЭС» энергопринимающих </w:t>
            </w:r>
            <w:r w:rsidRPr="00245B2D">
              <w:rPr>
                <w:rFonts w:eastAsia="Calibri"/>
                <w:color w:val="000000"/>
              </w:rPr>
              <w:lastRenderedPageBreak/>
              <w:t>устройств АО «Михайловский ГОК им. А.В. Варичева» (ПС 110/6 кВ) дополнительной мощностью 41 МВт</w:t>
            </w:r>
          </w:p>
        </w:tc>
        <w:tc>
          <w:tcPr>
            <w:tcW w:w="602" w:type="pct"/>
            <w:shd w:val="clear" w:color="auto" w:fill="auto"/>
          </w:tcPr>
          <w:p w:rsidR="00405117" w:rsidRPr="00245B2D" w:rsidRDefault="00405117" w:rsidP="00930ED0">
            <w:pPr>
              <w:ind w:left="-58"/>
              <w:jc w:val="center"/>
            </w:pPr>
            <w:r w:rsidRPr="00245B2D">
              <w:rPr>
                <w:rFonts w:eastAsia="Calibri"/>
                <w:color w:val="000000"/>
              </w:rPr>
              <w:lastRenderedPageBreak/>
              <w:t>АО «Михайловский ГОК им. А.В. Варичева»</w:t>
            </w:r>
          </w:p>
        </w:tc>
        <w:tc>
          <w:tcPr>
            <w:tcW w:w="416" w:type="pct"/>
            <w:shd w:val="clear" w:color="auto" w:fill="auto"/>
          </w:tcPr>
          <w:p w:rsidR="00405117" w:rsidRPr="00245B2D" w:rsidRDefault="00405117" w:rsidP="00930ED0">
            <w:pPr>
              <w:ind w:left="-58"/>
              <w:jc w:val="center"/>
            </w:pPr>
            <w:r w:rsidRPr="00245B2D">
              <w:t>-</w:t>
            </w:r>
          </w:p>
        </w:tc>
      </w:tr>
      <w:tr w:rsidR="00405117" w:rsidRPr="00245B2D" w:rsidTr="00245B2D">
        <w:trPr>
          <w:gridAfter w:val="1"/>
          <w:wAfter w:w="8" w:type="pct"/>
        </w:trPr>
        <w:tc>
          <w:tcPr>
            <w:tcW w:w="1826" w:type="pct"/>
            <w:shd w:val="clear" w:color="auto" w:fill="auto"/>
          </w:tcPr>
          <w:p w:rsidR="00405117" w:rsidRPr="00245B2D" w:rsidRDefault="00405117" w:rsidP="00930ED0">
            <w:pPr>
              <w:pStyle w:val="a8"/>
              <w:numPr>
                <w:ilvl w:val="0"/>
                <w:numId w:val="33"/>
              </w:numPr>
              <w:ind w:left="0" w:firstLine="0"/>
              <w:rPr>
                <w:color w:val="000000"/>
              </w:rPr>
            </w:pPr>
            <w:r w:rsidRPr="00245B2D">
              <w:rPr>
                <w:rFonts w:eastAsia="Calibri"/>
                <w:color w:val="000000"/>
              </w:rPr>
              <w:lastRenderedPageBreak/>
              <w:t xml:space="preserve">Строительство ПС 110/6 кВ ГПП-4 и двух отпаечных ЛЭП 110 кВ от </w:t>
            </w:r>
            <w:proofErr w:type="gramStart"/>
            <w:r w:rsidRPr="00245B2D">
              <w:rPr>
                <w:rFonts w:eastAsia="Calibri"/>
                <w:color w:val="000000"/>
              </w:rPr>
              <w:t>ВЛ</w:t>
            </w:r>
            <w:proofErr w:type="gramEnd"/>
            <w:r w:rsidRPr="00245B2D">
              <w:rPr>
                <w:rFonts w:eastAsia="Calibri"/>
                <w:color w:val="000000"/>
              </w:rPr>
              <w:t xml:space="preserve"> 110 кВ Железногорская – ГОК №7, ВЛ 110 кВ Железногорская – ГОК №8</w:t>
            </w:r>
          </w:p>
        </w:tc>
        <w:tc>
          <w:tcPr>
            <w:tcW w:w="387" w:type="pct"/>
            <w:shd w:val="clear" w:color="auto" w:fill="auto"/>
          </w:tcPr>
          <w:p w:rsidR="00405117" w:rsidRPr="00245B2D" w:rsidRDefault="00405117" w:rsidP="00930ED0">
            <w:pPr>
              <w:ind w:left="-58"/>
              <w:jc w:val="center"/>
              <w:rPr>
                <w:lang w:eastAsia="en-US"/>
              </w:rPr>
            </w:pPr>
            <w:r w:rsidRPr="00245B2D">
              <w:rPr>
                <w:lang w:eastAsia="en-US"/>
              </w:rPr>
              <w:t>-</w:t>
            </w:r>
          </w:p>
        </w:tc>
        <w:tc>
          <w:tcPr>
            <w:tcW w:w="369" w:type="pct"/>
            <w:shd w:val="clear" w:color="auto" w:fill="auto"/>
          </w:tcPr>
          <w:p w:rsidR="00405117" w:rsidRPr="00245B2D" w:rsidRDefault="00405117" w:rsidP="00705819">
            <w:pPr>
              <w:jc w:val="center"/>
              <w:rPr>
                <w:rFonts w:eastAsia="Calibri"/>
                <w:color w:val="000000"/>
              </w:rPr>
            </w:pPr>
            <w:r w:rsidRPr="00245B2D">
              <w:rPr>
                <w:rFonts w:eastAsia="Calibri"/>
                <w:color w:val="000000"/>
              </w:rPr>
              <w:t>110 кВ/2х63 МВА</w:t>
            </w:r>
          </w:p>
          <w:p w:rsidR="00405117" w:rsidRPr="00245B2D" w:rsidRDefault="00405117" w:rsidP="00705819">
            <w:pPr>
              <w:jc w:val="center"/>
              <w:rPr>
                <w:rFonts w:eastAsia="Calibri"/>
                <w:color w:val="000000"/>
              </w:rPr>
            </w:pPr>
            <w:r w:rsidRPr="00245B2D">
              <w:rPr>
                <w:rFonts w:eastAsia="Calibri"/>
                <w:color w:val="000000"/>
              </w:rPr>
              <w:t>110 кВ/ 2</w:t>
            </w:r>
            <w:r w:rsidRPr="00245B2D">
              <w:rPr>
                <w:rFonts w:eastAsia="Calibri"/>
                <w:color w:val="000000"/>
                <w:lang w:val="en-US"/>
              </w:rPr>
              <w:t>x</w:t>
            </w:r>
            <w:r w:rsidRPr="00245B2D">
              <w:rPr>
                <w:rFonts w:eastAsia="Calibri"/>
                <w:color w:val="000000"/>
              </w:rPr>
              <w:t>6 км</w:t>
            </w:r>
          </w:p>
        </w:tc>
        <w:tc>
          <w:tcPr>
            <w:tcW w:w="367" w:type="pct"/>
            <w:gridSpan w:val="2"/>
            <w:shd w:val="clear" w:color="auto" w:fill="auto"/>
          </w:tcPr>
          <w:p w:rsidR="00405117" w:rsidRPr="00245B2D" w:rsidRDefault="00405117" w:rsidP="00705819">
            <w:pPr>
              <w:jc w:val="center"/>
              <w:rPr>
                <w:rFonts w:eastAsia="Calibri"/>
                <w:color w:val="000000"/>
              </w:rPr>
            </w:pPr>
            <w:r w:rsidRPr="00245B2D">
              <w:rPr>
                <w:rFonts w:eastAsia="Calibri"/>
                <w:color w:val="000000"/>
              </w:rPr>
              <w:t>2022</w:t>
            </w:r>
          </w:p>
        </w:tc>
        <w:tc>
          <w:tcPr>
            <w:tcW w:w="1025" w:type="pct"/>
            <w:shd w:val="clear" w:color="auto" w:fill="auto"/>
          </w:tcPr>
          <w:p w:rsidR="00405117" w:rsidRPr="00245B2D" w:rsidRDefault="00405117" w:rsidP="00705819">
            <w:pPr>
              <w:jc w:val="center"/>
              <w:rPr>
                <w:rFonts w:eastAsia="Calibri"/>
                <w:color w:val="000000"/>
              </w:rPr>
            </w:pPr>
            <w:r w:rsidRPr="00245B2D">
              <w:rPr>
                <w:rFonts w:eastAsia="Calibri"/>
                <w:color w:val="000000"/>
              </w:rPr>
              <w:t>Технические условия от 26.12.2019 на технологическое присоединение к электрическим сетям ПАО «ФСК ЕЭС» энергопринимающих устройств АО «Михайловский ГОК им. А.В. Варичева» (ГПП-4 110/6 кВ) дополнительной мощностью 41 МВт</w:t>
            </w:r>
          </w:p>
        </w:tc>
        <w:tc>
          <w:tcPr>
            <w:tcW w:w="602" w:type="pct"/>
            <w:shd w:val="clear" w:color="auto" w:fill="auto"/>
          </w:tcPr>
          <w:p w:rsidR="00405117" w:rsidRPr="00245B2D" w:rsidRDefault="00405117" w:rsidP="00930ED0">
            <w:pPr>
              <w:ind w:left="-58"/>
              <w:jc w:val="center"/>
            </w:pPr>
            <w:r w:rsidRPr="00245B2D">
              <w:rPr>
                <w:rFonts w:eastAsia="Calibri"/>
                <w:color w:val="000000"/>
              </w:rPr>
              <w:t>АО «Михайловский ГОК им. А.В. Варичева»</w:t>
            </w:r>
          </w:p>
        </w:tc>
        <w:tc>
          <w:tcPr>
            <w:tcW w:w="416" w:type="pct"/>
            <w:shd w:val="clear" w:color="auto" w:fill="auto"/>
          </w:tcPr>
          <w:p w:rsidR="00405117" w:rsidRPr="00245B2D" w:rsidRDefault="00405117" w:rsidP="00930ED0">
            <w:pPr>
              <w:ind w:left="-58"/>
              <w:jc w:val="center"/>
            </w:pPr>
            <w:r w:rsidRPr="00245B2D">
              <w:t>-</w:t>
            </w:r>
          </w:p>
        </w:tc>
      </w:tr>
      <w:tr w:rsidR="003B4897" w:rsidRPr="00245B2D" w:rsidTr="00930ED0">
        <w:trPr>
          <w:gridAfter w:val="1"/>
          <w:wAfter w:w="8" w:type="pct"/>
          <w:trHeight w:val="335"/>
        </w:trPr>
        <w:tc>
          <w:tcPr>
            <w:tcW w:w="4992" w:type="pct"/>
            <w:gridSpan w:val="8"/>
            <w:shd w:val="clear" w:color="auto" w:fill="auto"/>
          </w:tcPr>
          <w:p w:rsidR="003B4897" w:rsidRPr="00245B2D" w:rsidRDefault="003B4897" w:rsidP="00930ED0">
            <w:pPr>
              <w:jc w:val="center"/>
            </w:pPr>
            <w:r w:rsidRPr="00245B2D">
              <w:t>Мероприятия по переходу к интеллектуальным цифровым электрическим сетям, в т.ч.:</w:t>
            </w:r>
          </w:p>
        </w:tc>
      </w:tr>
      <w:tr w:rsidR="008944A1" w:rsidRPr="00245B2D" w:rsidTr="00245B2D">
        <w:trPr>
          <w:gridAfter w:val="1"/>
          <w:wAfter w:w="8" w:type="pct"/>
          <w:trHeight w:val="2999"/>
        </w:trPr>
        <w:tc>
          <w:tcPr>
            <w:tcW w:w="1826" w:type="pct"/>
            <w:shd w:val="clear" w:color="auto" w:fill="auto"/>
            <w:vAlign w:val="center"/>
          </w:tcPr>
          <w:p w:rsidR="008944A1" w:rsidRPr="00245B2D" w:rsidRDefault="0079476B" w:rsidP="003476AB">
            <w:r>
              <w:lastRenderedPageBreak/>
              <w:t>18</w:t>
            </w:r>
            <w:r w:rsidR="003476AB" w:rsidRPr="00245B2D">
              <w:t xml:space="preserve">. </w:t>
            </w:r>
            <w:r w:rsidR="008944A1" w:rsidRPr="00245B2D">
              <w:t xml:space="preserve">Цифровая трансформация </w:t>
            </w:r>
            <w:proofErr w:type="gramStart"/>
            <w:r w:rsidR="008944A1" w:rsidRPr="00245B2D">
              <w:t>Курского</w:t>
            </w:r>
            <w:proofErr w:type="gramEnd"/>
            <w:r w:rsidR="008944A1" w:rsidRPr="00245B2D">
              <w:t xml:space="preserve"> РЭС</w:t>
            </w:r>
          </w:p>
        </w:tc>
        <w:tc>
          <w:tcPr>
            <w:tcW w:w="387" w:type="pct"/>
            <w:shd w:val="clear" w:color="auto" w:fill="auto"/>
            <w:vAlign w:val="center"/>
          </w:tcPr>
          <w:p w:rsidR="008944A1" w:rsidRPr="00245B2D" w:rsidRDefault="008944A1" w:rsidP="008944A1">
            <w:pPr>
              <w:jc w:val="center"/>
              <w:rPr>
                <w:lang w:eastAsia="en-US"/>
              </w:rPr>
            </w:pPr>
            <w:r w:rsidRPr="00245B2D">
              <w:rPr>
                <w:lang w:eastAsia="en-US"/>
              </w:rPr>
              <w:t>-</w:t>
            </w:r>
          </w:p>
        </w:tc>
        <w:tc>
          <w:tcPr>
            <w:tcW w:w="369" w:type="pct"/>
            <w:shd w:val="clear" w:color="auto" w:fill="auto"/>
            <w:vAlign w:val="center"/>
          </w:tcPr>
          <w:p w:rsidR="008944A1" w:rsidRPr="00245B2D" w:rsidRDefault="008944A1" w:rsidP="008944A1">
            <w:pPr>
              <w:jc w:val="center"/>
              <w:rPr>
                <w:lang w:eastAsia="en-US"/>
              </w:rPr>
            </w:pPr>
            <w:r w:rsidRPr="00245B2D">
              <w:rPr>
                <w:lang w:eastAsia="en-US"/>
              </w:rPr>
              <w:t>-</w:t>
            </w:r>
          </w:p>
        </w:tc>
        <w:tc>
          <w:tcPr>
            <w:tcW w:w="367" w:type="pct"/>
            <w:gridSpan w:val="2"/>
            <w:shd w:val="clear" w:color="auto" w:fill="auto"/>
            <w:vAlign w:val="center"/>
          </w:tcPr>
          <w:p w:rsidR="008944A1" w:rsidRPr="00245B2D" w:rsidRDefault="008944A1" w:rsidP="008944A1">
            <w:pPr>
              <w:jc w:val="center"/>
              <w:rPr>
                <w:color w:val="000000"/>
              </w:rPr>
            </w:pPr>
            <w:r w:rsidRPr="00245B2D">
              <w:rPr>
                <w:color w:val="000000"/>
              </w:rPr>
              <w:t>2024</w:t>
            </w:r>
          </w:p>
        </w:tc>
        <w:tc>
          <w:tcPr>
            <w:tcW w:w="1025" w:type="pct"/>
            <w:shd w:val="clear" w:color="auto" w:fill="auto"/>
            <w:vAlign w:val="center"/>
          </w:tcPr>
          <w:p w:rsidR="008944A1" w:rsidRPr="00245B2D" w:rsidRDefault="008944A1" w:rsidP="008944A1">
            <w:pPr>
              <w:jc w:val="center"/>
            </w:pPr>
            <w:r w:rsidRPr="00245B2D">
              <w:rPr>
                <w:color w:val="000000"/>
              </w:rPr>
              <w:t xml:space="preserve">Повышение наблюдаемости электрической сети, </w:t>
            </w:r>
            <w:r w:rsidRPr="00245B2D">
              <w:t xml:space="preserve">повышение качества и эффективности управления оборудованием в рамках </w:t>
            </w:r>
            <w:proofErr w:type="gramStart"/>
            <w:r w:rsidRPr="00245B2D">
              <w:t>реализации положений Указа Президента Российской Федерации</w:t>
            </w:r>
            <w:proofErr w:type="gramEnd"/>
            <w:r w:rsidRPr="00245B2D">
              <w:t xml:space="preserve"> от 07.05.2018 года «О национальных целях и стратегических задачах развития Российской Федерации на период до 2024 года»</w:t>
            </w:r>
          </w:p>
        </w:tc>
        <w:tc>
          <w:tcPr>
            <w:tcW w:w="602" w:type="pct"/>
            <w:shd w:val="clear" w:color="auto" w:fill="auto"/>
            <w:vAlign w:val="center"/>
          </w:tcPr>
          <w:p w:rsidR="008944A1" w:rsidRPr="00245B2D" w:rsidRDefault="008944A1" w:rsidP="008944A1">
            <w:pPr>
              <w:jc w:val="center"/>
            </w:pPr>
            <w:r w:rsidRPr="00245B2D">
              <w:t>ПАО «Россети Центр»</w:t>
            </w:r>
          </w:p>
        </w:tc>
        <w:tc>
          <w:tcPr>
            <w:tcW w:w="416" w:type="pct"/>
            <w:shd w:val="clear" w:color="auto" w:fill="auto"/>
            <w:vAlign w:val="center"/>
          </w:tcPr>
          <w:p w:rsidR="008944A1" w:rsidRPr="00245B2D" w:rsidRDefault="004A1966" w:rsidP="008944A1">
            <w:pPr>
              <w:ind w:left="35"/>
              <w:jc w:val="center"/>
            </w:pPr>
            <w:r w:rsidRPr="00245B2D">
              <w:t>-</w:t>
            </w:r>
          </w:p>
        </w:tc>
      </w:tr>
      <w:tr w:rsidR="003476AB" w:rsidRPr="00245B2D" w:rsidTr="00245B2D">
        <w:trPr>
          <w:gridAfter w:val="1"/>
          <w:wAfter w:w="8" w:type="pct"/>
          <w:trHeight w:val="2999"/>
        </w:trPr>
        <w:tc>
          <w:tcPr>
            <w:tcW w:w="1826" w:type="pct"/>
            <w:shd w:val="clear" w:color="auto" w:fill="auto"/>
            <w:vAlign w:val="center"/>
          </w:tcPr>
          <w:p w:rsidR="003476AB" w:rsidRPr="00245B2D" w:rsidRDefault="0079476B" w:rsidP="003476AB">
            <w:r>
              <w:rPr>
                <w:color w:val="000000"/>
              </w:rPr>
              <w:t>19</w:t>
            </w:r>
            <w:r w:rsidR="003476AB" w:rsidRPr="00245B2D">
              <w:rPr>
                <w:color w:val="000000"/>
              </w:rPr>
              <w:t xml:space="preserve">. Модернизация ПС 110 кВ Волокно с установкой трансформаторов тока 110 кВ (3 </w:t>
            </w:r>
            <w:proofErr w:type="gramStart"/>
            <w:r w:rsidR="003476AB" w:rsidRPr="00245B2D">
              <w:rPr>
                <w:color w:val="000000"/>
              </w:rPr>
              <w:t>шт</w:t>
            </w:r>
            <w:proofErr w:type="gramEnd"/>
            <w:r w:rsidR="003476AB" w:rsidRPr="00245B2D">
              <w:rPr>
                <w:color w:val="000000"/>
              </w:rPr>
              <w:t>) и монтажом первичного оборудования для расширения системы сбора и передачи информации (ССПИ)</w:t>
            </w:r>
          </w:p>
        </w:tc>
        <w:tc>
          <w:tcPr>
            <w:tcW w:w="387" w:type="pct"/>
            <w:shd w:val="clear" w:color="auto" w:fill="auto"/>
            <w:vAlign w:val="center"/>
          </w:tcPr>
          <w:p w:rsidR="003476AB" w:rsidRPr="00245B2D" w:rsidRDefault="003476AB" w:rsidP="003476AB">
            <w:pPr>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476AB" w:rsidRPr="00245B2D" w:rsidRDefault="003476AB" w:rsidP="003476AB">
            <w:pPr>
              <w:jc w:val="center"/>
              <w:rPr>
                <w:lang w:eastAsia="en-US"/>
              </w:rPr>
            </w:pPr>
            <w:r w:rsidRPr="00245B2D">
              <w:rPr>
                <w:lang w:eastAsia="en-US"/>
              </w:rPr>
              <w:t>к ПЗ</w:t>
            </w:r>
          </w:p>
        </w:tc>
        <w:tc>
          <w:tcPr>
            <w:tcW w:w="369" w:type="pct"/>
            <w:shd w:val="clear" w:color="auto" w:fill="auto"/>
            <w:vAlign w:val="center"/>
          </w:tcPr>
          <w:p w:rsidR="003476AB" w:rsidRPr="00245B2D" w:rsidRDefault="003476AB" w:rsidP="003476AB">
            <w:pPr>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476AB" w:rsidRPr="00245B2D" w:rsidRDefault="003476AB" w:rsidP="003476AB">
            <w:pPr>
              <w:jc w:val="center"/>
              <w:rPr>
                <w:lang w:eastAsia="en-US"/>
              </w:rPr>
            </w:pPr>
            <w:r w:rsidRPr="00245B2D">
              <w:rPr>
                <w:lang w:eastAsia="en-US"/>
              </w:rPr>
              <w:t>к ПЗ</w:t>
            </w:r>
          </w:p>
        </w:tc>
        <w:tc>
          <w:tcPr>
            <w:tcW w:w="367" w:type="pct"/>
            <w:gridSpan w:val="2"/>
            <w:shd w:val="clear" w:color="auto" w:fill="auto"/>
            <w:vAlign w:val="center"/>
          </w:tcPr>
          <w:p w:rsidR="003476AB" w:rsidRPr="00245B2D" w:rsidRDefault="003476AB" w:rsidP="003476AB">
            <w:pPr>
              <w:jc w:val="center"/>
            </w:pPr>
            <w:r w:rsidRPr="00245B2D">
              <w:rPr>
                <w:color w:val="000000"/>
              </w:rPr>
              <w:t>2023</w:t>
            </w:r>
          </w:p>
        </w:tc>
        <w:tc>
          <w:tcPr>
            <w:tcW w:w="1025" w:type="pct"/>
            <w:vMerge w:val="restart"/>
            <w:shd w:val="clear" w:color="auto" w:fill="auto"/>
            <w:vAlign w:val="center"/>
          </w:tcPr>
          <w:p w:rsidR="003476AB" w:rsidRDefault="003476AB" w:rsidP="003476AB">
            <w:pPr>
              <w:jc w:val="center"/>
            </w:pPr>
            <w:proofErr w:type="gramStart"/>
            <w:r w:rsidRPr="00245B2D">
              <w:t xml:space="preserve">Обеспечение работы систем телекоммуникаций между подстанциями, ЦУС и диспетчерским пунктом (ДП) Курского РДУ (Исполнение Программы развития АСТУ ПАО «Россети Центр», (утверждена советом директоров ПАО «Россети </w:t>
            </w:r>
            <w:r w:rsidRPr="00245B2D">
              <w:lastRenderedPageBreak/>
              <w:t>Центр» 30.03.17 г.)</w:t>
            </w:r>
            <w:proofErr w:type="gramEnd"/>
          </w:p>
          <w:p w:rsidR="00EC0DC6" w:rsidRPr="00245B2D" w:rsidRDefault="00EC0DC6" w:rsidP="003476AB">
            <w:pPr>
              <w:jc w:val="center"/>
              <w:rPr>
                <w:color w:val="222222"/>
                <w:shd w:val="clear" w:color="auto" w:fill="FFFFFF"/>
              </w:rPr>
            </w:pPr>
            <w:r w:rsidRPr="00EC0DC6">
              <w:rPr>
                <w:color w:val="222222"/>
                <w:shd w:val="clear" w:color="auto" w:fill="FFFFFF"/>
              </w:rPr>
              <w:t>Программа модернизации и расширения системы сбора и передачи информации на подстанциях ПАО «Россети Центр</w:t>
            </w:r>
            <w:proofErr w:type="gramStart"/>
            <w:r w:rsidRPr="00EC0DC6">
              <w:rPr>
                <w:color w:val="222222"/>
                <w:shd w:val="clear" w:color="auto" w:fill="FFFFFF"/>
              </w:rPr>
              <w:t>»-</w:t>
            </w:r>
            <w:proofErr w:type="gramEnd"/>
            <w:r w:rsidRPr="00EC0DC6">
              <w:rPr>
                <w:color w:val="222222"/>
                <w:shd w:val="clear" w:color="auto" w:fill="FFFFFF"/>
              </w:rPr>
              <w:t>«Курскэнерго» на период 2021-2026 годов от 21.12.2021г.</w:t>
            </w:r>
          </w:p>
        </w:tc>
        <w:tc>
          <w:tcPr>
            <w:tcW w:w="602" w:type="pct"/>
            <w:shd w:val="clear" w:color="auto" w:fill="auto"/>
            <w:vAlign w:val="center"/>
          </w:tcPr>
          <w:p w:rsidR="003476AB" w:rsidRPr="00245B2D" w:rsidRDefault="003476AB" w:rsidP="003476AB">
            <w:pPr>
              <w:jc w:val="center"/>
            </w:pPr>
            <w:r w:rsidRPr="00245B2D">
              <w:lastRenderedPageBreak/>
              <w:t>ПАО «Россети Центр»</w:t>
            </w:r>
          </w:p>
        </w:tc>
        <w:tc>
          <w:tcPr>
            <w:tcW w:w="416" w:type="pct"/>
            <w:shd w:val="clear" w:color="auto" w:fill="auto"/>
            <w:vAlign w:val="center"/>
          </w:tcPr>
          <w:p w:rsidR="003476AB" w:rsidRPr="00245B2D" w:rsidRDefault="004A1966" w:rsidP="003476AB">
            <w:pPr>
              <w:ind w:left="35"/>
              <w:jc w:val="center"/>
            </w:pPr>
            <w:r w:rsidRPr="00245B2D">
              <w:t>-</w:t>
            </w:r>
          </w:p>
        </w:tc>
      </w:tr>
      <w:tr w:rsidR="003476AB" w:rsidRPr="00245B2D" w:rsidTr="00245B2D">
        <w:trPr>
          <w:gridAfter w:val="1"/>
          <w:wAfter w:w="8" w:type="pct"/>
          <w:trHeight w:val="1014"/>
        </w:trPr>
        <w:tc>
          <w:tcPr>
            <w:tcW w:w="1826" w:type="pct"/>
            <w:shd w:val="clear" w:color="auto" w:fill="auto"/>
            <w:vAlign w:val="center"/>
          </w:tcPr>
          <w:p w:rsidR="003476AB" w:rsidRPr="00245B2D" w:rsidRDefault="0079476B" w:rsidP="003476AB">
            <w:r>
              <w:rPr>
                <w:color w:val="000000"/>
              </w:rPr>
              <w:lastRenderedPageBreak/>
              <w:t>20</w:t>
            </w:r>
            <w:r w:rsidR="003476AB" w:rsidRPr="00245B2D">
              <w:rPr>
                <w:color w:val="000000"/>
              </w:rPr>
              <w:t xml:space="preserve">. Модернизация ПС 110 кВ Восход с установкой трансформаторов тока 110 кВ (6 </w:t>
            </w:r>
            <w:proofErr w:type="gramStart"/>
            <w:r w:rsidR="003476AB" w:rsidRPr="00245B2D">
              <w:rPr>
                <w:color w:val="000000"/>
              </w:rPr>
              <w:t>шт</w:t>
            </w:r>
            <w:proofErr w:type="gramEnd"/>
            <w:r w:rsidR="003476AB" w:rsidRPr="00245B2D">
              <w:rPr>
                <w:color w:val="000000"/>
              </w:rPr>
              <w:t>), трансформаторов напряжения (3 шт) и монтажом первичного оборудования для расширения системы сбора и передачи информации (ССПИ)</w:t>
            </w:r>
          </w:p>
        </w:tc>
        <w:tc>
          <w:tcPr>
            <w:tcW w:w="387" w:type="pct"/>
            <w:shd w:val="clear" w:color="auto" w:fill="auto"/>
            <w:vAlign w:val="center"/>
          </w:tcPr>
          <w:p w:rsidR="003476AB" w:rsidRPr="00245B2D" w:rsidRDefault="003476AB" w:rsidP="003476AB">
            <w:pPr>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476AB" w:rsidRPr="00245B2D" w:rsidRDefault="003476AB" w:rsidP="003476AB">
            <w:pPr>
              <w:jc w:val="center"/>
              <w:rPr>
                <w:lang w:eastAsia="en-US"/>
              </w:rPr>
            </w:pPr>
            <w:r w:rsidRPr="00245B2D">
              <w:rPr>
                <w:lang w:eastAsia="en-US"/>
              </w:rPr>
              <w:t>к ПЗ</w:t>
            </w:r>
          </w:p>
        </w:tc>
        <w:tc>
          <w:tcPr>
            <w:tcW w:w="369" w:type="pct"/>
            <w:shd w:val="clear" w:color="auto" w:fill="auto"/>
            <w:vAlign w:val="center"/>
          </w:tcPr>
          <w:p w:rsidR="003476AB" w:rsidRPr="00245B2D" w:rsidRDefault="003476AB" w:rsidP="003476AB">
            <w:pPr>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476AB" w:rsidRPr="00245B2D" w:rsidRDefault="003476AB" w:rsidP="003476AB">
            <w:pPr>
              <w:jc w:val="center"/>
              <w:rPr>
                <w:lang w:eastAsia="en-US"/>
              </w:rPr>
            </w:pPr>
            <w:r w:rsidRPr="00245B2D">
              <w:rPr>
                <w:lang w:eastAsia="en-US"/>
              </w:rPr>
              <w:t>к ПЗ</w:t>
            </w:r>
          </w:p>
        </w:tc>
        <w:tc>
          <w:tcPr>
            <w:tcW w:w="367" w:type="pct"/>
            <w:gridSpan w:val="2"/>
            <w:shd w:val="clear" w:color="auto" w:fill="auto"/>
            <w:vAlign w:val="center"/>
          </w:tcPr>
          <w:p w:rsidR="003476AB" w:rsidRPr="00245B2D" w:rsidRDefault="003476AB" w:rsidP="003476AB">
            <w:pPr>
              <w:jc w:val="center"/>
            </w:pPr>
            <w:r w:rsidRPr="00245B2D">
              <w:rPr>
                <w:color w:val="000000"/>
              </w:rPr>
              <w:t>2024</w:t>
            </w:r>
          </w:p>
        </w:tc>
        <w:tc>
          <w:tcPr>
            <w:tcW w:w="1025" w:type="pct"/>
            <w:vMerge/>
            <w:shd w:val="clear" w:color="auto" w:fill="auto"/>
            <w:vAlign w:val="center"/>
          </w:tcPr>
          <w:p w:rsidR="003476AB" w:rsidRPr="00245B2D" w:rsidRDefault="003476AB" w:rsidP="003476AB">
            <w:pPr>
              <w:jc w:val="center"/>
              <w:rPr>
                <w:color w:val="222222"/>
                <w:shd w:val="clear" w:color="auto" w:fill="FFFFFF"/>
              </w:rPr>
            </w:pPr>
          </w:p>
        </w:tc>
        <w:tc>
          <w:tcPr>
            <w:tcW w:w="602" w:type="pct"/>
            <w:shd w:val="clear" w:color="auto" w:fill="auto"/>
            <w:vAlign w:val="center"/>
          </w:tcPr>
          <w:p w:rsidR="003476AB" w:rsidRPr="00245B2D" w:rsidRDefault="003476AB" w:rsidP="003476AB">
            <w:pPr>
              <w:jc w:val="center"/>
            </w:pPr>
            <w:r w:rsidRPr="00245B2D">
              <w:t>ПАО «Россети Центр»</w:t>
            </w:r>
          </w:p>
        </w:tc>
        <w:tc>
          <w:tcPr>
            <w:tcW w:w="416" w:type="pct"/>
            <w:shd w:val="clear" w:color="auto" w:fill="auto"/>
            <w:vAlign w:val="center"/>
          </w:tcPr>
          <w:p w:rsidR="003476AB" w:rsidRPr="00245B2D" w:rsidRDefault="004A1966" w:rsidP="003476AB">
            <w:pPr>
              <w:ind w:left="35"/>
              <w:jc w:val="center"/>
            </w:pPr>
            <w:r w:rsidRPr="00245B2D">
              <w:t>-</w:t>
            </w:r>
          </w:p>
        </w:tc>
      </w:tr>
      <w:tr w:rsidR="003476AB" w:rsidRPr="00245B2D" w:rsidTr="00245B2D">
        <w:trPr>
          <w:gridAfter w:val="1"/>
          <w:wAfter w:w="8" w:type="pct"/>
          <w:trHeight w:val="896"/>
        </w:trPr>
        <w:tc>
          <w:tcPr>
            <w:tcW w:w="1826" w:type="pct"/>
            <w:shd w:val="clear" w:color="auto" w:fill="auto"/>
            <w:vAlign w:val="center"/>
          </w:tcPr>
          <w:p w:rsidR="003476AB" w:rsidRPr="00245B2D" w:rsidRDefault="0079476B" w:rsidP="003476AB">
            <w:r>
              <w:rPr>
                <w:color w:val="000000"/>
              </w:rPr>
              <w:lastRenderedPageBreak/>
              <w:t>21</w:t>
            </w:r>
            <w:bookmarkStart w:id="38" w:name="_GoBack"/>
            <w:bookmarkEnd w:id="38"/>
            <w:r w:rsidR="003476AB" w:rsidRPr="00245B2D">
              <w:rPr>
                <w:color w:val="000000"/>
              </w:rPr>
              <w:t>. Модернизация ПС 110 кВ Беседино с монтажом первичного оборудования для расширения системы сбора и передачи информации (ССПИ)</w:t>
            </w:r>
          </w:p>
        </w:tc>
        <w:tc>
          <w:tcPr>
            <w:tcW w:w="387" w:type="pct"/>
            <w:shd w:val="clear" w:color="auto" w:fill="auto"/>
            <w:vAlign w:val="center"/>
          </w:tcPr>
          <w:p w:rsidR="003476AB" w:rsidRPr="00245B2D" w:rsidRDefault="003476AB" w:rsidP="003476AB">
            <w:pPr>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476AB" w:rsidRPr="00245B2D" w:rsidRDefault="003476AB" w:rsidP="003476AB">
            <w:pPr>
              <w:jc w:val="center"/>
              <w:rPr>
                <w:lang w:eastAsia="en-US"/>
              </w:rPr>
            </w:pPr>
            <w:r w:rsidRPr="00245B2D">
              <w:rPr>
                <w:lang w:eastAsia="en-US"/>
              </w:rPr>
              <w:t>к ПЗ</w:t>
            </w:r>
          </w:p>
        </w:tc>
        <w:tc>
          <w:tcPr>
            <w:tcW w:w="369" w:type="pct"/>
            <w:shd w:val="clear" w:color="auto" w:fill="auto"/>
            <w:vAlign w:val="center"/>
          </w:tcPr>
          <w:p w:rsidR="003476AB" w:rsidRPr="00245B2D" w:rsidRDefault="003476AB" w:rsidP="003476AB">
            <w:pPr>
              <w:jc w:val="center"/>
              <w:rPr>
                <w:lang w:eastAsia="en-US"/>
              </w:rPr>
            </w:pPr>
            <w:r w:rsidRPr="00245B2D">
              <w:rPr>
                <w:lang w:eastAsia="en-US"/>
              </w:rPr>
              <w:t xml:space="preserve">В </w:t>
            </w:r>
            <w:proofErr w:type="gramStart"/>
            <w:r w:rsidRPr="00245B2D">
              <w:rPr>
                <w:lang w:eastAsia="en-US"/>
              </w:rPr>
              <w:t>при-ложении</w:t>
            </w:r>
            <w:proofErr w:type="gramEnd"/>
            <w:r w:rsidRPr="00245B2D">
              <w:rPr>
                <w:lang w:eastAsia="en-US"/>
              </w:rPr>
              <w:t xml:space="preserve"> №5</w:t>
            </w:r>
          </w:p>
          <w:p w:rsidR="003476AB" w:rsidRPr="00245B2D" w:rsidRDefault="003476AB" w:rsidP="003476AB">
            <w:pPr>
              <w:jc w:val="center"/>
              <w:rPr>
                <w:lang w:eastAsia="en-US"/>
              </w:rPr>
            </w:pPr>
            <w:r w:rsidRPr="00245B2D">
              <w:rPr>
                <w:lang w:eastAsia="en-US"/>
              </w:rPr>
              <w:t>к ПЗ</w:t>
            </w:r>
          </w:p>
        </w:tc>
        <w:tc>
          <w:tcPr>
            <w:tcW w:w="367" w:type="pct"/>
            <w:gridSpan w:val="2"/>
            <w:shd w:val="clear" w:color="auto" w:fill="auto"/>
            <w:vAlign w:val="center"/>
          </w:tcPr>
          <w:p w:rsidR="003476AB" w:rsidRPr="00245B2D" w:rsidRDefault="003476AB" w:rsidP="003476AB">
            <w:pPr>
              <w:jc w:val="center"/>
            </w:pPr>
            <w:r w:rsidRPr="00245B2D">
              <w:rPr>
                <w:color w:val="000000"/>
              </w:rPr>
              <w:t>2025</w:t>
            </w:r>
          </w:p>
        </w:tc>
        <w:tc>
          <w:tcPr>
            <w:tcW w:w="1025" w:type="pct"/>
            <w:vMerge/>
            <w:shd w:val="clear" w:color="auto" w:fill="auto"/>
            <w:vAlign w:val="center"/>
          </w:tcPr>
          <w:p w:rsidR="003476AB" w:rsidRPr="00245B2D" w:rsidRDefault="003476AB" w:rsidP="003476AB">
            <w:pPr>
              <w:jc w:val="center"/>
              <w:rPr>
                <w:color w:val="222222"/>
                <w:shd w:val="clear" w:color="auto" w:fill="FFFFFF"/>
              </w:rPr>
            </w:pPr>
          </w:p>
        </w:tc>
        <w:tc>
          <w:tcPr>
            <w:tcW w:w="602" w:type="pct"/>
            <w:shd w:val="clear" w:color="auto" w:fill="auto"/>
            <w:vAlign w:val="center"/>
          </w:tcPr>
          <w:p w:rsidR="003476AB" w:rsidRPr="00245B2D" w:rsidRDefault="003476AB" w:rsidP="003476AB">
            <w:pPr>
              <w:jc w:val="center"/>
            </w:pPr>
            <w:r w:rsidRPr="00245B2D">
              <w:t>ПАО «Россети Центр»</w:t>
            </w:r>
          </w:p>
        </w:tc>
        <w:tc>
          <w:tcPr>
            <w:tcW w:w="416" w:type="pct"/>
            <w:shd w:val="clear" w:color="auto" w:fill="auto"/>
            <w:vAlign w:val="center"/>
          </w:tcPr>
          <w:p w:rsidR="003476AB" w:rsidRPr="00245B2D" w:rsidRDefault="004A1966" w:rsidP="003476AB">
            <w:pPr>
              <w:ind w:left="35"/>
              <w:jc w:val="center"/>
            </w:pPr>
            <w:r w:rsidRPr="00245B2D">
              <w:t>-</w:t>
            </w:r>
          </w:p>
        </w:tc>
      </w:tr>
      <w:tr w:rsidR="003B4897" w:rsidRPr="00930ED0" w:rsidTr="006F5B12">
        <w:tc>
          <w:tcPr>
            <w:tcW w:w="5000" w:type="pct"/>
            <w:gridSpan w:val="9"/>
            <w:shd w:val="clear" w:color="auto" w:fill="auto"/>
          </w:tcPr>
          <w:p w:rsidR="003B4897" w:rsidRPr="00245B2D" w:rsidRDefault="003B4897" w:rsidP="00312423">
            <w:pPr>
              <w:shd w:val="clear" w:color="auto" w:fill="FFFFFF"/>
              <w:jc w:val="both"/>
            </w:pPr>
            <w:r w:rsidRPr="00245B2D">
              <w:t xml:space="preserve">*Стоимость объектов принята в соответствии с инвестиционной программой Публичного акционерного общества «Федеральная сетевая компания Единой энергетической системы» </w:t>
            </w:r>
          </w:p>
        </w:tc>
      </w:tr>
    </w:tbl>
    <w:p w:rsidR="004A0038" w:rsidRPr="00C54E07" w:rsidRDefault="004A0038" w:rsidP="003A3179">
      <w:pPr>
        <w:shd w:val="clear" w:color="auto" w:fill="FFFFFF"/>
        <w:ind w:firstLine="709"/>
        <w:jc w:val="both"/>
        <w:rPr>
          <w:sz w:val="28"/>
          <w:szCs w:val="28"/>
        </w:rPr>
      </w:pPr>
    </w:p>
    <w:p w:rsidR="00675791" w:rsidRPr="00C54E07" w:rsidRDefault="00675791" w:rsidP="00705236">
      <w:pPr>
        <w:pStyle w:val="affa"/>
        <w:spacing w:after="0" w:line="360" w:lineRule="atLeast"/>
        <w:ind w:firstLine="709"/>
        <w:outlineLvl w:val="4"/>
        <w:rPr>
          <w:highlight w:val="magenta"/>
        </w:rPr>
        <w:sectPr w:rsidR="00675791" w:rsidRPr="00C54E07" w:rsidSect="001C0CD3">
          <w:footerReference w:type="default" r:id="rId23"/>
          <w:pgSz w:w="16839" w:h="11907" w:orient="landscape" w:code="9"/>
          <w:pgMar w:top="1276" w:right="1134" w:bottom="851" w:left="1134" w:header="709" w:footer="709" w:gutter="0"/>
          <w:cols w:space="708"/>
          <w:docGrid w:linePitch="360"/>
        </w:sectPr>
      </w:pPr>
    </w:p>
    <w:p w:rsidR="00630B80" w:rsidRPr="00301BB4" w:rsidRDefault="00630B80" w:rsidP="00301BB4">
      <w:pPr>
        <w:pStyle w:val="1"/>
        <w:numPr>
          <w:ilvl w:val="0"/>
          <w:numId w:val="5"/>
        </w:numPr>
        <w:spacing w:before="0" w:after="0"/>
        <w:ind w:left="0" w:firstLine="0"/>
        <w:rPr>
          <w:color w:val="auto"/>
          <w:szCs w:val="28"/>
        </w:rPr>
      </w:pPr>
      <w:bookmarkStart w:id="39" w:name="_Toc480995713"/>
      <w:bookmarkStart w:id="40" w:name="_Toc38876768"/>
      <w:r w:rsidRPr="00301BB4">
        <w:rPr>
          <w:color w:val="auto"/>
          <w:szCs w:val="28"/>
        </w:rPr>
        <w:lastRenderedPageBreak/>
        <w:t>Список сокращений, используемых в тексте</w:t>
      </w:r>
      <w:bookmarkEnd w:id="39"/>
      <w:bookmarkEnd w:id="40"/>
    </w:p>
    <w:p w:rsidR="00FB0B22" w:rsidRPr="00C54E07" w:rsidRDefault="00FB0B22" w:rsidP="001D09E5">
      <w:pPr>
        <w:pStyle w:val="a8"/>
        <w:widowControl w:val="0"/>
        <w:autoSpaceDE w:val="0"/>
        <w:autoSpaceDN w:val="0"/>
        <w:adjustRightInd w:val="0"/>
        <w:ind w:left="0" w:firstLine="709"/>
        <w:jc w:val="both"/>
        <w:rPr>
          <w:b/>
          <w:sz w:val="28"/>
          <w:szCs w:val="28"/>
        </w:rPr>
      </w:pPr>
    </w:p>
    <w:tbl>
      <w:tblPr>
        <w:tblW w:w="9371" w:type="dxa"/>
        <w:tblInd w:w="93" w:type="dxa"/>
        <w:tblLook w:val="01E0" w:firstRow="1" w:lastRow="1" w:firstColumn="1" w:lastColumn="1" w:noHBand="0" w:noVBand="0"/>
      </w:tblPr>
      <w:tblGrid>
        <w:gridCol w:w="2142"/>
        <w:gridCol w:w="7229"/>
      </w:tblGrid>
      <w:tr w:rsidR="001D1CAD" w:rsidRPr="00C54E07" w:rsidTr="003D3E0E">
        <w:trPr>
          <w:trHeight w:val="20"/>
        </w:trPr>
        <w:tc>
          <w:tcPr>
            <w:tcW w:w="2142"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АО «СО ЕЭС»</w:t>
            </w:r>
          </w:p>
        </w:tc>
        <w:tc>
          <w:tcPr>
            <w:tcW w:w="7229"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Акционерное общество «Системный оператор Единой энергетической системы»</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АТ</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Автотрансформатор</w:t>
            </w:r>
          </w:p>
        </w:tc>
      </w:tr>
      <w:tr w:rsidR="00657674" w:rsidRPr="00C54E07" w:rsidTr="003D3E0E">
        <w:trPr>
          <w:trHeight w:val="20"/>
        </w:trPr>
        <w:tc>
          <w:tcPr>
            <w:tcW w:w="2142" w:type="dxa"/>
            <w:tcBorders>
              <w:top w:val="nil"/>
              <w:left w:val="nil"/>
              <w:bottom w:val="nil"/>
              <w:right w:val="nil"/>
            </w:tcBorders>
            <w:shd w:val="clear" w:color="auto" w:fill="auto"/>
            <w:vAlign w:val="center"/>
          </w:tcPr>
          <w:p w:rsidR="00657674" w:rsidRPr="00C54E07" w:rsidRDefault="00D0362F" w:rsidP="001D1CAD">
            <w:pPr>
              <w:jc w:val="both"/>
              <w:rPr>
                <w:color w:val="000000"/>
                <w:sz w:val="28"/>
                <w:szCs w:val="28"/>
                <w:lang w:eastAsia="en-US"/>
              </w:rPr>
            </w:pPr>
            <w:r w:rsidRPr="00C54E07">
              <w:rPr>
                <w:color w:val="000000"/>
                <w:sz w:val="28"/>
                <w:szCs w:val="28"/>
                <w:lang w:eastAsia="en-US"/>
              </w:rPr>
              <w:t>АСУТП</w:t>
            </w:r>
          </w:p>
        </w:tc>
        <w:tc>
          <w:tcPr>
            <w:tcW w:w="7229" w:type="dxa"/>
            <w:tcBorders>
              <w:top w:val="nil"/>
              <w:left w:val="nil"/>
              <w:bottom w:val="nil"/>
              <w:right w:val="nil"/>
            </w:tcBorders>
            <w:shd w:val="clear" w:color="auto" w:fill="auto"/>
            <w:vAlign w:val="center"/>
          </w:tcPr>
          <w:p w:rsidR="00657674" w:rsidRPr="00C54E07" w:rsidRDefault="00D0362F" w:rsidP="00D0362F">
            <w:pPr>
              <w:jc w:val="both"/>
              <w:rPr>
                <w:color w:val="000000"/>
                <w:sz w:val="28"/>
                <w:szCs w:val="28"/>
                <w:lang w:eastAsia="en-US"/>
              </w:rPr>
            </w:pPr>
            <w:r w:rsidRPr="00C54E07">
              <w:rPr>
                <w:color w:val="000000"/>
                <w:sz w:val="28"/>
                <w:szCs w:val="28"/>
                <w:lang w:eastAsia="en-US"/>
              </w:rPr>
              <w:t>А</w:t>
            </w:r>
            <w:r w:rsidR="00657674" w:rsidRPr="00C54E07">
              <w:rPr>
                <w:color w:val="000000"/>
                <w:sz w:val="28"/>
                <w:szCs w:val="28"/>
                <w:lang w:eastAsia="en-US"/>
              </w:rPr>
              <w:t>втоматизированн</w:t>
            </w:r>
            <w:r w:rsidRPr="00C54E07">
              <w:rPr>
                <w:color w:val="000000"/>
                <w:sz w:val="28"/>
                <w:szCs w:val="28"/>
                <w:lang w:eastAsia="en-US"/>
              </w:rPr>
              <w:t xml:space="preserve">ая </w:t>
            </w:r>
            <w:r w:rsidR="00657674" w:rsidRPr="00C54E07">
              <w:rPr>
                <w:color w:val="000000"/>
                <w:sz w:val="28"/>
                <w:szCs w:val="28"/>
                <w:lang w:eastAsia="en-US"/>
              </w:rPr>
              <w:t>систем</w:t>
            </w:r>
            <w:r w:rsidRPr="00C54E07">
              <w:rPr>
                <w:color w:val="000000"/>
                <w:sz w:val="28"/>
                <w:szCs w:val="28"/>
                <w:lang w:eastAsia="en-US"/>
              </w:rPr>
              <w:t>а</w:t>
            </w:r>
            <w:r w:rsidR="00657674" w:rsidRPr="00C54E07">
              <w:rPr>
                <w:color w:val="000000"/>
                <w:sz w:val="28"/>
                <w:szCs w:val="28"/>
                <w:lang w:eastAsia="en-US"/>
              </w:rPr>
              <w:t xml:space="preserve"> управления технологическими процессами</w:t>
            </w:r>
          </w:p>
        </w:tc>
      </w:tr>
      <w:tr w:rsidR="004A7889" w:rsidRPr="00C54E07" w:rsidTr="003D3E0E">
        <w:trPr>
          <w:trHeight w:val="20"/>
        </w:trPr>
        <w:tc>
          <w:tcPr>
            <w:tcW w:w="2142" w:type="dxa"/>
            <w:tcBorders>
              <w:top w:val="nil"/>
              <w:left w:val="nil"/>
              <w:bottom w:val="nil"/>
              <w:right w:val="nil"/>
            </w:tcBorders>
            <w:shd w:val="clear" w:color="auto" w:fill="auto"/>
            <w:vAlign w:val="center"/>
          </w:tcPr>
          <w:p w:rsidR="004A7889" w:rsidRPr="00C54E07" w:rsidRDefault="004A7889" w:rsidP="00EE4B9D">
            <w:pPr>
              <w:jc w:val="both"/>
              <w:rPr>
                <w:color w:val="000000"/>
                <w:sz w:val="28"/>
                <w:szCs w:val="28"/>
                <w:lang w:eastAsia="en-US"/>
              </w:rPr>
            </w:pPr>
            <w:r w:rsidRPr="00C54E07">
              <w:rPr>
                <w:color w:val="000000"/>
                <w:sz w:val="28"/>
                <w:szCs w:val="28"/>
                <w:lang w:eastAsia="en-US"/>
              </w:rPr>
              <w:t>АСДУ</w:t>
            </w:r>
          </w:p>
        </w:tc>
        <w:tc>
          <w:tcPr>
            <w:tcW w:w="7229" w:type="dxa"/>
            <w:tcBorders>
              <w:top w:val="nil"/>
              <w:left w:val="nil"/>
              <w:bottom w:val="nil"/>
              <w:right w:val="nil"/>
            </w:tcBorders>
            <w:shd w:val="clear" w:color="auto" w:fill="auto"/>
            <w:vAlign w:val="center"/>
          </w:tcPr>
          <w:p w:rsidR="004A7889" w:rsidRPr="00C54E07" w:rsidRDefault="00EE4B9D" w:rsidP="00EE4B9D">
            <w:pPr>
              <w:jc w:val="both"/>
              <w:rPr>
                <w:color w:val="000000"/>
                <w:sz w:val="28"/>
                <w:szCs w:val="28"/>
                <w:lang w:eastAsia="en-US"/>
              </w:rPr>
            </w:pPr>
            <w:r w:rsidRPr="00C54E07">
              <w:rPr>
                <w:color w:val="000000"/>
                <w:sz w:val="28"/>
                <w:szCs w:val="28"/>
                <w:lang w:eastAsia="en-US"/>
              </w:rPr>
              <w:t>Автоматизированная система диспетчерского управления</w:t>
            </w:r>
          </w:p>
        </w:tc>
      </w:tr>
      <w:tr w:rsidR="0023472C" w:rsidRPr="00C54E07" w:rsidTr="003D3E0E">
        <w:trPr>
          <w:trHeight w:val="20"/>
        </w:trPr>
        <w:tc>
          <w:tcPr>
            <w:tcW w:w="2142" w:type="dxa"/>
            <w:tcBorders>
              <w:top w:val="nil"/>
              <w:left w:val="nil"/>
              <w:bottom w:val="nil"/>
              <w:right w:val="nil"/>
            </w:tcBorders>
            <w:shd w:val="clear" w:color="auto" w:fill="auto"/>
            <w:vAlign w:val="center"/>
          </w:tcPr>
          <w:p w:rsidR="0023472C" w:rsidRPr="00C54E07" w:rsidRDefault="009D0D06" w:rsidP="001D1CAD">
            <w:pPr>
              <w:jc w:val="both"/>
              <w:rPr>
                <w:color w:val="000000"/>
                <w:sz w:val="28"/>
                <w:szCs w:val="28"/>
                <w:lang w:eastAsia="en-US"/>
              </w:rPr>
            </w:pPr>
            <w:r w:rsidRPr="00C54E07">
              <w:rPr>
                <w:color w:val="000000"/>
                <w:sz w:val="28"/>
                <w:szCs w:val="28"/>
                <w:lang w:eastAsia="en-US"/>
              </w:rPr>
              <w:t>АИИС КУЭ</w:t>
            </w:r>
          </w:p>
        </w:tc>
        <w:tc>
          <w:tcPr>
            <w:tcW w:w="7229" w:type="dxa"/>
            <w:tcBorders>
              <w:top w:val="nil"/>
              <w:left w:val="nil"/>
              <w:bottom w:val="nil"/>
              <w:right w:val="nil"/>
            </w:tcBorders>
            <w:shd w:val="clear" w:color="auto" w:fill="auto"/>
            <w:vAlign w:val="center"/>
          </w:tcPr>
          <w:p w:rsidR="0023472C" w:rsidRPr="00C54E07" w:rsidRDefault="009D0D06" w:rsidP="009D0D06">
            <w:pPr>
              <w:jc w:val="both"/>
              <w:rPr>
                <w:color w:val="000000"/>
                <w:sz w:val="28"/>
                <w:szCs w:val="28"/>
                <w:lang w:eastAsia="en-US"/>
              </w:rPr>
            </w:pPr>
            <w:r w:rsidRPr="00C54E07">
              <w:rPr>
                <w:color w:val="000000"/>
                <w:sz w:val="28"/>
                <w:szCs w:val="28"/>
                <w:lang w:eastAsia="en-US"/>
              </w:rPr>
              <w:t>Автоматизированная информационно-измерительная система коммерческого учёта электроэнергии</w:t>
            </w:r>
          </w:p>
        </w:tc>
      </w:tr>
      <w:tr w:rsidR="006744F2" w:rsidRPr="00C54E07" w:rsidTr="003D3E0E">
        <w:trPr>
          <w:trHeight w:val="20"/>
        </w:trPr>
        <w:tc>
          <w:tcPr>
            <w:tcW w:w="2142" w:type="dxa"/>
            <w:tcBorders>
              <w:top w:val="nil"/>
              <w:left w:val="nil"/>
              <w:bottom w:val="nil"/>
              <w:right w:val="nil"/>
            </w:tcBorders>
            <w:shd w:val="clear" w:color="auto" w:fill="auto"/>
            <w:vAlign w:val="center"/>
          </w:tcPr>
          <w:p w:rsidR="006744F2" w:rsidRPr="00C54E07" w:rsidRDefault="006744F2" w:rsidP="001D1CAD">
            <w:pPr>
              <w:jc w:val="both"/>
              <w:rPr>
                <w:color w:val="000000"/>
                <w:sz w:val="28"/>
                <w:szCs w:val="28"/>
                <w:lang w:eastAsia="en-US"/>
              </w:rPr>
            </w:pPr>
            <w:r w:rsidRPr="00C54E07">
              <w:rPr>
                <w:color w:val="000000"/>
                <w:sz w:val="28"/>
                <w:szCs w:val="28"/>
                <w:lang w:eastAsia="en-US"/>
              </w:rPr>
              <w:t>АОПО</w:t>
            </w:r>
          </w:p>
          <w:p w:rsidR="007313C5" w:rsidRPr="00C54E07" w:rsidRDefault="007313C5" w:rsidP="001D1CAD">
            <w:pPr>
              <w:jc w:val="both"/>
              <w:rPr>
                <w:color w:val="000000"/>
                <w:sz w:val="28"/>
                <w:szCs w:val="28"/>
                <w:lang w:eastAsia="en-US"/>
              </w:rPr>
            </w:pPr>
            <w:r w:rsidRPr="00C54E07">
              <w:rPr>
                <w:color w:val="000000"/>
                <w:sz w:val="28"/>
                <w:szCs w:val="28"/>
                <w:lang w:eastAsia="en-US"/>
              </w:rPr>
              <w:t>АЛАР</w:t>
            </w:r>
          </w:p>
          <w:p w:rsidR="007313C5" w:rsidRPr="00C54E07" w:rsidRDefault="007313C5" w:rsidP="001D1CAD">
            <w:pPr>
              <w:jc w:val="both"/>
              <w:rPr>
                <w:color w:val="000000"/>
                <w:sz w:val="28"/>
                <w:szCs w:val="28"/>
                <w:lang w:eastAsia="en-US"/>
              </w:rPr>
            </w:pPr>
            <w:r w:rsidRPr="00C54E07">
              <w:rPr>
                <w:color w:val="000000"/>
                <w:sz w:val="28"/>
                <w:szCs w:val="28"/>
                <w:lang w:eastAsia="en-US"/>
              </w:rPr>
              <w:t>АОСН</w:t>
            </w:r>
          </w:p>
        </w:tc>
        <w:tc>
          <w:tcPr>
            <w:tcW w:w="7229" w:type="dxa"/>
            <w:tcBorders>
              <w:top w:val="nil"/>
              <w:left w:val="nil"/>
              <w:bottom w:val="nil"/>
              <w:right w:val="nil"/>
            </w:tcBorders>
            <w:shd w:val="clear" w:color="auto" w:fill="auto"/>
            <w:vAlign w:val="center"/>
          </w:tcPr>
          <w:p w:rsidR="006744F2" w:rsidRPr="00C54E07" w:rsidRDefault="005A4DB9" w:rsidP="001D1CAD">
            <w:pPr>
              <w:jc w:val="both"/>
              <w:rPr>
                <w:color w:val="000000"/>
                <w:sz w:val="28"/>
                <w:szCs w:val="28"/>
                <w:lang w:eastAsia="en-US"/>
              </w:rPr>
            </w:pPr>
            <w:r w:rsidRPr="00C54E07">
              <w:rPr>
                <w:color w:val="000000"/>
                <w:sz w:val="28"/>
                <w:szCs w:val="28"/>
                <w:lang w:eastAsia="en-US"/>
              </w:rPr>
              <w:t xml:space="preserve">Автоматика ограничения перегруза оборудования </w:t>
            </w:r>
          </w:p>
          <w:p w:rsidR="007313C5" w:rsidRPr="00C54E07" w:rsidRDefault="007313C5" w:rsidP="001D1CAD">
            <w:pPr>
              <w:jc w:val="both"/>
              <w:rPr>
                <w:color w:val="000000"/>
                <w:sz w:val="28"/>
                <w:szCs w:val="28"/>
                <w:lang w:eastAsia="en-US"/>
              </w:rPr>
            </w:pPr>
            <w:r w:rsidRPr="00C54E07">
              <w:rPr>
                <w:color w:val="000000"/>
                <w:sz w:val="28"/>
                <w:szCs w:val="28"/>
                <w:lang w:eastAsia="en-US"/>
              </w:rPr>
              <w:t>Автоматика ликвидации асинхронного режима</w:t>
            </w:r>
          </w:p>
          <w:p w:rsidR="007313C5" w:rsidRPr="00C54E07" w:rsidRDefault="007313C5" w:rsidP="001D1CAD">
            <w:pPr>
              <w:jc w:val="both"/>
              <w:rPr>
                <w:color w:val="000000"/>
                <w:sz w:val="28"/>
                <w:szCs w:val="28"/>
                <w:lang w:eastAsia="en-US"/>
              </w:rPr>
            </w:pPr>
            <w:r w:rsidRPr="00C54E07">
              <w:rPr>
                <w:color w:val="000000"/>
                <w:sz w:val="28"/>
                <w:szCs w:val="28"/>
                <w:lang w:eastAsia="en-US"/>
              </w:rPr>
              <w:t>Автоматика ограничения снижения напряжения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В</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Выключатель</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ВДТ</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Вольтодобавочный трансформатор</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ВЛ</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Воздушная линия электропередачи</w:t>
            </w:r>
          </w:p>
        </w:tc>
      </w:tr>
      <w:tr w:rsidR="001D1CAD" w:rsidRPr="00C54E07" w:rsidTr="003D3E0E">
        <w:trPr>
          <w:trHeight w:val="20"/>
        </w:trPr>
        <w:tc>
          <w:tcPr>
            <w:tcW w:w="2142"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Вт</w:t>
            </w:r>
          </w:p>
        </w:tc>
        <w:tc>
          <w:tcPr>
            <w:tcW w:w="7229"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Ватт</w:t>
            </w:r>
          </w:p>
        </w:tc>
      </w:tr>
      <w:tr w:rsidR="004A7889" w:rsidRPr="00C54E07" w:rsidTr="003D3E0E">
        <w:trPr>
          <w:trHeight w:val="20"/>
        </w:trPr>
        <w:tc>
          <w:tcPr>
            <w:tcW w:w="2142" w:type="dxa"/>
            <w:tcBorders>
              <w:top w:val="nil"/>
              <w:left w:val="nil"/>
              <w:bottom w:val="nil"/>
              <w:right w:val="nil"/>
            </w:tcBorders>
            <w:shd w:val="clear" w:color="auto" w:fill="auto"/>
            <w:vAlign w:val="center"/>
          </w:tcPr>
          <w:p w:rsidR="004A7889" w:rsidRPr="00C54E07" w:rsidRDefault="004A7889" w:rsidP="00A94ADB">
            <w:pPr>
              <w:jc w:val="both"/>
              <w:rPr>
                <w:color w:val="000000"/>
                <w:sz w:val="28"/>
                <w:szCs w:val="28"/>
                <w:lang w:eastAsia="en-US"/>
              </w:rPr>
            </w:pPr>
            <w:r w:rsidRPr="00C54E07">
              <w:rPr>
                <w:color w:val="000000"/>
                <w:sz w:val="28"/>
                <w:szCs w:val="28"/>
                <w:lang w:eastAsia="en-US"/>
              </w:rPr>
              <w:t>ВОК</w:t>
            </w:r>
          </w:p>
        </w:tc>
        <w:tc>
          <w:tcPr>
            <w:tcW w:w="7229" w:type="dxa"/>
            <w:tcBorders>
              <w:top w:val="nil"/>
              <w:left w:val="nil"/>
              <w:bottom w:val="nil"/>
              <w:right w:val="nil"/>
            </w:tcBorders>
            <w:shd w:val="clear" w:color="auto" w:fill="auto"/>
            <w:vAlign w:val="center"/>
          </w:tcPr>
          <w:p w:rsidR="004A7889" w:rsidRPr="00C54E07" w:rsidRDefault="00A94ADB" w:rsidP="00A94ADB">
            <w:pPr>
              <w:jc w:val="both"/>
              <w:rPr>
                <w:color w:val="000000"/>
                <w:sz w:val="28"/>
                <w:szCs w:val="28"/>
                <w:lang w:eastAsia="en-US"/>
              </w:rPr>
            </w:pPr>
            <w:r w:rsidRPr="00C54E07">
              <w:rPr>
                <w:color w:val="000000"/>
                <w:sz w:val="28"/>
                <w:szCs w:val="28"/>
                <w:lang w:eastAsia="en-US"/>
              </w:rPr>
              <w:t>Волоконно-оптический кабель</w:t>
            </w:r>
          </w:p>
        </w:tc>
      </w:tr>
      <w:tr w:rsidR="00A94ADB" w:rsidRPr="00C54E07" w:rsidTr="003D3E0E">
        <w:trPr>
          <w:trHeight w:val="20"/>
        </w:trPr>
        <w:tc>
          <w:tcPr>
            <w:tcW w:w="2142" w:type="dxa"/>
            <w:tcBorders>
              <w:top w:val="nil"/>
              <w:left w:val="nil"/>
              <w:bottom w:val="nil"/>
              <w:right w:val="nil"/>
            </w:tcBorders>
            <w:shd w:val="clear" w:color="auto" w:fill="auto"/>
            <w:vAlign w:val="center"/>
          </w:tcPr>
          <w:p w:rsidR="00A94ADB" w:rsidRPr="00C54E07" w:rsidRDefault="00A94ADB" w:rsidP="001D1CAD">
            <w:pPr>
              <w:jc w:val="both"/>
              <w:rPr>
                <w:color w:val="000000"/>
                <w:sz w:val="28"/>
                <w:szCs w:val="28"/>
                <w:lang w:eastAsia="en-US"/>
              </w:rPr>
            </w:pPr>
            <w:r w:rsidRPr="00C54E07">
              <w:rPr>
                <w:color w:val="000000"/>
                <w:sz w:val="28"/>
                <w:szCs w:val="28"/>
                <w:lang w:eastAsia="en-US"/>
              </w:rPr>
              <w:t>ВОЛС</w:t>
            </w:r>
          </w:p>
        </w:tc>
        <w:tc>
          <w:tcPr>
            <w:tcW w:w="7229" w:type="dxa"/>
            <w:tcBorders>
              <w:top w:val="nil"/>
              <w:left w:val="nil"/>
              <w:bottom w:val="nil"/>
              <w:right w:val="nil"/>
            </w:tcBorders>
            <w:shd w:val="clear" w:color="auto" w:fill="auto"/>
            <w:vAlign w:val="center"/>
          </w:tcPr>
          <w:p w:rsidR="00A94ADB" w:rsidRPr="00C54E07" w:rsidRDefault="00A94ADB" w:rsidP="001D1CAD">
            <w:pPr>
              <w:jc w:val="both"/>
              <w:rPr>
                <w:color w:val="000000"/>
                <w:sz w:val="28"/>
                <w:szCs w:val="28"/>
                <w:lang w:eastAsia="en-US"/>
              </w:rPr>
            </w:pPr>
            <w:r w:rsidRPr="00C54E07">
              <w:rPr>
                <w:color w:val="000000"/>
                <w:sz w:val="28"/>
                <w:szCs w:val="28"/>
                <w:lang w:eastAsia="en-US"/>
              </w:rPr>
              <w:t>Волоконно-оптическая линия связи</w:t>
            </w:r>
          </w:p>
        </w:tc>
      </w:tr>
      <w:tr w:rsidR="001D1CAD" w:rsidRPr="00C54E07" w:rsidTr="003D3E0E">
        <w:trPr>
          <w:trHeight w:val="20"/>
        </w:trPr>
        <w:tc>
          <w:tcPr>
            <w:tcW w:w="2142"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Гкал/час</w:t>
            </w:r>
          </w:p>
        </w:tc>
        <w:tc>
          <w:tcPr>
            <w:tcW w:w="7229"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Гигакаллория в час</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ГПП</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Главная понизительная подстанция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rPr>
                <w:color w:val="000000"/>
                <w:sz w:val="28"/>
                <w:szCs w:val="28"/>
              </w:rPr>
            </w:pPr>
            <w:r w:rsidRPr="00C54E07">
              <w:rPr>
                <w:color w:val="000000"/>
                <w:sz w:val="28"/>
                <w:szCs w:val="28"/>
                <w:lang w:eastAsia="en-US"/>
              </w:rPr>
              <w:t>ГРЭС</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Государственная районная электрическая станция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rPr>
                <w:color w:val="000000"/>
                <w:sz w:val="28"/>
                <w:szCs w:val="28"/>
              </w:rPr>
            </w:pPr>
            <w:r w:rsidRPr="00C54E07">
              <w:rPr>
                <w:color w:val="000000"/>
                <w:sz w:val="28"/>
                <w:szCs w:val="28"/>
                <w:lang w:eastAsia="en-US"/>
              </w:rPr>
              <w:t>ГТУ</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Газотурбинная установка</w:t>
            </w:r>
          </w:p>
        </w:tc>
      </w:tr>
      <w:tr w:rsidR="0077367D" w:rsidRPr="00C54E07" w:rsidTr="003D3E0E">
        <w:trPr>
          <w:trHeight w:val="20"/>
        </w:trPr>
        <w:tc>
          <w:tcPr>
            <w:tcW w:w="2142" w:type="dxa"/>
            <w:tcBorders>
              <w:top w:val="nil"/>
              <w:left w:val="nil"/>
              <w:bottom w:val="nil"/>
              <w:right w:val="nil"/>
            </w:tcBorders>
            <w:shd w:val="clear" w:color="auto" w:fill="auto"/>
            <w:vAlign w:val="center"/>
          </w:tcPr>
          <w:p w:rsidR="0077367D" w:rsidRPr="00C54E07" w:rsidRDefault="0077367D" w:rsidP="001D1CAD">
            <w:pPr>
              <w:rPr>
                <w:color w:val="000000"/>
                <w:sz w:val="28"/>
                <w:szCs w:val="28"/>
                <w:lang w:eastAsia="en-US"/>
              </w:rPr>
            </w:pPr>
            <w:r w:rsidRPr="00C54E07">
              <w:rPr>
                <w:color w:val="000000"/>
                <w:sz w:val="28"/>
                <w:szCs w:val="28"/>
                <w:lang w:eastAsia="en-US"/>
              </w:rPr>
              <w:t>Гц</w:t>
            </w:r>
          </w:p>
        </w:tc>
        <w:tc>
          <w:tcPr>
            <w:tcW w:w="7229" w:type="dxa"/>
            <w:tcBorders>
              <w:top w:val="nil"/>
              <w:left w:val="nil"/>
              <w:bottom w:val="nil"/>
              <w:right w:val="nil"/>
            </w:tcBorders>
            <w:shd w:val="clear" w:color="auto" w:fill="auto"/>
            <w:vAlign w:val="center"/>
          </w:tcPr>
          <w:p w:rsidR="0077367D" w:rsidRPr="00C54E07" w:rsidRDefault="0077367D" w:rsidP="001D1CAD">
            <w:pPr>
              <w:jc w:val="both"/>
              <w:rPr>
                <w:color w:val="000000"/>
                <w:sz w:val="28"/>
                <w:szCs w:val="28"/>
                <w:lang w:eastAsia="en-US"/>
              </w:rPr>
            </w:pPr>
            <w:r w:rsidRPr="00C54E07">
              <w:rPr>
                <w:color w:val="000000"/>
                <w:sz w:val="28"/>
                <w:szCs w:val="28"/>
                <w:lang w:eastAsia="en-US"/>
              </w:rPr>
              <w:t>Герц</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ДДТН</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Длительно-допустимая токовая нагрузка</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rPr>
              <w:t>ДПМ</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rPr>
              <w:t>Договор о предоставлении мощности</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ДТП</w:t>
            </w:r>
          </w:p>
        </w:tc>
        <w:tc>
          <w:tcPr>
            <w:tcW w:w="7229" w:type="dxa"/>
            <w:tcBorders>
              <w:top w:val="nil"/>
              <w:left w:val="nil"/>
              <w:bottom w:val="nil"/>
              <w:right w:val="nil"/>
            </w:tcBorders>
            <w:shd w:val="clear" w:color="auto" w:fill="auto"/>
            <w:vAlign w:val="center"/>
            <w:hideMark/>
          </w:tcPr>
          <w:p w:rsidR="008C78D5" w:rsidRPr="00C54E07" w:rsidRDefault="008C78D5" w:rsidP="003B79D4">
            <w:pPr>
              <w:jc w:val="both"/>
              <w:rPr>
                <w:color w:val="000000"/>
                <w:sz w:val="28"/>
                <w:szCs w:val="28"/>
              </w:rPr>
            </w:pPr>
            <w:r w:rsidRPr="00C54E07">
              <w:rPr>
                <w:color w:val="000000"/>
                <w:sz w:val="28"/>
                <w:szCs w:val="28"/>
                <w:lang w:eastAsia="en-US"/>
              </w:rPr>
              <w:t>Договор на технологическ</w:t>
            </w:r>
            <w:r w:rsidR="003B79D4" w:rsidRPr="00C54E07">
              <w:rPr>
                <w:color w:val="000000"/>
                <w:sz w:val="28"/>
                <w:szCs w:val="28"/>
                <w:lang w:eastAsia="en-US"/>
              </w:rPr>
              <w:t>ое присоединение</w:t>
            </w:r>
          </w:p>
        </w:tc>
      </w:tr>
      <w:tr w:rsidR="008C78D5" w:rsidRPr="00C54E07" w:rsidTr="008B1EA2">
        <w:trPr>
          <w:trHeight w:val="20"/>
        </w:trPr>
        <w:tc>
          <w:tcPr>
            <w:tcW w:w="2142" w:type="dxa"/>
            <w:tcBorders>
              <w:top w:val="nil"/>
              <w:left w:val="nil"/>
              <w:bottom w:val="nil"/>
              <w:right w:val="nil"/>
            </w:tcBorders>
            <w:shd w:val="clear" w:color="auto" w:fill="auto"/>
            <w:hideMark/>
          </w:tcPr>
          <w:p w:rsidR="008C78D5" w:rsidRPr="00C54E07" w:rsidRDefault="008C78D5" w:rsidP="008B1EA2">
            <w:pPr>
              <w:rPr>
                <w:color w:val="000000"/>
                <w:sz w:val="28"/>
                <w:szCs w:val="28"/>
              </w:rPr>
            </w:pPr>
            <w:r w:rsidRPr="00C54E07">
              <w:rPr>
                <w:color w:val="000000"/>
                <w:sz w:val="28"/>
                <w:szCs w:val="28"/>
                <w:lang w:eastAsia="en-US"/>
              </w:rPr>
              <w:t>ЕНЭС</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Единая национальная (общероссийская) электрическая сеть</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ЕЭС</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Единая энергетическая система</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 xml:space="preserve">КВЛ </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Кабельно-воздушная линия электропередачи</w:t>
            </w:r>
          </w:p>
        </w:tc>
      </w:tr>
      <w:tr w:rsidR="001D1CAD" w:rsidRPr="00C54E07" w:rsidTr="003D3E0E">
        <w:trPr>
          <w:trHeight w:val="20"/>
        </w:trPr>
        <w:tc>
          <w:tcPr>
            <w:tcW w:w="2142"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кВт·ч</w:t>
            </w:r>
          </w:p>
        </w:tc>
        <w:tc>
          <w:tcPr>
            <w:tcW w:w="7229"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Киловатт-час</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КЗ</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Короткозамыкатель</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КИУМ</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Коэффициент использования установленной мощности</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КЛ</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Кабельная линия электропередачи</w:t>
            </w:r>
          </w:p>
        </w:tc>
      </w:tr>
      <w:tr w:rsidR="00A94ADB" w:rsidRPr="00C54E07" w:rsidTr="003D3E0E">
        <w:trPr>
          <w:trHeight w:val="20"/>
        </w:trPr>
        <w:tc>
          <w:tcPr>
            <w:tcW w:w="2142" w:type="dxa"/>
            <w:tcBorders>
              <w:top w:val="nil"/>
              <w:left w:val="nil"/>
              <w:bottom w:val="nil"/>
              <w:right w:val="nil"/>
            </w:tcBorders>
            <w:shd w:val="clear" w:color="auto" w:fill="auto"/>
            <w:vAlign w:val="center"/>
          </w:tcPr>
          <w:p w:rsidR="00A94ADB" w:rsidRPr="00C54E07" w:rsidRDefault="00A94ADB" w:rsidP="001D1CAD">
            <w:pPr>
              <w:jc w:val="both"/>
              <w:rPr>
                <w:color w:val="000000"/>
                <w:sz w:val="28"/>
                <w:szCs w:val="28"/>
                <w:lang w:eastAsia="en-US"/>
              </w:rPr>
            </w:pPr>
            <w:r w:rsidRPr="00C54E07">
              <w:rPr>
                <w:color w:val="000000"/>
                <w:sz w:val="28"/>
                <w:szCs w:val="28"/>
                <w:lang w:eastAsia="en-US"/>
              </w:rPr>
              <w:t>КОТМИ</w:t>
            </w:r>
          </w:p>
        </w:tc>
        <w:tc>
          <w:tcPr>
            <w:tcW w:w="7229" w:type="dxa"/>
            <w:tcBorders>
              <w:top w:val="nil"/>
              <w:left w:val="nil"/>
              <w:bottom w:val="nil"/>
              <w:right w:val="nil"/>
            </w:tcBorders>
            <w:shd w:val="clear" w:color="auto" w:fill="auto"/>
            <w:vAlign w:val="center"/>
          </w:tcPr>
          <w:p w:rsidR="00A94ADB" w:rsidRPr="00C54E07" w:rsidRDefault="00A94ADB" w:rsidP="001D1CAD">
            <w:pPr>
              <w:jc w:val="both"/>
              <w:rPr>
                <w:color w:val="000000"/>
                <w:sz w:val="28"/>
                <w:szCs w:val="28"/>
                <w:lang w:eastAsia="en-US"/>
              </w:rPr>
            </w:pPr>
            <w:r w:rsidRPr="00C54E07">
              <w:rPr>
                <w:color w:val="000000"/>
                <w:sz w:val="28"/>
                <w:szCs w:val="28"/>
                <w:lang w:eastAsia="en-US"/>
              </w:rPr>
              <w:t>Комплекс обработки телемеханической информации</w:t>
            </w:r>
          </w:p>
        </w:tc>
      </w:tr>
      <w:tr w:rsidR="008C78D5" w:rsidRPr="00C54E07" w:rsidTr="008B1EA2">
        <w:trPr>
          <w:trHeight w:val="20"/>
        </w:trPr>
        <w:tc>
          <w:tcPr>
            <w:tcW w:w="2142" w:type="dxa"/>
            <w:tcBorders>
              <w:top w:val="nil"/>
              <w:left w:val="nil"/>
              <w:bottom w:val="nil"/>
              <w:right w:val="nil"/>
            </w:tcBorders>
            <w:shd w:val="clear" w:color="auto" w:fill="auto"/>
            <w:hideMark/>
          </w:tcPr>
          <w:p w:rsidR="008C78D5" w:rsidRPr="00C54E07" w:rsidRDefault="008C78D5" w:rsidP="008B1EA2">
            <w:pPr>
              <w:rPr>
                <w:color w:val="000000"/>
                <w:sz w:val="28"/>
                <w:szCs w:val="28"/>
              </w:rPr>
            </w:pPr>
            <w:r w:rsidRPr="00C54E07">
              <w:rPr>
                <w:color w:val="000000"/>
                <w:sz w:val="28"/>
                <w:szCs w:val="28"/>
                <w:lang w:eastAsia="en-US"/>
              </w:rPr>
              <w:t>КРУН</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Комплектное распределительное устройство наружной установки</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ЛЭП</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Линия электропередачи</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МВ</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Масляный выключатель</w:t>
            </w:r>
          </w:p>
        </w:tc>
      </w:tr>
      <w:tr w:rsidR="001D1CAD" w:rsidRPr="00C54E07" w:rsidTr="003D3E0E">
        <w:trPr>
          <w:trHeight w:val="20"/>
        </w:trPr>
        <w:tc>
          <w:tcPr>
            <w:tcW w:w="2142"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МВА</w:t>
            </w:r>
          </w:p>
        </w:tc>
        <w:tc>
          <w:tcPr>
            <w:tcW w:w="7229"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Мегавольт-ампер (тысяча киловольт-ампер)</w:t>
            </w:r>
          </w:p>
        </w:tc>
      </w:tr>
      <w:tr w:rsidR="008C78D5" w:rsidRPr="00C54E07" w:rsidTr="008B1EA2">
        <w:trPr>
          <w:trHeight w:val="20"/>
        </w:trPr>
        <w:tc>
          <w:tcPr>
            <w:tcW w:w="2142" w:type="dxa"/>
            <w:tcBorders>
              <w:top w:val="nil"/>
              <w:left w:val="nil"/>
              <w:bottom w:val="nil"/>
              <w:right w:val="nil"/>
            </w:tcBorders>
            <w:shd w:val="clear" w:color="auto" w:fill="auto"/>
            <w:hideMark/>
          </w:tcPr>
          <w:p w:rsidR="008C78D5" w:rsidRPr="00C54E07" w:rsidRDefault="008C78D5" w:rsidP="008B1EA2">
            <w:pPr>
              <w:rPr>
                <w:color w:val="000000"/>
                <w:sz w:val="28"/>
                <w:szCs w:val="28"/>
              </w:rPr>
            </w:pPr>
            <w:r w:rsidRPr="00C54E07">
              <w:rPr>
                <w:color w:val="000000"/>
                <w:sz w:val="28"/>
                <w:szCs w:val="28"/>
                <w:lang w:eastAsia="en-US"/>
              </w:rPr>
              <w:t>МВР</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Генерирующий объект, мощность которого поставляется в вынужденном режиме</w:t>
            </w:r>
          </w:p>
        </w:tc>
      </w:tr>
      <w:tr w:rsidR="001D1CAD" w:rsidRPr="00C54E07" w:rsidTr="003D3E0E">
        <w:trPr>
          <w:trHeight w:val="20"/>
        </w:trPr>
        <w:tc>
          <w:tcPr>
            <w:tcW w:w="2142"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МВт</w:t>
            </w:r>
          </w:p>
        </w:tc>
        <w:tc>
          <w:tcPr>
            <w:tcW w:w="7229"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Мегаватт</w:t>
            </w:r>
          </w:p>
        </w:tc>
      </w:tr>
      <w:tr w:rsidR="001D1CAD" w:rsidRPr="00C54E07" w:rsidTr="003D3E0E">
        <w:trPr>
          <w:trHeight w:val="20"/>
        </w:trPr>
        <w:tc>
          <w:tcPr>
            <w:tcW w:w="2142"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lastRenderedPageBreak/>
              <w:t>МВт/час</w:t>
            </w:r>
          </w:p>
        </w:tc>
        <w:tc>
          <w:tcPr>
            <w:tcW w:w="7229" w:type="dxa"/>
            <w:tcBorders>
              <w:top w:val="nil"/>
              <w:left w:val="nil"/>
              <w:bottom w:val="nil"/>
              <w:right w:val="nil"/>
            </w:tcBorders>
            <w:shd w:val="clear" w:color="auto" w:fill="auto"/>
            <w:vAlign w:val="center"/>
          </w:tcPr>
          <w:p w:rsidR="001D1CAD" w:rsidRPr="00C54E07" w:rsidRDefault="001D1CAD" w:rsidP="001D1CAD">
            <w:pPr>
              <w:jc w:val="both"/>
              <w:rPr>
                <w:color w:val="000000"/>
                <w:sz w:val="28"/>
                <w:szCs w:val="28"/>
                <w:lang w:eastAsia="en-US"/>
              </w:rPr>
            </w:pPr>
            <w:r w:rsidRPr="00C54E07">
              <w:rPr>
                <w:color w:val="000000"/>
                <w:sz w:val="28"/>
                <w:szCs w:val="28"/>
                <w:lang w:eastAsia="en-US"/>
              </w:rPr>
              <w:t>Мегаватт в час</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ОД</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Отделитель</w:t>
            </w:r>
          </w:p>
        </w:tc>
      </w:tr>
      <w:tr w:rsidR="004A7889" w:rsidRPr="00C54E07" w:rsidTr="003D3E0E">
        <w:trPr>
          <w:trHeight w:val="20"/>
        </w:trPr>
        <w:tc>
          <w:tcPr>
            <w:tcW w:w="2142" w:type="dxa"/>
            <w:tcBorders>
              <w:top w:val="nil"/>
              <w:left w:val="nil"/>
              <w:bottom w:val="nil"/>
              <w:right w:val="nil"/>
            </w:tcBorders>
            <w:shd w:val="clear" w:color="auto" w:fill="auto"/>
            <w:vAlign w:val="center"/>
          </w:tcPr>
          <w:p w:rsidR="004A7889" w:rsidRPr="00C54E07" w:rsidRDefault="004A7889" w:rsidP="004A7889">
            <w:pPr>
              <w:jc w:val="both"/>
              <w:rPr>
                <w:color w:val="000000"/>
                <w:sz w:val="28"/>
                <w:szCs w:val="28"/>
                <w:lang w:eastAsia="en-US"/>
              </w:rPr>
            </w:pPr>
            <w:r w:rsidRPr="00C54E07">
              <w:rPr>
                <w:color w:val="000000"/>
                <w:sz w:val="28"/>
                <w:szCs w:val="28"/>
                <w:lang w:eastAsia="en-US"/>
              </w:rPr>
              <w:t>ОИК</w:t>
            </w:r>
          </w:p>
        </w:tc>
        <w:tc>
          <w:tcPr>
            <w:tcW w:w="7229" w:type="dxa"/>
            <w:tcBorders>
              <w:top w:val="nil"/>
              <w:left w:val="nil"/>
              <w:bottom w:val="nil"/>
              <w:right w:val="nil"/>
            </w:tcBorders>
            <w:shd w:val="clear" w:color="auto" w:fill="auto"/>
            <w:vAlign w:val="center"/>
          </w:tcPr>
          <w:p w:rsidR="004A7889" w:rsidRPr="00C54E07" w:rsidRDefault="009D0D06" w:rsidP="009D0D06">
            <w:pPr>
              <w:jc w:val="both"/>
              <w:rPr>
                <w:color w:val="000000"/>
                <w:sz w:val="28"/>
                <w:szCs w:val="28"/>
                <w:lang w:eastAsia="en-US"/>
              </w:rPr>
            </w:pPr>
            <w:r w:rsidRPr="00C54E07">
              <w:rPr>
                <w:color w:val="000000"/>
                <w:sz w:val="28"/>
                <w:szCs w:val="28"/>
                <w:lang w:eastAsia="en-US"/>
              </w:rPr>
              <w:t>Оперативный измерительный комплекс</w:t>
            </w:r>
          </w:p>
        </w:tc>
      </w:tr>
      <w:tr w:rsidR="002A5A6F" w:rsidRPr="00C54E07" w:rsidTr="003D3E0E">
        <w:trPr>
          <w:trHeight w:val="20"/>
        </w:trPr>
        <w:tc>
          <w:tcPr>
            <w:tcW w:w="2142" w:type="dxa"/>
            <w:tcBorders>
              <w:top w:val="nil"/>
              <w:left w:val="nil"/>
              <w:bottom w:val="nil"/>
              <w:right w:val="nil"/>
            </w:tcBorders>
            <w:shd w:val="clear" w:color="auto" w:fill="auto"/>
            <w:vAlign w:val="center"/>
          </w:tcPr>
          <w:p w:rsidR="002A5A6F" w:rsidRPr="00C54E07" w:rsidRDefault="002A5A6F" w:rsidP="001D1CAD">
            <w:pPr>
              <w:jc w:val="both"/>
              <w:rPr>
                <w:color w:val="000000"/>
                <w:sz w:val="28"/>
                <w:szCs w:val="28"/>
                <w:lang w:eastAsia="en-US"/>
              </w:rPr>
            </w:pPr>
            <w:r w:rsidRPr="00C54E07">
              <w:rPr>
                <w:color w:val="000000"/>
                <w:sz w:val="28"/>
                <w:szCs w:val="28"/>
                <w:lang w:eastAsia="en-US"/>
              </w:rPr>
              <w:t>ОМП</w:t>
            </w:r>
          </w:p>
        </w:tc>
        <w:tc>
          <w:tcPr>
            <w:tcW w:w="7229" w:type="dxa"/>
            <w:tcBorders>
              <w:top w:val="nil"/>
              <w:left w:val="nil"/>
              <w:bottom w:val="nil"/>
              <w:right w:val="nil"/>
            </w:tcBorders>
            <w:shd w:val="clear" w:color="auto" w:fill="auto"/>
            <w:vAlign w:val="center"/>
          </w:tcPr>
          <w:p w:rsidR="002A5A6F" w:rsidRPr="00C54E07" w:rsidRDefault="00E57FCC" w:rsidP="001D1CAD">
            <w:pPr>
              <w:jc w:val="both"/>
              <w:rPr>
                <w:color w:val="000000"/>
                <w:sz w:val="28"/>
                <w:szCs w:val="28"/>
                <w:lang w:eastAsia="en-US"/>
              </w:rPr>
            </w:pPr>
            <w:r w:rsidRPr="00C54E07">
              <w:rPr>
                <w:color w:val="000000"/>
                <w:sz w:val="28"/>
                <w:szCs w:val="28"/>
                <w:lang w:eastAsia="en-US"/>
              </w:rPr>
              <w:t>О</w:t>
            </w:r>
            <w:r w:rsidR="009D0D06" w:rsidRPr="00C54E07">
              <w:rPr>
                <w:color w:val="000000"/>
                <w:sz w:val="28"/>
                <w:szCs w:val="28"/>
                <w:lang w:eastAsia="en-US"/>
              </w:rPr>
              <w:t>пределение места повреждения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ОРЭМ</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Оптовый рынок электрической энергии и мощности</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rPr>
              <w:t>отп.</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rPr>
              <w:t>Отпайка</w:t>
            </w:r>
            <w:r w:rsidR="000B5B89" w:rsidRPr="00C54E07">
              <w:rPr>
                <w:color w:val="000000"/>
                <w:sz w:val="28"/>
                <w:szCs w:val="28"/>
              </w:rPr>
              <w:t xml:space="preserve"> (отпайки)</w:t>
            </w:r>
            <w:r w:rsidRPr="00C54E07">
              <w:rPr>
                <w:color w:val="000000"/>
                <w:sz w:val="28"/>
                <w:szCs w:val="28"/>
              </w:rPr>
              <w:t xml:space="preserve"> линии электропередачи</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ОЭС</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Объединенная энергетическая система</w:t>
            </w:r>
          </w:p>
        </w:tc>
      </w:tr>
      <w:tr w:rsidR="008C78D5" w:rsidRPr="00C54E07" w:rsidTr="008B1EA2">
        <w:trPr>
          <w:trHeight w:val="20"/>
        </w:trPr>
        <w:tc>
          <w:tcPr>
            <w:tcW w:w="2142" w:type="dxa"/>
            <w:tcBorders>
              <w:top w:val="nil"/>
              <w:left w:val="nil"/>
              <w:bottom w:val="nil"/>
              <w:right w:val="nil"/>
            </w:tcBorders>
            <w:shd w:val="clear" w:color="auto" w:fill="auto"/>
            <w:hideMark/>
          </w:tcPr>
          <w:p w:rsidR="008C78D5" w:rsidRPr="00C54E07" w:rsidRDefault="008C78D5" w:rsidP="008B1EA2">
            <w:pPr>
              <w:rPr>
                <w:color w:val="000000"/>
                <w:sz w:val="28"/>
                <w:szCs w:val="28"/>
                <w:lang w:eastAsia="en-US"/>
              </w:rPr>
            </w:pPr>
            <w:r w:rsidRPr="00C54E07">
              <w:rPr>
                <w:color w:val="000000"/>
                <w:sz w:val="28"/>
                <w:szCs w:val="28"/>
                <w:lang w:eastAsia="en-US"/>
              </w:rPr>
              <w:t>ПА</w:t>
            </w:r>
          </w:p>
          <w:p w:rsidR="007313C5" w:rsidRPr="00C54E07" w:rsidRDefault="007313C5" w:rsidP="008B1EA2">
            <w:pPr>
              <w:rPr>
                <w:color w:val="000000"/>
                <w:sz w:val="28"/>
                <w:szCs w:val="28"/>
              </w:rPr>
            </w:pPr>
            <w:r w:rsidRPr="00C54E07">
              <w:rPr>
                <w:color w:val="000000"/>
                <w:sz w:val="28"/>
                <w:szCs w:val="28"/>
                <w:lang w:eastAsia="en-US"/>
              </w:rPr>
              <w:t>ПБВ</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Противоаварийная автоматика</w:t>
            </w:r>
          </w:p>
          <w:p w:rsidR="007313C5" w:rsidRPr="00C54E07" w:rsidRDefault="007313C5" w:rsidP="001D1CAD">
            <w:pPr>
              <w:jc w:val="both"/>
              <w:rPr>
                <w:color w:val="000000"/>
                <w:sz w:val="28"/>
                <w:szCs w:val="28"/>
              </w:rPr>
            </w:pPr>
            <w:r w:rsidRPr="00C54E07">
              <w:rPr>
                <w:color w:val="000000"/>
                <w:sz w:val="28"/>
                <w:szCs w:val="28"/>
                <w:lang w:eastAsia="en-US"/>
              </w:rPr>
              <w:t>Переключатель регулирования напряжения трансформатора без возбуждения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ПГУ</w:t>
            </w:r>
          </w:p>
          <w:p w:rsidR="007313C5" w:rsidRPr="00C54E07" w:rsidRDefault="007313C5" w:rsidP="001D1CAD">
            <w:pPr>
              <w:jc w:val="both"/>
              <w:rPr>
                <w:color w:val="000000"/>
                <w:sz w:val="28"/>
                <w:szCs w:val="28"/>
              </w:rPr>
            </w:pPr>
            <w:r w:rsidRPr="00C54E07">
              <w:rPr>
                <w:color w:val="000000"/>
                <w:sz w:val="28"/>
                <w:szCs w:val="28"/>
                <w:lang w:eastAsia="en-US"/>
              </w:rPr>
              <w:t>ПП</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Парогазовая установка</w:t>
            </w:r>
          </w:p>
          <w:p w:rsidR="007313C5" w:rsidRPr="00C54E07" w:rsidRDefault="007313C5" w:rsidP="001D1CAD">
            <w:pPr>
              <w:jc w:val="both"/>
              <w:rPr>
                <w:color w:val="000000"/>
                <w:sz w:val="28"/>
                <w:szCs w:val="28"/>
              </w:rPr>
            </w:pPr>
            <w:r w:rsidRPr="00C54E07">
              <w:rPr>
                <w:color w:val="000000"/>
                <w:sz w:val="28"/>
                <w:szCs w:val="28"/>
                <w:lang w:eastAsia="en-US"/>
              </w:rPr>
              <w:t>Переключательный пункт</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ПС</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Электрическая подстанция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ПТУ</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Паротурбинная установка</w:t>
            </w:r>
          </w:p>
        </w:tc>
      </w:tr>
      <w:tr w:rsidR="0023472C" w:rsidRPr="00C54E07" w:rsidTr="003D3E0E">
        <w:trPr>
          <w:trHeight w:val="20"/>
        </w:trPr>
        <w:tc>
          <w:tcPr>
            <w:tcW w:w="2142" w:type="dxa"/>
            <w:tcBorders>
              <w:top w:val="nil"/>
              <w:left w:val="nil"/>
              <w:bottom w:val="nil"/>
              <w:right w:val="nil"/>
            </w:tcBorders>
            <w:shd w:val="clear" w:color="auto" w:fill="auto"/>
            <w:vAlign w:val="center"/>
          </w:tcPr>
          <w:p w:rsidR="0023472C" w:rsidRPr="00C54E07" w:rsidRDefault="0023472C" w:rsidP="001D1CAD">
            <w:pPr>
              <w:jc w:val="both"/>
              <w:rPr>
                <w:color w:val="000000"/>
                <w:sz w:val="28"/>
                <w:szCs w:val="28"/>
                <w:lang w:eastAsia="en-US"/>
              </w:rPr>
            </w:pPr>
            <w:r w:rsidRPr="00C54E07">
              <w:rPr>
                <w:color w:val="000000"/>
                <w:sz w:val="28"/>
                <w:szCs w:val="28"/>
                <w:lang w:eastAsia="en-US"/>
              </w:rPr>
              <w:t>РАС</w:t>
            </w:r>
          </w:p>
        </w:tc>
        <w:tc>
          <w:tcPr>
            <w:tcW w:w="7229" w:type="dxa"/>
            <w:tcBorders>
              <w:top w:val="nil"/>
              <w:left w:val="nil"/>
              <w:bottom w:val="nil"/>
              <w:right w:val="nil"/>
            </w:tcBorders>
            <w:shd w:val="clear" w:color="auto" w:fill="auto"/>
            <w:vAlign w:val="center"/>
          </w:tcPr>
          <w:p w:rsidR="0023472C" w:rsidRPr="00C54E07" w:rsidRDefault="009D0D06" w:rsidP="009D0D06">
            <w:pPr>
              <w:jc w:val="both"/>
              <w:rPr>
                <w:color w:val="000000"/>
                <w:sz w:val="28"/>
                <w:szCs w:val="28"/>
                <w:lang w:eastAsia="en-US"/>
              </w:rPr>
            </w:pPr>
            <w:r w:rsidRPr="00C54E07">
              <w:rPr>
                <w:color w:val="000000"/>
                <w:sz w:val="28"/>
                <w:szCs w:val="28"/>
                <w:lang w:eastAsia="en-US"/>
              </w:rPr>
              <w:t>Система регистрации аварийных событий</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РДУ</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Региональное диспетчерское управление</w:t>
            </w:r>
          </w:p>
        </w:tc>
      </w:tr>
      <w:tr w:rsidR="00EE4B9D" w:rsidRPr="00C54E07" w:rsidTr="003D3E0E">
        <w:trPr>
          <w:trHeight w:val="20"/>
        </w:trPr>
        <w:tc>
          <w:tcPr>
            <w:tcW w:w="2142" w:type="dxa"/>
            <w:tcBorders>
              <w:top w:val="nil"/>
              <w:left w:val="nil"/>
              <w:bottom w:val="nil"/>
              <w:right w:val="nil"/>
            </w:tcBorders>
            <w:shd w:val="clear" w:color="auto" w:fill="auto"/>
            <w:vAlign w:val="center"/>
          </w:tcPr>
          <w:p w:rsidR="00EE4B9D" w:rsidRPr="00C54E07" w:rsidRDefault="00EE4B9D" w:rsidP="001D1CAD">
            <w:pPr>
              <w:jc w:val="both"/>
              <w:rPr>
                <w:color w:val="000000"/>
                <w:sz w:val="28"/>
                <w:szCs w:val="28"/>
                <w:lang w:eastAsia="en-US"/>
              </w:rPr>
            </w:pPr>
            <w:r w:rsidRPr="00C54E07">
              <w:rPr>
                <w:color w:val="000000"/>
                <w:sz w:val="28"/>
                <w:szCs w:val="28"/>
                <w:lang w:eastAsia="en-US"/>
              </w:rPr>
              <w:t>РДП</w:t>
            </w:r>
          </w:p>
        </w:tc>
        <w:tc>
          <w:tcPr>
            <w:tcW w:w="7229" w:type="dxa"/>
            <w:tcBorders>
              <w:top w:val="nil"/>
              <w:left w:val="nil"/>
              <w:bottom w:val="nil"/>
              <w:right w:val="nil"/>
            </w:tcBorders>
            <w:shd w:val="clear" w:color="auto" w:fill="auto"/>
            <w:vAlign w:val="center"/>
          </w:tcPr>
          <w:p w:rsidR="00EE4B9D" w:rsidRPr="00C54E07" w:rsidRDefault="00EE4B9D" w:rsidP="00EE4B9D">
            <w:pPr>
              <w:jc w:val="both"/>
              <w:rPr>
                <w:color w:val="000000"/>
                <w:sz w:val="28"/>
                <w:szCs w:val="28"/>
                <w:lang w:eastAsia="en-US"/>
              </w:rPr>
            </w:pPr>
            <w:r w:rsidRPr="00C54E07">
              <w:rPr>
                <w:color w:val="000000"/>
                <w:sz w:val="28"/>
                <w:szCs w:val="28"/>
                <w:lang w:eastAsia="en-US"/>
              </w:rPr>
              <w:t>Районный диспетчерский пункт</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РЗА</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Релейная защита и электроавтоматика</w:t>
            </w:r>
          </w:p>
        </w:tc>
      </w:tr>
      <w:tr w:rsidR="008C78D5" w:rsidRPr="00C54E07" w:rsidTr="008B1EA2">
        <w:trPr>
          <w:trHeight w:val="20"/>
        </w:trPr>
        <w:tc>
          <w:tcPr>
            <w:tcW w:w="2142" w:type="dxa"/>
            <w:tcBorders>
              <w:top w:val="nil"/>
              <w:left w:val="nil"/>
              <w:bottom w:val="nil"/>
              <w:right w:val="nil"/>
            </w:tcBorders>
            <w:shd w:val="clear" w:color="auto" w:fill="auto"/>
            <w:hideMark/>
          </w:tcPr>
          <w:p w:rsidR="008C78D5" w:rsidRPr="00C54E07" w:rsidRDefault="008C78D5" w:rsidP="008B1EA2">
            <w:pPr>
              <w:rPr>
                <w:color w:val="000000"/>
                <w:sz w:val="28"/>
                <w:szCs w:val="28"/>
                <w:lang w:eastAsia="en-US"/>
              </w:rPr>
            </w:pPr>
            <w:r w:rsidRPr="00C54E07">
              <w:rPr>
                <w:color w:val="000000"/>
                <w:sz w:val="28"/>
                <w:szCs w:val="28"/>
                <w:lang w:eastAsia="en-US"/>
              </w:rPr>
              <w:t>РПН</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Переключатель регулирования напряжения трансформатора под нагрузкой</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РУ</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Распределительное устройство</w:t>
            </w:r>
          </w:p>
        </w:tc>
      </w:tr>
      <w:tr w:rsidR="00EE4B9D" w:rsidRPr="00C54E07" w:rsidTr="003D3E0E">
        <w:trPr>
          <w:trHeight w:val="20"/>
        </w:trPr>
        <w:tc>
          <w:tcPr>
            <w:tcW w:w="2142" w:type="dxa"/>
            <w:tcBorders>
              <w:top w:val="nil"/>
              <w:left w:val="nil"/>
              <w:bottom w:val="nil"/>
              <w:right w:val="nil"/>
            </w:tcBorders>
            <w:shd w:val="clear" w:color="auto" w:fill="auto"/>
            <w:vAlign w:val="center"/>
          </w:tcPr>
          <w:p w:rsidR="00EE4B9D" w:rsidRPr="00C54E07" w:rsidRDefault="0017377D" w:rsidP="001D1CAD">
            <w:pPr>
              <w:jc w:val="both"/>
              <w:rPr>
                <w:color w:val="000000"/>
                <w:sz w:val="28"/>
                <w:szCs w:val="28"/>
                <w:lang w:eastAsia="en-US"/>
              </w:rPr>
            </w:pPr>
            <w:r w:rsidRPr="00C54E07">
              <w:rPr>
                <w:color w:val="000000"/>
                <w:sz w:val="28"/>
                <w:szCs w:val="28"/>
                <w:lang w:eastAsia="en-US"/>
              </w:rPr>
              <w:t>РЭС</w:t>
            </w:r>
          </w:p>
        </w:tc>
        <w:tc>
          <w:tcPr>
            <w:tcW w:w="7229" w:type="dxa"/>
            <w:tcBorders>
              <w:top w:val="nil"/>
              <w:left w:val="nil"/>
              <w:bottom w:val="nil"/>
              <w:right w:val="nil"/>
            </w:tcBorders>
            <w:shd w:val="clear" w:color="auto" w:fill="auto"/>
            <w:vAlign w:val="center"/>
          </w:tcPr>
          <w:p w:rsidR="00EE4B9D" w:rsidRPr="00C54E07" w:rsidRDefault="0017377D" w:rsidP="0017377D">
            <w:pPr>
              <w:rPr>
                <w:color w:val="000000"/>
                <w:sz w:val="28"/>
                <w:szCs w:val="28"/>
                <w:lang w:eastAsia="en-US"/>
              </w:rPr>
            </w:pPr>
            <w:r w:rsidRPr="00C54E07">
              <w:rPr>
                <w:color w:val="000000"/>
                <w:sz w:val="28"/>
                <w:szCs w:val="28"/>
                <w:lang w:eastAsia="en-US"/>
              </w:rPr>
              <w:t>Р</w:t>
            </w:r>
            <w:r w:rsidR="00EE4B9D" w:rsidRPr="00C54E07">
              <w:rPr>
                <w:color w:val="000000"/>
                <w:sz w:val="28"/>
                <w:szCs w:val="28"/>
                <w:lang w:eastAsia="en-US"/>
              </w:rPr>
              <w:t>айон электрических сетей</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СВМ</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Схема выдачи мощности</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СКРМ</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lang w:eastAsia="en-US"/>
              </w:rPr>
            </w:pPr>
            <w:r w:rsidRPr="00C54E07">
              <w:rPr>
                <w:color w:val="000000"/>
                <w:sz w:val="28"/>
                <w:szCs w:val="28"/>
                <w:lang w:eastAsia="en-US"/>
              </w:rPr>
              <w:t>Средство компенсации реактивной мощности</w:t>
            </w:r>
          </w:p>
        </w:tc>
      </w:tr>
      <w:tr w:rsidR="0023472C" w:rsidRPr="00C54E07" w:rsidTr="003D3E0E">
        <w:trPr>
          <w:trHeight w:val="20"/>
        </w:trPr>
        <w:tc>
          <w:tcPr>
            <w:tcW w:w="2142" w:type="dxa"/>
            <w:tcBorders>
              <w:top w:val="nil"/>
              <w:left w:val="nil"/>
              <w:bottom w:val="nil"/>
              <w:right w:val="nil"/>
            </w:tcBorders>
            <w:shd w:val="clear" w:color="auto" w:fill="auto"/>
            <w:vAlign w:val="center"/>
          </w:tcPr>
          <w:p w:rsidR="0023472C" w:rsidRPr="00C54E07" w:rsidRDefault="0023472C" w:rsidP="001D1CAD">
            <w:pPr>
              <w:jc w:val="both"/>
              <w:rPr>
                <w:color w:val="000000"/>
                <w:sz w:val="28"/>
                <w:szCs w:val="28"/>
                <w:lang w:eastAsia="en-US"/>
              </w:rPr>
            </w:pPr>
            <w:r w:rsidRPr="00C54E07">
              <w:rPr>
                <w:color w:val="000000"/>
                <w:sz w:val="28"/>
                <w:szCs w:val="28"/>
                <w:lang w:eastAsia="en-US"/>
              </w:rPr>
              <w:t>ССПИ</w:t>
            </w:r>
          </w:p>
        </w:tc>
        <w:tc>
          <w:tcPr>
            <w:tcW w:w="7229" w:type="dxa"/>
            <w:tcBorders>
              <w:top w:val="nil"/>
              <w:left w:val="nil"/>
              <w:bottom w:val="nil"/>
              <w:right w:val="nil"/>
            </w:tcBorders>
            <w:shd w:val="clear" w:color="auto" w:fill="auto"/>
            <w:vAlign w:val="center"/>
          </w:tcPr>
          <w:p w:rsidR="0023472C" w:rsidRPr="00C54E07" w:rsidRDefault="009D0D06" w:rsidP="009D0D06">
            <w:pPr>
              <w:jc w:val="both"/>
              <w:rPr>
                <w:color w:val="000000"/>
                <w:sz w:val="28"/>
                <w:szCs w:val="28"/>
                <w:lang w:eastAsia="en-US"/>
              </w:rPr>
            </w:pPr>
            <w:r w:rsidRPr="00C54E07">
              <w:rPr>
                <w:color w:val="000000"/>
                <w:sz w:val="28"/>
                <w:szCs w:val="28"/>
                <w:lang w:eastAsia="en-US"/>
              </w:rPr>
              <w:t>Система сбора и передачи информации</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СШ</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Система шин</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ТГ</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Турбогенератор</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rPr>
              <w:t>ТН</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rPr>
              <w:t>Трансформатор напряжения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ТП</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Технологическое присоединение</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ТСО</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Территориальная сетевая организация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ТТ</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Трансформатор тока</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ТУ</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 xml:space="preserve">Технические условия </w:t>
            </w:r>
          </w:p>
        </w:tc>
      </w:tr>
      <w:tr w:rsidR="00357AFD" w:rsidRPr="00C54E07" w:rsidTr="003D3E0E">
        <w:trPr>
          <w:trHeight w:val="20"/>
        </w:trPr>
        <w:tc>
          <w:tcPr>
            <w:tcW w:w="2142" w:type="dxa"/>
            <w:tcBorders>
              <w:top w:val="nil"/>
              <w:left w:val="nil"/>
              <w:bottom w:val="nil"/>
              <w:right w:val="nil"/>
            </w:tcBorders>
            <w:shd w:val="clear" w:color="auto" w:fill="auto"/>
            <w:vAlign w:val="center"/>
          </w:tcPr>
          <w:p w:rsidR="00357AFD" w:rsidRPr="00C54E07" w:rsidRDefault="00357AFD" w:rsidP="001D1CAD">
            <w:pPr>
              <w:jc w:val="both"/>
              <w:rPr>
                <w:color w:val="000000"/>
                <w:sz w:val="28"/>
                <w:szCs w:val="28"/>
                <w:lang w:eastAsia="en-US"/>
              </w:rPr>
            </w:pPr>
            <w:r w:rsidRPr="00C54E07">
              <w:rPr>
                <w:color w:val="000000"/>
                <w:sz w:val="28"/>
                <w:szCs w:val="28"/>
                <w:lang w:eastAsia="en-US"/>
              </w:rPr>
              <w:t>тут</w:t>
            </w:r>
          </w:p>
        </w:tc>
        <w:tc>
          <w:tcPr>
            <w:tcW w:w="7229" w:type="dxa"/>
            <w:tcBorders>
              <w:top w:val="nil"/>
              <w:left w:val="nil"/>
              <w:bottom w:val="nil"/>
              <w:right w:val="nil"/>
            </w:tcBorders>
            <w:shd w:val="clear" w:color="auto" w:fill="auto"/>
            <w:vAlign w:val="center"/>
          </w:tcPr>
          <w:p w:rsidR="00357AFD" w:rsidRPr="00C54E07" w:rsidRDefault="00357AFD" w:rsidP="001D1CAD">
            <w:pPr>
              <w:jc w:val="both"/>
              <w:rPr>
                <w:color w:val="000000"/>
                <w:sz w:val="28"/>
                <w:szCs w:val="28"/>
                <w:lang w:eastAsia="en-US"/>
              </w:rPr>
            </w:pPr>
            <w:r w:rsidRPr="00C54E07">
              <w:rPr>
                <w:color w:val="000000"/>
                <w:sz w:val="28"/>
                <w:szCs w:val="28"/>
                <w:lang w:eastAsia="en-US"/>
              </w:rPr>
              <w:t>Тонна условного топлива</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ТЭ</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Тепловая энергия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ТЭК</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Топливно-энергетический комплекс</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ТЭС</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Тепловая электростанция</w:t>
            </w:r>
          </w:p>
        </w:tc>
      </w:tr>
      <w:tr w:rsidR="008C78D5" w:rsidRPr="00C54E07" w:rsidTr="008B1EA2">
        <w:trPr>
          <w:trHeight w:val="20"/>
        </w:trPr>
        <w:tc>
          <w:tcPr>
            <w:tcW w:w="2142" w:type="dxa"/>
            <w:tcBorders>
              <w:top w:val="nil"/>
              <w:left w:val="nil"/>
              <w:bottom w:val="nil"/>
              <w:right w:val="nil"/>
            </w:tcBorders>
            <w:shd w:val="clear" w:color="auto" w:fill="auto"/>
            <w:hideMark/>
          </w:tcPr>
          <w:p w:rsidR="008C78D5" w:rsidRPr="00C54E07" w:rsidRDefault="008C78D5" w:rsidP="008B1EA2">
            <w:pPr>
              <w:rPr>
                <w:color w:val="000000"/>
                <w:sz w:val="28"/>
                <w:szCs w:val="28"/>
              </w:rPr>
            </w:pPr>
            <w:r w:rsidRPr="00C54E07">
              <w:rPr>
                <w:color w:val="000000"/>
                <w:sz w:val="28"/>
                <w:szCs w:val="28"/>
                <w:lang w:eastAsia="en-US"/>
              </w:rPr>
              <w:t>ТЭЦ</w:t>
            </w:r>
          </w:p>
        </w:tc>
        <w:tc>
          <w:tcPr>
            <w:tcW w:w="7229" w:type="dxa"/>
            <w:tcBorders>
              <w:top w:val="nil"/>
              <w:left w:val="nil"/>
              <w:bottom w:val="nil"/>
              <w:right w:val="nil"/>
            </w:tcBorders>
            <w:shd w:val="clear" w:color="auto" w:fill="auto"/>
            <w:vAlign w:val="center"/>
            <w:hideMark/>
          </w:tcPr>
          <w:p w:rsidR="008C78D5" w:rsidRPr="00C54E07" w:rsidRDefault="008C78D5" w:rsidP="007941CF">
            <w:pPr>
              <w:jc w:val="both"/>
              <w:rPr>
                <w:color w:val="000000"/>
                <w:sz w:val="28"/>
                <w:szCs w:val="28"/>
              </w:rPr>
            </w:pPr>
            <w:r w:rsidRPr="00C54E07">
              <w:rPr>
                <w:color w:val="000000"/>
                <w:sz w:val="28"/>
                <w:szCs w:val="28"/>
                <w:lang w:eastAsia="en-US"/>
              </w:rPr>
              <w:t>Теплоэлектроцентраль</w:t>
            </w:r>
            <w:r w:rsidR="007941CF">
              <w:rPr>
                <w:color w:val="000000"/>
                <w:sz w:val="28"/>
                <w:szCs w:val="28"/>
                <w:lang w:eastAsia="en-US"/>
              </w:rPr>
              <w:t xml:space="preserve"> </w:t>
            </w:r>
            <w:r w:rsidRPr="00C54E07">
              <w:rPr>
                <w:color w:val="000000"/>
                <w:sz w:val="28"/>
                <w:szCs w:val="28"/>
                <w:lang w:eastAsia="en-US"/>
              </w:rPr>
              <w:t>(теплофикационная электростанция)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ТЭЦ-ПВС</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lang w:eastAsia="en-US"/>
              </w:rPr>
              <w:t>Теплоэлектроцентраль – паровоздуходувная станция</w:t>
            </w:r>
          </w:p>
        </w:tc>
      </w:tr>
      <w:tr w:rsidR="008C78D5" w:rsidRPr="00C54E07" w:rsidTr="003D3E0E">
        <w:trPr>
          <w:trHeight w:val="20"/>
        </w:trPr>
        <w:tc>
          <w:tcPr>
            <w:tcW w:w="2142"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rPr>
              <w:t>ШР</w:t>
            </w:r>
          </w:p>
        </w:tc>
        <w:tc>
          <w:tcPr>
            <w:tcW w:w="7229" w:type="dxa"/>
            <w:tcBorders>
              <w:top w:val="nil"/>
              <w:left w:val="nil"/>
              <w:bottom w:val="nil"/>
              <w:right w:val="nil"/>
            </w:tcBorders>
            <w:shd w:val="clear" w:color="auto" w:fill="auto"/>
            <w:vAlign w:val="center"/>
            <w:hideMark/>
          </w:tcPr>
          <w:p w:rsidR="008C78D5" w:rsidRPr="00C54E07" w:rsidRDefault="008C78D5" w:rsidP="001D1CAD">
            <w:pPr>
              <w:jc w:val="both"/>
              <w:rPr>
                <w:color w:val="000000"/>
                <w:sz w:val="28"/>
                <w:szCs w:val="28"/>
              </w:rPr>
            </w:pPr>
            <w:r w:rsidRPr="00C54E07">
              <w:rPr>
                <w:color w:val="000000"/>
                <w:sz w:val="28"/>
                <w:szCs w:val="28"/>
              </w:rPr>
              <w:t>Шунтирующий реактор</w:t>
            </w:r>
          </w:p>
        </w:tc>
      </w:tr>
      <w:tr w:rsidR="00023591" w:rsidRPr="00C54E07" w:rsidTr="003D3E0E">
        <w:trPr>
          <w:trHeight w:val="20"/>
        </w:trPr>
        <w:tc>
          <w:tcPr>
            <w:tcW w:w="2142" w:type="dxa"/>
            <w:tcBorders>
              <w:top w:val="nil"/>
              <w:left w:val="nil"/>
              <w:bottom w:val="nil"/>
              <w:right w:val="nil"/>
            </w:tcBorders>
            <w:shd w:val="clear" w:color="auto" w:fill="auto"/>
            <w:vAlign w:val="center"/>
          </w:tcPr>
          <w:p w:rsidR="00023591" w:rsidRPr="00C54E07" w:rsidRDefault="00023591" w:rsidP="001D1CAD">
            <w:pPr>
              <w:jc w:val="both"/>
              <w:rPr>
                <w:color w:val="000000"/>
                <w:sz w:val="28"/>
                <w:szCs w:val="28"/>
              </w:rPr>
            </w:pPr>
            <w:r w:rsidRPr="00C54E07">
              <w:rPr>
                <w:color w:val="000000"/>
                <w:sz w:val="28"/>
                <w:szCs w:val="28"/>
              </w:rPr>
              <w:t>ЦУС</w:t>
            </w:r>
          </w:p>
        </w:tc>
        <w:tc>
          <w:tcPr>
            <w:tcW w:w="7229" w:type="dxa"/>
            <w:tcBorders>
              <w:top w:val="nil"/>
              <w:left w:val="nil"/>
              <w:bottom w:val="nil"/>
              <w:right w:val="nil"/>
            </w:tcBorders>
            <w:shd w:val="clear" w:color="auto" w:fill="auto"/>
            <w:vAlign w:val="center"/>
          </w:tcPr>
          <w:p w:rsidR="00023591" w:rsidRPr="00C54E07" w:rsidRDefault="00023591" w:rsidP="001D1CAD">
            <w:pPr>
              <w:jc w:val="both"/>
              <w:rPr>
                <w:color w:val="000000"/>
                <w:sz w:val="28"/>
                <w:szCs w:val="28"/>
              </w:rPr>
            </w:pPr>
            <w:r w:rsidRPr="00C54E07">
              <w:rPr>
                <w:color w:val="000000"/>
                <w:sz w:val="28"/>
                <w:szCs w:val="28"/>
              </w:rPr>
              <w:t>Центр управления сетями</w:t>
            </w:r>
          </w:p>
        </w:tc>
      </w:tr>
      <w:tr w:rsidR="00EE060A" w:rsidRPr="00C54E07" w:rsidTr="003D3E0E">
        <w:trPr>
          <w:trHeight w:val="20"/>
        </w:trPr>
        <w:tc>
          <w:tcPr>
            <w:tcW w:w="2142" w:type="dxa"/>
            <w:tcBorders>
              <w:top w:val="nil"/>
              <w:left w:val="nil"/>
              <w:bottom w:val="nil"/>
              <w:right w:val="nil"/>
            </w:tcBorders>
            <w:shd w:val="clear" w:color="auto" w:fill="auto"/>
            <w:vAlign w:val="center"/>
          </w:tcPr>
          <w:p w:rsidR="00EE060A" w:rsidRPr="00C54E07" w:rsidRDefault="00EE060A" w:rsidP="0033753F">
            <w:pPr>
              <w:jc w:val="both"/>
              <w:rPr>
                <w:color w:val="000000"/>
                <w:sz w:val="28"/>
                <w:szCs w:val="28"/>
              </w:rPr>
            </w:pPr>
            <w:r w:rsidRPr="00C54E07">
              <w:rPr>
                <w:color w:val="000000"/>
                <w:sz w:val="28"/>
                <w:szCs w:val="28"/>
              </w:rPr>
              <w:t>ЭВ</w:t>
            </w:r>
          </w:p>
        </w:tc>
        <w:tc>
          <w:tcPr>
            <w:tcW w:w="7229" w:type="dxa"/>
            <w:tcBorders>
              <w:top w:val="nil"/>
              <w:left w:val="nil"/>
              <w:bottom w:val="nil"/>
              <w:right w:val="nil"/>
            </w:tcBorders>
            <w:shd w:val="clear" w:color="auto" w:fill="auto"/>
            <w:vAlign w:val="center"/>
          </w:tcPr>
          <w:p w:rsidR="00EE060A" w:rsidRPr="00C54E07" w:rsidRDefault="00EE060A" w:rsidP="0033753F">
            <w:pPr>
              <w:jc w:val="both"/>
              <w:rPr>
                <w:color w:val="000000"/>
                <w:sz w:val="28"/>
                <w:szCs w:val="28"/>
              </w:rPr>
            </w:pPr>
            <w:r w:rsidRPr="00C54E07">
              <w:rPr>
                <w:color w:val="000000"/>
                <w:sz w:val="28"/>
                <w:szCs w:val="28"/>
              </w:rPr>
              <w:t>Элегазовый выключатель</w:t>
            </w:r>
          </w:p>
        </w:tc>
      </w:tr>
    </w:tbl>
    <w:p w:rsidR="003D3E0E" w:rsidRPr="00C54E07" w:rsidRDefault="003D3E0E" w:rsidP="00EE060A">
      <w:pPr>
        <w:widowControl w:val="0"/>
        <w:autoSpaceDE w:val="0"/>
        <w:autoSpaceDN w:val="0"/>
        <w:adjustRightInd w:val="0"/>
        <w:rPr>
          <w:sz w:val="28"/>
          <w:szCs w:val="28"/>
        </w:rPr>
      </w:pPr>
    </w:p>
    <w:sectPr w:rsidR="003D3E0E" w:rsidRPr="00C54E07" w:rsidSect="00CF6D4D">
      <w:headerReference w:type="default" r:id="rId24"/>
      <w:footerReference w:type="default" r:id="rId25"/>
      <w:pgSz w:w="11907" w:h="16839"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B2C" w:rsidRDefault="00A20B2C">
      <w:r>
        <w:separator/>
      </w:r>
    </w:p>
  </w:endnote>
  <w:endnote w:type="continuationSeparator" w:id="0">
    <w:p w:rsidR="00A20B2C" w:rsidRDefault="00A2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CYR">
    <w:panose1 w:val="020B0604020202020204"/>
    <w:charset w:val="CC"/>
    <w:family w:val="swiss"/>
    <w:pitch w:val="variable"/>
    <w:sig w:usb0="E0002AFF" w:usb1="C0007843" w:usb2="00000009" w:usb3="00000000" w:csb0="000001FF" w:csb1="00000000"/>
  </w:font>
  <w:font w:name="Times-Roman">
    <w:altName w:val="Yu Gothic UI"/>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43E" w:rsidRDefault="0065343E">
    <w:pPr>
      <w:pStyle w:val="a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43E" w:rsidRDefault="0065343E">
    <w:pPr>
      <w:pStyle w:val="a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43E" w:rsidRPr="00A40D49" w:rsidRDefault="0065343E">
    <w:pPr>
      <w:pStyle w:val="afe"/>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B2C" w:rsidRDefault="00A20B2C">
      <w:r>
        <w:separator/>
      </w:r>
    </w:p>
  </w:footnote>
  <w:footnote w:type="continuationSeparator" w:id="0">
    <w:p w:rsidR="00A20B2C" w:rsidRDefault="00A2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501822"/>
      <w:docPartObj>
        <w:docPartGallery w:val="Page Numbers (Top of Page)"/>
        <w:docPartUnique/>
      </w:docPartObj>
    </w:sdtPr>
    <w:sdtEndPr/>
    <w:sdtContent>
      <w:p w:rsidR="0065343E" w:rsidRDefault="0065343E">
        <w:pPr>
          <w:pStyle w:val="aa"/>
          <w:jc w:val="center"/>
        </w:pPr>
        <w:r>
          <w:fldChar w:fldCharType="begin"/>
        </w:r>
        <w:r>
          <w:instrText>PAGE   \* MERGEFORMAT</w:instrText>
        </w:r>
        <w:r>
          <w:fldChar w:fldCharType="separate"/>
        </w:r>
        <w:r w:rsidR="0079476B">
          <w:rPr>
            <w:noProof/>
          </w:rPr>
          <w:t>52</w:t>
        </w:r>
        <w:r>
          <w:fldChar w:fldCharType="end"/>
        </w:r>
      </w:p>
    </w:sdtContent>
  </w:sdt>
  <w:p w:rsidR="0065343E" w:rsidRDefault="0065343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9239989"/>
      <w:docPartObj>
        <w:docPartGallery w:val="Page Numbers (Top of Page)"/>
        <w:docPartUnique/>
      </w:docPartObj>
    </w:sdtPr>
    <w:sdtEndPr/>
    <w:sdtContent>
      <w:p w:rsidR="0065343E" w:rsidRDefault="0065343E">
        <w:pPr>
          <w:pStyle w:val="aa"/>
          <w:jc w:val="center"/>
        </w:pPr>
        <w:r>
          <w:fldChar w:fldCharType="begin"/>
        </w:r>
        <w:r>
          <w:instrText>PAGE   \* MERGEFORMAT</w:instrText>
        </w:r>
        <w:r>
          <w:fldChar w:fldCharType="separate"/>
        </w:r>
        <w:r w:rsidR="0079476B">
          <w:rPr>
            <w:noProof/>
          </w:rPr>
          <w:t>76</w:t>
        </w:r>
        <w:r>
          <w:fldChar w:fldCharType="end"/>
        </w:r>
      </w:p>
    </w:sdtContent>
  </w:sdt>
  <w:p w:rsidR="0065343E" w:rsidRDefault="0065343E">
    <w:pPr>
      <w:pStyle w:val="a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53274"/>
      <w:docPartObj>
        <w:docPartGallery w:val="Page Numbers (Top of Page)"/>
        <w:docPartUnique/>
      </w:docPartObj>
    </w:sdtPr>
    <w:sdtEndPr/>
    <w:sdtContent>
      <w:p w:rsidR="00E34F5E" w:rsidRDefault="00E34F5E">
        <w:pPr>
          <w:pStyle w:val="aa"/>
          <w:jc w:val="center"/>
        </w:pPr>
        <w:r>
          <w:fldChar w:fldCharType="begin"/>
        </w:r>
        <w:r>
          <w:instrText>PAGE   \* MERGEFORMAT</w:instrText>
        </w:r>
        <w:r>
          <w:fldChar w:fldCharType="separate"/>
        </w:r>
        <w:r w:rsidR="0079476B">
          <w:rPr>
            <w:noProof/>
          </w:rPr>
          <w:t>78</w:t>
        </w:r>
        <w:r>
          <w:fldChar w:fldCharType="end"/>
        </w:r>
      </w:p>
    </w:sdtContent>
  </w:sdt>
  <w:p w:rsidR="0065343E" w:rsidRDefault="0065343E">
    <w:pPr>
      <w:pStyle w:val="a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0502B74"/>
    <w:lvl w:ilvl="0">
      <w:numFmt w:val="bullet"/>
      <w:lvlText w:val="*"/>
      <w:lvlJc w:val="left"/>
    </w:lvl>
  </w:abstractNum>
  <w:abstractNum w:abstractNumId="1">
    <w:nsid w:val="027C769B"/>
    <w:multiLevelType w:val="hybridMultilevel"/>
    <w:tmpl w:val="C5B08434"/>
    <w:lvl w:ilvl="0" w:tplc="04190011">
      <w:start w:val="1"/>
      <w:numFmt w:val="decimal"/>
      <w:lvlText w:val="%1)"/>
      <w:lvlJc w:val="left"/>
      <w:pPr>
        <w:ind w:left="927"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330D34"/>
    <w:multiLevelType w:val="multilevel"/>
    <w:tmpl w:val="2E94574E"/>
    <w:lvl w:ilvl="0">
      <w:start w:val="1"/>
      <w:numFmt w:val="decimal"/>
      <w:lvlText w:val="%1"/>
      <w:lvlJc w:val="left"/>
      <w:pPr>
        <w:ind w:left="450" w:hanging="450"/>
      </w:pPr>
      <w:rPr>
        <w:rFonts w:hint="default"/>
      </w:rPr>
    </w:lvl>
    <w:lvl w:ilvl="1">
      <w:start w:val="1"/>
      <w:numFmt w:val="decimal"/>
      <w:lvlText w:val="4.%2"/>
      <w:lvlJc w:val="left"/>
      <w:pPr>
        <w:ind w:left="1302"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0A5F18D1"/>
    <w:multiLevelType w:val="hybridMultilevel"/>
    <w:tmpl w:val="7AFA3DF0"/>
    <w:lvl w:ilvl="0" w:tplc="093CA8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B807239"/>
    <w:multiLevelType w:val="hybridMultilevel"/>
    <w:tmpl w:val="698ED4E0"/>
    <w:lvl w:ilvl="0" w:tplc="093CA8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E271C96"/>
    <w:multiLevelType w:val="hybridMultilevel"/>
    <w:tmpl w:val="B8202172"/>
    <w:lvl w:ilvl="0" w:tplc="D13A257C">
      <w:start w:val="1"/>
      <w:numFmt w:val="decimal"/>
      <w:lvlText w:val="%1"/>
      <w:lvlJc w:val="center"/>
      <w:pPr>
        <w:tabs>
          <w:tab w:val="num" w:pos="70"/>
        </w:tabs>
        <w:ind w:left="-168" w:firstLine="288"/>
      </w:pPr>
      <w:rPr>
        <w:rFonts w:hint="default"/>
        <w:b w:val="0"/>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10B08F0"/>
    <w:multiLevelType w:val="hybridMultilevel"/>
    <w:tmpl w:val="149022B0"/>
    <w:lvl w:ilvl="0" w:tplc="E668D25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DD546A"/>
    <w:multiLevelType w:val="hybridMultilevel"/>
    <w:tmpl w:val="51185A22"/>
    <w:lvl w:ilvl="0" w:tplc="2D74454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53718E5"/>
    <w:multiLevelType w:val="hybridMultilevel"/>
    <w:tmpl w:val="F98E5778"/>
    <w:lvl w:ilvl="0" w:tplc="FCECB48E">
      <w:start w:val="1"/>
      <w:numFmt w:val="decimal"/>
      <w:lvlText w:val="%1."/>
      <w:lvlJc w:val="left"/>
      <w:pPr>
        <w:ind w:left="1069" w:hanging="360"/>
      </w:pPr>
      <w:rPr>
        <w:rFonts w:ascii="Times New Roman" w:eastAsia="MS Mincho"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6561785"/>
    <w:multiLevelType w:val="multilevel"/>
    <w:tmpl w:val="FA3A0AA6"/>
    <w:lvl w:ilvl="0">
      <w:start w:val="2"/>
      <w:numFmt w:val="decimal"/>
      <w:lvlText w:val="%1"/>
      <w:lvlJc w:val="left"/>
      <w:pPr>
        <w:ind w:left="375" w:hanging="375"/>
      </w:pPr>
      <w:rPr>
        <w:rFonts w:hint="default"/>
      </w:rPr>
    </w:lvl>
    <w:lvl w:ilvl="1">
      <w:start w:val="9"/>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1BE54CCA"/>
    <w:multiLevelType w:val="multilevel"/>
    <w:tmpl w:val="7F18500A"/>
    <w:lvl w:ilvl="0">
      <w:start w:val="1"/>
      <w:numFmt w:val="decimal"/>
      <w:lvlText w:val="%1."/>
      <w:lvlJc w:val="left"/>
      <w:pPr>
        <w:ind w:left="928" w:hanging="360"/>
      </w:pPr>
    </w:lvl>
    <w:lvl w:ilvl="1">
      <w:start w:val="1"/>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1">
    <w:nsid w:val="1BF365F2"/>
    <w:multiLevelType w:val="hybridMultilevel"/>
    <w:tmpl w:val="C0A064C6"/>
    <w:lvl w:ilvl="0" w:tplc="D13A257C">
      <w:start w:val="1"/>
      <w:numFmt w:val="decimal"/>
      <w:lvlText w:val="%1"/>
      <w:lvlJc w:val="center"/>
      <w:pPr>
        <w:tabs>
          <w:tab w:val="num" w:pos="70"/>
        </w:tabs>
        <w:ind w:left="-168" w:firstLine="288"/>
      </w:pPr>
      <w:rPr>
        <w:rFonts w:hint="default"/>
        <w:b w:val="0"/>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F937102"/>
    <w:multiLevelType w:val="hybridMultilevel"/>
    <w:tmpl w:val="CF5CB8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2D009C"/>
    <w:multiLevelType w:val="hybridMultilevel"/>
    <w:tmpl w:val="85988FE2"/>
    <w:lvl w:ilvl="0" w:tplc="04190001">
      <w:start w:val="1"/>
      <w:numFmt w:val="bullet"/>
      <w:pStyle w:val="a"/>
      <w:lvlText w:val=""/>
      <w:lvlJc w:val="left"/>
      <w:pPr>
        <w:tabs>
          <w:tab w:val="num" w:pos="1140"/>
        </w:tabs>
        <w:ind w:left="1140" w:hanging="360"/>
      </w:pPr>
      <w:rPr>
        <w:rFonts w:ascii="Symbol" w:hAnsi="Symbol" w:hint="default"/>
      </w:rPr>
    </w:lvl>
    <w:lvl w:ilvl="1" w:tplc="0419000F">
      <w:start w:val="1"/>
      <w:numFmt w:val="decimal"/>
      <w:lvlText w:val="%2."/>
      <w:lvlJc w:val="left"/>
      <w:pPr>
        <w:tabs>
          <w:tab w:val="num" w:pos="1860"/>
        </w:tabs>
        <w:ind w:left="1860" w:hanging="360"/>
      </w:pPr>
      <w:rPr>
        <w:rFonts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4">
    <w:nsid w:val="21B54447"/>
    <w:multiLevelType w:val="hybridMultilevel"/>
    <w:tmpl w:val="508C8C36"/>
    <w:lvl w:ilvl="0" w:tplc="D0502B74">
      <w:start w:val="65535"/>
      <w:numFmt w:val="bullet"/>
      <w:lvlText w:val="-"/>
      <w:lvlJc w:val="left"/>
      <w:pPr>
        <w:ind w:left="1495"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1BA0DDC"/>
    <w:multiLevelType w:val="hybridMultilevel"/>
    <w:tmpl w:val="C8B0982C"/>
    <w:lvl w:ilvl="0" w:tplc="E668D25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2FC4BBC"/>
    <w:multiLevelType w:val="hybridMultilevel"/>
    <w:tmpl w:val="AD1C7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1531B6"/>
    <w:multiLevelType w:val="multilevel"/>
    <w:tmpl w:val="B6D2038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D2402E9"/>
    <w:multiLevelType w:val="singleLevel"/>
    <w:tmpl w:val="B588C3D4"/>
    <w:lvl w:ilvl="0">
      <w:start w:val="2"/>
      <w:numFmt w:val="decimal"/>
      <w:lvlText w:val="%1)"/>
      <w:legacy w:legacy="1" w:legacySpace="0" w:legacyIndent="403"/>
      <w:lvlJc w:val="left"/>
      <w:rPr>
        <w:rFonts w:ascii="Times New Roman" w:hAnsi="Times New Roman" w:cs="Times New Roman" w:hint="default"/>
      </w:rPr>
    </w:lvl>
  </w:abstractNum>
  <w:abstractNum w:abstractNumId="19">
    <w:nsid w:val="2DE14618"/>
    <w:multiLevelType w:val="hybridMultilevel"/>
    <w:tmpl w:val="4FA284DE"/>
    <w:lvl w:ilvl="0" w:tplc="8B50E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E7E56EA"/>
    <w:multiLevelType w:val="hybridMultilevel"/>
    <w:tmpl w:val="11DEF4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16B1107"/>
    <w:multiLevelType w:val="hybridMultilevel"/>
    <w:tmpl w:val="FE2A26EC"/>
    <w:lvl w:ilvl="0" w:tplc="093CA8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1F42D0E"/>
    <w:multiLevelType w:val="hybridMultilevel"/>
    <w:tmpl w:val="5D8C473C"/>
    <w:lvl w:ilvl="0" w:tplc="E668D25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284396D"/>
    <w:multiLevelType w:val="multilevel"/>
    <w:tmpl w:val="C630CFB8"/>
    <w:lvl w:ilvl="0">
      <w:start w:val="5"/>
      <w:numFmt w:val="decimal"/>
      <w:lvlText w:val="%1."/>
      <w:lvlJc w:val="left"/>
      <w:pPr>
        <w:ind w:left="1080" w:hanging="360"/>
      </w:pPr>
      <w:rPr>
        <w:rFonts w:cs="Times New Roman" w:hint="default"/>
        <w:b/>
      </w:rPr>
    </w:lvl>
    <w:lvl w:ilvl="1">
      <w:start w:val="1"/>
      <w:numFmt w:val="decimal"/>
      <w:isLgl/>
      <w:lvlText w:val="%1.%2."/>
      <w:lvlJc w:val="left"/>
      <w:pPr>
        <w:ind w:left="1430" w:hanging="720"/>
      </w:pPr>
      <w:rPr>
        <w:rFonts w:cs="Times New Roman" w:hint="default"/>
        <w:b/>
        <w:sz w:val="28"/>
        <w:szCs w:val="28"/>
      </w:rPr>
    </w:lvl>
    <w:lvl w:ilvl="2">
      <w:start w:val="1"/>
      <w:numFmt w:val="decimal"/>
      <w:isLgl/>
      <w:lvlText w:val="%1.%2.%3."/>
      <w:lvlJc w:val="left"/>
      <w:pPr>
        <w:ind w:left="2138" w:hanging="720"/>
      </w:pPr>
      <w:rPr>
        <w:rFonts w:cs="Times New Roman" w:hint="default"/>
        <w:b/>
        <w:i w:val="0"/>
      </w:rPr>
    </w:lvl>
    <w:lvl w:ilvl="3">
      <w:start w:val="1"/>
      <w:numFmt w:val="decimal"/>
      <w:isLgl/>
      <w:lvlText w:val="%1.%2.%3.%4."/>
      <w:lvlJc w:val="left"/>
      <w:pPr>
        <w:ind w:left="2880" w:hanging="1080"/>
      </w:pPr>
      <w:rPr>
        <w:rFonts w:cs="Times New Roman" w:hint="default"/>
        <w:i w:val="0"/>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24">
    <w:nsid w:val="3A68572A"/>
    <w:multiLevelType w:val="hybridMultilevel"/>
    <w:tmpl w:val="7A9E774C"/>
    <w:lvl w:ilvl="0" w:tplc="E668D25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E6156E9"/>
    <w:multiLevelType w:val="hybridMultilevel"/>
    <w:tmpl w:val="C04A46C4"/>
    <w:lvl w:ilvl="0" w:tplc="093CA8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6C83496"/>
    <w:multiLevelType w:val="multilevel"/>
    <w:tmpl w:val="361E8DC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8342CF0"/>
    <w:multiLevelType w:val="hybridMultilevel"/>
    <w:tmpl w:val="F2EE17BA"/>
    <w:lvl w:ilvl="0" w:tplc="D13A257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A7834A4"/>
    <w:multiLevelType w:val="hybridMultilevel"/>
    <w:tmpl w:val="55BA5C2C"/>
    <w:lvl w:ilvl="0" w:tplc="04190005">
      <w:start w:val="1"/>
      <w:numFmt w:val="bullet"/>
      <w:lvlText w:val=""/>
      <w:lvlJc w:val="left"/>
      <w:pPr>
        <w:tabs>
          <w:tab w:val="num" w:pos="720"/>
        </w:tabs>
        <w:ind w:left="720" w:hanging="360"/>
      </w:pPr>
      <w:rPr>
        <w:rFonts w:ascii="Wingdings" w:hAnsi="Wingdings" w:hint="default"/>
      </w:rPr>
    </w:lvl>
    <w:lvl w:ilvl="1" w:tplc="5790B762">
      <w:numFmt w:val="bullet"/>
      <w:lvlText w:val=""/>
      <w:lvlJc w:val="left"/>
      <w:pPr>
        <w:tabs>
          <w:tab w:val="num" w:pos="1440"/>
        </w:tabs>
        <w:ind w:left="1440" w:hanging="360"/>
      </w:pPr>
      <w:rPr>
        <w:rFonts w:ascii="Symbol" w:eastAsia="Times New Roman" w:hAnsi="Symbol"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4B1E07B2"/>
    <w:multiLevelType w:val="hybridMultilevel"/>
    <w:tmpl w:val="902EE0CC"/>
    <w:lvl w:ilvl="0" w:tplc="0C381C78">
      <w:start w:val="1"/>
      <w:numFmt w:val="bullet"/>
      <w:pStyle w:val="a0"/>
      <w:lvlText w:val=""/>
      <w:lvlJc w:val="left"/>
      <w:pPr>
        <w:tabs>
          <w:tab w:val="num" w:pos="1134"/>
        </w:tabs>
        <w:ind w:left="1191"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BD44471"/>
    <w:multiLevelType w:val="multilevel"/>
    <w:tmpl w:val="CB168772"/>
    <w:lvl w:ilvl="0">
      <w:start w:val="1"/>
      <w:numFmt w:val="decimal"/>
      <w:lvlText w:val="%1"/>
      <w:lvlJc w:val="left"/>
      <w:pPr>
        <w:ind w:left="450" w:hanging="450"/>
      </w:pPr>
      <w:rPr>
        <w:rFonts w:hint="default"/>
      </w:rPr>
    </w:lvl>
    <w:lvl w:ilvl="1">
      <w:start w:val="1"/>
      <w:numFmt w:val="decimal"/>
      <w:pStyle w:val="2"/>
      <w:lvlText w:val="%1.%2"/>
      <w:lvlJc w:val="left"/>
      <w:pPr>
        <w:ind w:left="1302"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1">
    <w:nsid w:val="4F26257B"/>
    <w:multiLevelType w:val="hybridMultilevel"/>
    <w:tmpl w:val="78500338"/>
    <w:lvl w:ilvl="0" w:tplc="FD0C7CE4">
      <w:start w:val="1"/>
      <w:numFmt w:val="bullet"/>
      <w:pStyle w:val="a1"/>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abstractNum w:abstractNumId="32">
    <w:nsid w:val="50B32A61"/>
    <w:multiLevelType w:val="hybridMultilevel"/>
    <w:tmpl w:val="F9E80560"/>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535C2646"/>
    <w:multiLevelType w:val="hybridMultilevel"/>
    <w:tmpl w:val="104C9D0C"/>
    <w:lvl w:ilvl="0" w:tplc="E668D25A">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636117F"/>
    <w:multiLevelType w:val="multilevel"/>
    <w:tmpl w:val="DBD65450"/>
    <w:lvl w:ilvl="0">
      <w:start w:val="4"/>
      <w:numFmt w:val="decimal"/>
      <w:lvlText w:val="%1"/>
      <w:lvlJc w:val="left"/>
      <w:pPr>
        <w:ind w:left="375" w:hanging="375"/>
      </w:pPr>
      <w:rPr>
        <w:rFonts w:hint="default"/>
      </w:rPr>
    </w:lvl>
    <w:lvl w:ilvl="1">
      <w:start w:val="4"/>
      <w:numFmt w:val="decimal"/>
      <w:lvlText w:val="%1.%2"/>
      <w:lvlJc w:val="left"/>
      <w:pPr>
        <w:ind w:left="2052" w:hanging="375"/>
      </w:pPr>
      <w:rPr>
        <w:rFonts w:hint="default"/>
      </w:rPr>
    </w:lvl>
    <w:lvl w:ilvl="2">
      <w:start w:val="1"/>
      <w:numFmt w:val="decimal"/>
      <w:lvlText w:val="%1.%2.%3"/>
      <w:lvlJc w:val="left"/>
      <w:pPr>
        <w:ind w:left="4074" w:hanging="720"/>
      </w:pPr>
      <w:rPr>
        <w:rFonts w:hint="default"/>
      </w:rPr>
    </w:lvl>
    <w:lvl w:ilvl="3">
      <w:start w:val="1"/>
      <w:numFmt w:val="decimal"/>
      <w:lvlText w:val="%1.%2.%3.%4"/>
      <w:lvlJc w:val="left"/>
      <w:pPr>
        <w:ind w:left="6111" w:hanging="1080"/>
      </w:pPr>
      <w:rPr>
        <w:rFonts w:hint="default"/>
      </w:rPr>
    </w:lvl>
    <w:lvl w:ilvl="4">
      <w:start w:val="1"/>
      <w:numFmt w:val="decimal"/>
      <w:lvlText w:val="%1.%2.%3.%4.%5"/>
      <w:lvlJc w:val="left"/>
      <w:pPr>
        <w:ind w:left="7788" w:hanging="1080"/>
      </w:pPr>
      <w:rPr>
        <w:rFonts w:hint="default"/>
      </w:rPr>
    </w:lvl>
    <w:lvl w:ilvl="5">
      <w:start w:val="1"/>
      <w:numFmt w:val="decimal"/>
      <w:lvlText w:val="%1.%2.%3.%4.%5.%6"/>
      <w:lvlJc w:val="left"/>
      <w:pPr>
        <w:ind w:left="9825" w:hanging="1440"/>
      </w:pPr>
      <w:rPr>
        <w:rFonts w:hint="default"/>
      </w:rPr>
    </w:lvl>
    <w:lvl w:ilvl="6">
      <w:start w:val="1"/>
      <w:numFmt w:val="decimal"/>
      <w:lvlText w:val="%1.%2.%3.%4.%5.%6.%7"/>
      <w:lvlJc w:val="left"/>
      <w:pPr>
        <w:ind w:left="11502" w:hanging="1440"/>
      </w:pPr>
      <w:rPr>
        <w:rFonts w:hint="default"/>
      </w:rPr>
    </w:lvl>
    <w:lvl w:ilvl="7">
      <w:start w:val="1"/>
      <w:numFmt w:val="decimal"/>
      <w:lvlText w:val="%1.%2.%3.%4.%5.%6.%7.%8"/>
      <w:lvlJc w:val="left"/>
      <w:pPr>
        <w:ind w:left="13539" w:hanging="1800"/>
      </w:pPr>
      <w:rPr>
        <w:rFonts w:hint="default"/>
      </w:rPr>
    </w:lvl>
    <w:lvl w:ilvl="8">
      <w:start w:val="1"/>
      <w:numFmt w:val="decimal"/>
      <w:lvlText w:val="%1.%2.%3.%4.%5.%6.%7.%8.%9"/>
      <w:lvlJc w:val="left"/>
      <w:pPr>
        <w:ind w:left="15576" w:hanging="2160"/>
      </w:pPr>
      <w:rPr>
        <w:rFonts w:hint="default"/>
      </w:rPr>
    </w:lvl>
  </w:abstractNum>
  <w:abstractNum w:abstractNumId="35">
    <w:nsid w:val="58BF5780"/>
    <w:multiLevelType w:val="hybridMultilevel"/>
    <w:tmpl w:val="3D58DC1C"/>
    <w:lvl w:ilvl="0" w:tplc="D0502B74">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5CA56D2A"/>
    <w:multiLevelType w:val="hybridMultilevel"/>
    <w:tmpl w:val="4F7A73B0"/>
    <w:lvl w:ilvl="0" w:tplc="E668D25A">
      <w:start w:val="1"/>
      <w:numFmt w:val="bullet"/>
      <w:lvlText w:val="­"/>
      <w:lvlJc w:val="left"/>
      <w:pPr>
        <w:ind w:left="1429" w:hanging="360"/>
      </w:pPr>
      <w:rPr>
        <w:rFonts w:ascii="Courier New" w:hAnsi="Courier New"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626F7792"/>
    <w:multiLevelType w:val="hybridMultilevel"/>
    <w:tmpl w:val="D67E5B32"/>
    <w:lvl w:ilvl="0" w:tplc="093CA83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2D42B5D"/>
    <w:multiLevelType w:val="hybridMultilevel"/>
    <w:tmpl w:val="825C7CC6"/>
    <w:lvl w:ilvl="0" w:tplc="093CA8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2767473"/>
    <w:multiLevelType w:val="hybridMultilevel"/>
    <w:tmpl w:val="43489E28"/>
    <w:lvl w:ilvl="0" w:tplc="E668D25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6961DA9"/>
    <w:multiLevelType w:val="hybridMultilevel"/>
    <w:tmpl w:val="137CE0D2"/>
    <w:lvl w:ilvl="0" w:tplc="2D74454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7722496"/>
    <w:multiLevelType w:val="multilevel"/>
    <w:tmpl w:val="B3984E2A"/>
    <w:lvl w:ilvl="0">
      <w:start w:val="4"/>
      <w:numFmt w:val="decimal"/>
      <w:lvlText w:val="%1"/>
      <w:lvlJc w:val="left"/>
      <w:pPr>
        <w:ind w:left="375" w:hanging="375"/>
      </w:pPr>
      <w:rPr>
        <w:rFonts w:hint="default"/>
      </w:rPr>
    </w:lvl>
    <w:lvl w:ilvl="1">
      <w:start w:val="3"/>
      <w:numFmt w:val="decimal"/>
      <w:lvlText w:val="%1.%2"/>
      <w:lvlJc w:val="left"/>
      <w:pPr>
        <w:ind w:left="1677" w:hanging="375"/>
      </w:pPr>
      <w:rPr>
        <w:rFonts w:hint="default"/>
      </w:rPr>
    </w:lvl>
    <w:lvl w:ilvl="2">
      <w:start w:val="1"/>
      <w:numFmt w:val="decimal"/>
      <w:lvlText w:val="%1.%2.%3"/>
      <w:lvlJc w:val="left"/>
      <w:pPr>
        <w:ind w:left="3324" w:hanging="720"/>
      </w:pPr>
      <w:rPr>
        <w:rFonts w:hint="default"/>
      </w:rPr>
    </w:lvl>
    <w:lvl w:ilvl="3">
      <w:start w:val="1"/>
      <w:numFmt w:val="decimal"/>
      <w:lvlText w:val="%1.%2.%3.%4"/>
      <w:lvlJc w:val="left"/>
      <w:pPr>
        <w:ind w:left="4986" w:hanging="1080"/>
      </w:pPr>
      <w:rPr>
        <w:rFonts w:hint="default"/>
      </w:rPr>
    </w:lvl>
    <w:lvl w:ilvl="4">
      <w:start w:val="1"/>
      <w:numFmt w:val="decimal"/>
      <w:lvlText w:val="%1.%2.%3.%4.%5"/>
      <w:lvlJc w:val="left"/>
      <w:pPr>
        <w:ind w:left="6288" w:hanging="1080"/>
      </w:pPr>
      <w:rPr>
        <w:rFonts w:hint="default"/>
      </w:rPr>
    </w:lvl>
    <w:lvl w:ilvl="5">
      <w:start w:val="1"/>
      <w:numFmt w:val="decimal"/>
      <w:lvlText w:val="%1.%2.%3.%4.%5.%6"/>
      <w:lvlJc w:val="left"/>
      <w:pPr>
        <w:ind w:left="7950" w:hanging="1440"/>
      </w:pPr>
      <w:rPr>
        <w:rFonts w:hint="default"/>
      </w:rPr>
    </w:lvl>
    <w:lvl w:ilvl="6">
      <w:start w:val="1"/>
      <w:numFmt w:val="decimal"/>
      <w:lvlText w:val="%1.%2.%3.%4.%5.%6.%7"/>
      <w:lvlJc w:val="left"/>
      <w:pPr>
        <w:ind w:left="9252" w:hanging="1440"/>
      </w:pPr>
      <w:rPr>
        <w:rFonts w:hint="default"/>
      </w:rPr>
    </w:lvl>
    <w:lvl w:ilvl="7">
      <w:start w:val="1"/>
      <w:numFmt w:val="decimal"/>
      <w:lvlText w:val="%1.%2.%3.%4.%5.%6.%7.%8"/>
      <w:lvlJc w:val="left"/>
      <w:pPr>
        <w:ind w:left="10914" w:hanging="1800"/>
      </w:pPr>
      <w:rPr>
        <w:rFonts w:hint="default"/>
      </w:rPr>
    </w:lvl>
    <w:lvl w:ilvl="8">
      <w:start w:val="1"/>
      <w:numFmt w:val="decimal"/>
      <w:lvlText w:val="%1.%2.%3.%4.%5.%6.%7.%8.%9"/>
      <w:lvlJc w:val="left"/>
      <w:pPr>
        <w:ind w:left="12576" w:hanging="2160"/>
      </w:pPr>
      <w:rPr>
        <w:rFonts w:hint="default"/>
      </w:rPr>
    </w:lvl>
  </w:abstractNum>
  <w:abstractNum w:abstractNumId="42">
    <w:nsid w:val="79B578CF"/>
    <w:multiLevelType w:val="hybridMultilevel"/>
    <w:tmpl w:val="C5B08434"/>
    <w:lvl w:ilvl="0" w:tplc="04190011">
      <w:start w:val="1"/>
      <w:numFmt w:val="decimal"/>
      <w:lvlText w:val="%1)"/>
      <w:lvlJc w:val="left"/>
      <w:pPr>
        <w:ind w:left="927"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D4B6D70"/>
    <w:multiLevelType w:val="multilevel"/>
    <w:tmpl w:val="41B63EE4"/>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FAC2FE0"/>
    <w:multiLevelType w:val="hybridMultilevel"/>
    <w:tmpl w:val="BEE28DA0"/>
    <w:lvl w:ilvl="0" w:tplc="E668D25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13"/>
  </w:num>
  <w:num w:numId="3">
    <w:abstractNumId w:val="30"/>
  </w:num>
  <w:num w:numId="4">
    <w:abstractNumId w:val="1"/>
  </w:num>
  <w:num w:numId="5">
    <w:abstractNumId w:val="23"/>
  </w:num>
  <w:num w:numId="6">
    <w:abstractNumId w:val="2"/>
  </w:num>
  <w:num w:numId="7">
    <w:abstractNumId w:val="16"/>
  </w:num>
  <w:num w:numId="8">
    <w:abstractNumId w:val="21"/>
  </w:num>
  <w:num w:numId="9">
    <w:abstractNumId w:val="26"/>
  </w:num>
  <w:num w:numId="10">
    <w:abstractNumId w:val="3"/>
  </w:num>
  <w:num w:numId="11">
    <w:abstractNumId w:val="27"/>
  </w:num>
  <w:num w:numId="12">
    <w:abstractNumId w:val="11"/>
  </w:num>
  <w:num w:numId="13">
    <w:abstractNumId w:val="20"/>
  </w:num>
  <w:num w:numId="14">
    <w:abstractNumId w:val="37"/>
  </w:num>
  <w:num w:numId="15">
    <w:abstractNumId w:val="38"/>
  </w:num>
  <w:num w:numId="16">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8">
    <w:abstractNumId w:val="18"/>
  </w:num>
  <w:num w:numId="1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0">
    <w:abstractNumId w:val="29"/>
  </w:num>
  <w:num w:numId="21">
    <w:abstractNumId w:val="14"/>
  </w:num>
  <w:num w:numId="22">
    <w:abstractNumId w:val="35"/>
  </w:num>
  <w:num w:numId="23">
    <w:abstractNumId w:val="7"/>
  </w:num>
  <w:num w:numId="24">
    <w:abstractNumId w:val="32"/>
  </w:num>
  <w:num w:numId="25">
    <w:abstractNumId w:val="28"/>
  </w:num>
  <w:num w:numId="26">
    <w:abstractNumId w:val="36"/>
  </w:num>
  <w:num w:numId="27">
    <w:abstractNumId w:val="44"/>
  </w:num>
  <w:num w:numId="28">
    <w:abstractNumId w:val="6"/>
  </w:num>
  <w:num w:numId="29">
    <w:abstractNumId w:val="39"/>
  </w:num>
  <w:num w:numId="30">
    <w:abstractNumId w:val="15"/>
  </w:num>
  <w:num w:numId="31">
    <w:abstractNumId w:val="22"/>
  </w:num>
  <w:num w:numId="32">
    <w:abstractNumId w:val="19"/>
  </w:num>
  <w:num w:numId="33">
    <w:abstractNumId w:val="10"/>
  </w:num>
  <w:num w:numId="34">
    <w:abstractNumId w:val="33"/>
  </w:num>
  <w:num w:numId="35">
    <w:abstractNumId w:val="5"/>
  </w:num>
  <w:num w:numId="36">
    <w:abstractNumId w:val="24"/>
  </w:num>
  <w:num w:numId="37">
    <w:abstractNumId w:val="4"/>
  </w:num>
  <w:num w:numId="38">
    <w:abstractNumId w:val="25"/>
  </w:num>
  <w:num w:numId="39">
    <w:abstractNumId w:val="42"/>
  </w:num>
  <w:num w:numId="40">
    <w:abstractNumId w:val="40"/>
  </w:num>
  <w:num w:numId="41">
    <w:abstractNumId w:val="12"/>
  </w:num>
  <w:num w:numId="42">
    <w:abstractNumId w:val="17"/>
  </w:num>
  <w:num w:numId="43">
    <w:abstractNumId w:val="43"/>
  </w:num>
  <w:num w:numId="44">
    <w:abstractNumId w:val="41"/>
  </w:num>
  <w:num w:numId="45">
    <w:abstractNumId w:val="34"/>
  </w:num>
  <w:num w:numId="46">
    <w:abstractNumId w:val="8"/>
  </w:num>
  <w:num w:numId="47">
    <w:abstractNumId w:val="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Иванов Олег Юрьевич">
    <w15:presenceInfo w15:providerId="AD" w15:userId="S-1-5-21-1264035209-2472686174-2146618077-12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1AC"/>
    <w:rsid w:val="00000580"/>
    <w:rsid w:val="000010A9"/>
    <w:rsid w:val="0000125C"/>
    <w:rsid w:val="00001369"/>
    <w:rsid w:val="0000177B"/>
    <w:rsid w:val="000021A9"/>
    <w:rsid w:val="000038A4"/>
    <w:rsid w:val="00003E0E"/>
    <w:rsid w:val="00003F22"/>
    <w:rsid w:val="00005092"/>
    <w:rsid w:val="0000552A"/>
    <w:rsid w:val="0000561B"/>
    <w:rsid w:val="000056F2"/>
    <w:rsid w:val="00006056"/>
    <w:rsid w:val="000063A5"/>
    <w:rsid w:val="000067FB"/>
    <w:rsid w:val="00006A6F"/>
    <w:rsid w:val="00007119"/>
    <w:rsid w:val="00007327"/>
    <w:rsid w:val="00007837"/>
    <w:rsid w:val="00007CF3"/>
    <w:rsid w:val="00007D01"/>
    <w:rsid w:val="000100D2"/>
    <w:rsid w:val="000102E7"/>
    <w:rsid w:val="0001031A"/>
    <w:rsid w:val="00010B39"/>
    <w:rsid w:val="00011130"/>
    <w:rsid w:val="000111D9"/>
    <w:rsid w:val="000115E1"/>
    <w:rsid w:val="000115E2"/>
    <w:rsid w:val="00011D2E"/>
    <w:rsid w:val="000121E0"/>
    <w:rsid w:val="00012273"/>
    <w:rsid w:val="0001266C"/>
    <w:rsid w:val="000136C9"/>
    <w:rsid w:val="00013D0F"/>
    <w:rsid w:val="00013EFE"/>
    <w:rsid w:val="00014223"/>
    <w:rsid w:val="000142A6"/>
    <w:rsid w:val="000144DC"/>
    <w:rsid w:val="000149BB"/>
    <w:rsid w:val="00014BEE"/>
    <w:rsid w:val="000154B5"/>
    <w:rsid w:val="00015630"/>
    <w:rsid w:val="0001591A"/>
    <w:rsid w:val="00015B67"/>
    <w:rsid w:val="00016082"/>
    <w:rsid w:val="00016869"/>
    <w:rsid w:val="00017512"/>
    <w:rsid w:val="000203F8"/>
    <w:rsid w:val="0002078D"/>
    <w:rsid w:val="000207E6"/>
    <w:rsid w:val="00020854"/>
    <w:rsid w:val="00020865"/>
    <w:rsid w:val="00020AEB"/>
    <w:rsid w:val="00020DC1"/>
    <w:rsid w:val="0002122E"/>
    <w:rsid w:val="000215A5"/>
    <w:rsid w:val="0002187E"/>
    <w:rsid w:val="00021CBD"/>
    <w:rsid w:val="00021CD7"/>
    <w:rsid w:val="000223E2"/>
    <w:rsid w:val="00022615"/>
    <w:rsid w:val="0002274B"/>
    <w:rsid w:val="00022BEC"/>
    <w:rsid w:val="00022DB8"/>
    <w:rsid w:val="00022E1D"/>
    <w:rsid w:val="00023591"/>
    <w:rsid w:val="00023A67"/>
    <w:rsid w:val="00023A90"/>
    <w:rsid w:val="00023C6A"/>
    <w:rsid w:val="00023CE2"/>
    <w:rsid w:val="00023E3F"/>
    <w:rsid w:val="0002424D"/>
    <w:rsid w:val="00024646"/>
    <w:rsid w:val="00025333"/>
    <w:rsid w:val="000254B0"/>
    <w:rsid w:val="00025542"/>
    <w:rsid w:val="00026146"/>
    <w:rsid w:val="00026A96"/>
    <w:rsid w:val="00026AD1"/>
    <w:rsid w:val="00026B5D"/>
    <w:rsid w:val="00026F9F"/>
    <w:rsid w:val="00027087"/>
    <w:rsid w:val="0002709F"/>
    <w:rsid w:val="000270EC"/>
    <w:rsid w:val="00027506"/>
    <w:rsid w:val="00027A9A"/>
    <w:rsid w:val="00027E17"/>
    <w:rsid w:val="0003027C"/>
    <w:rsid w:val="000303D4"/>
    <w:rsid w:val="0003061B"/>
    <w:rsid w:val="00030872"/>
    <w:rsid w:val="0003092A"/>
    <w:rsid w:val="000309C0"/>
    <w:rsid w:val="00030CCF"/>
    <w:rsid w:val="000312C6"/>
    <w:rsid w:val="00031338"/>
    <w:rsid w:val="00031CDA"/>
    <w:rsid w:val="00031DC0"/>
    <w:rsid w:val="00031DC8"/>
    <w:rsid w:val="00032101"/>
    <w:rsid w:val="00032552"/>
    <w:rsid w:val="00032F9A"/>
    <w:rsid w:val="000333AC"/>
    <w:rsid w:val="000333C2"/>
    <w:rsid w:val="00033DD9"/>
    <w:rsid w:val="00034209"/>
    <w:rsid w:val="000343AA"/>
    <w:rsid w:val="00034A44"/>
    <w:rsid w:val="00034B14"/>
    <w:rsid w:val="0003508F"/>
    <w:rsid w:val="0003521E"/>
    <w:rsid w:val="0003584B"/>
    <w:rsid w:val="00035B97"/>
    <w:rsid w:val="00035E6F"/>
    <w:rsid w:val="00035F7B"/>
    <w:rsid w:val="0003683A"/>
    <w:rsid w:val="00036E0B"/>
    <w:rsid w:val="00036F75"/>
    <w:rsid w:val="00037150"/>
    <w:rsid w:val="000372AF"/>
    <w:rsid w:val="00037CB7"/>
    <w:rsid w:val="000402BD"/>
    <w:rsid w:val="0004031A"/>
    <w:rsid w:val="0004099A"/>
    <w:rsid w:val="000411ED"/>
    <w:rsid w:val="0004156C"/>
    <w:rsid w:val="00041682"/>
    <w:rsid w:val="00041C4B"/>
    <w:rsid w:val="00041E24"/>
    <w:rsid w:val="00042322"/>
    <w:rsid w:val="00042CCE"/>
    <w:rsid w:val="00042D5C"/>
    <w:rsid w:val="00042D82"/>
    <w:rsid w:val="00042DBB"/>
    <w:rsid w:val="0004317F"/>
    <w:rsid w:val="000439DF"/>
    <w:rsid w:val="00043A5C"/>
    <w:rsid w:val="00043FEC"/>
    <w:rsid w:val="00044D1A"/>
    <w:rsid w:val="00044F23"/>
    <w:rsid w:val="000452AA"/>
    <w:rsid w:val="0004540C"/>
    <w:rsid w:val="00045459"/>
    <w:rsid w:val="00045A88"/>
    <w:rsid w:val="00045D53"/>
    <w:rsid w:val="0004657D"/>
    <w:rsid w:val="00046F9A"/>
    <w:rsid w:val="000506DD"/>
    <w:rsid w:val="0005081F"/>
    <w:rsid w:val="00050D16"/>
    <w:rsid w:val="00051B81"/>
    <w:rsid w:val="000520BD"/>
    <w:rsid w:val="00052274"/>
    <w:rsid w:val="0005298F"/>
    <w:rsid w:val="00052A3F"/>
    <w:rsid w:val="00052D22"/>
    <w:rsid w:val="0005370D"/>
    <w:rsid w:val="00053803"/>
    <w:rsid w:val="00053F1B"/>
    <w:rsid w:val="0005491E"/>
    <w:rsid w:val="00054A76"/>
    <w:rsid w:val="00054F11"/>
    <w:rsid w:val="0005509A"/>
    <w:rsid w:val="0005589F"/>
    <w:rsid w:val="00055C41"/>
    <w:rsid w:val="00057704"/>
    <w:rsid w:val="000577E7"/>
    <w:rsid w:val="00057FCD"/>
    <w:rsid w:val="0006002B"/>
    <w:rsid w:val="000605BF"/>
    <w:rsid w:val="0006070C"/>
    <w:rsid w:val="0006087A"/>
    <w:rsid w:val="00060F21"/>
    <w:rsid w:val="000612F7"/>
    <w:rsid w:val="00061334"/>
    <w:rsid w:val="000616E7"/>
    <w:rsid w:val="00061720"/>
    <w:rsid w:val="000617A4"/>
    <w:rsid w:val="0006254D"/>
    <w:rsid w:val="00062AD4"/>
    <w:rsid w:val="000630B5"/>
    <w:rsid w:val="000633E6"/>
    <w:rsid w:val="00063976"/>
    <w:rsid w:val="00063D29"/>
    <w:rsid w:val="0006415D"/>
    <w:rsid w:val="0006422A"/>
    <w:rsid w:val="00064373"/>
    <w:rsid w:val="0006476F"/>
    <w:rsid w:val="00064D0C"/>
    <w:rsid w:val="00064FDE"/>
    <w:rsid w:val="000651CB"/>
    <w:rsid w:val="00065B63"/>
    <w:rsid w:val="00065D69"/>
    <w:rsid w:val="000663F3"/>
    <w:rsid w:val="00066521"/>
    <w:rsid w:val="00066A0D"/>
    <w:rsid w:val="00066AD2"/>
    <w:rsid w:val="00066D7F"/>
    <w:rsid w:val="00067106"/>
    <w:rsid w:val="000672E8"/>
    <w:rsid w:val="00067880"/>
    <w:rsid w:val="00067E7F"/>
    <w:rsid w:val="00070282"/>
    <w:rsid w:val="00070335"/>
    <w:rsid w:val="00071131"/>
    <w:rsid w:val="00071647"/>
    <w:rsid w:val="000719A3"/>
    <w:rsid w:val="000720E6"/>
    <w:rsid w:val="00072367"/>
    <w:rsid w:val="00072408"/>
    <w:rsid w:val="00072A96"/>
    <w:rsid w:val="000747B2"/>
    <w:rsid w:val="00074CD2"/>
    <w:rsid w:val="00075221"/>
    <w:rsid w:val="00075D67"/>
    <w:rsid w:val="00076038"/>
    <w:rsid w:val="00076B87"/>
    <w:rsid w:val="00076DD9"/>
    <w:rsid w:val="00077195"/>
    <w:rsid w:val="0007747F"/>
    <w:rsid w:val="000774C8"/>
    <w:rsid w:val="000776A8"/>
    <w:rsid w:val="00077D06"/>
    <w:rsid w:val="00080220"/>
    <w:rsid w:val="00080534"/>
    <w:rsid w:val="00080726"/>
    <w:rsid w:val="000816E9"/>
    <w:rsid w:val="00082042"/>
    <w:rsid w:val="000823A7"/>
    <w:rsid w:val="00082C49"/>
    <w:rsid w:val="00082E26"/>
    <w:rsid w:val="00083332"/>
    <w:rsid w:val="00083424"/>
    <w:rsid w:val="000834A4"/>
    <w:rsid w:val="00083590"/>
    <w:rsid w:val="00083602"/>
    <w:rsid w:val="00083A96"/>
    <w:rsid w:val="00083B39"/>
    <w:rsid w:val="00083B48"/>
    <w:rsid w:val="00083C6D"/>
    <w:rsid w:val="00083E25"/>
    <w:rsid w:val="00084096"/>
    <w:rsid w:val="00085118"/>
    <w:rsid w:val="000854A7"/>
    <w:rsid w:val="0008599B"/>
    <w:rsid w:val="00085A8B"/>
    <w:rsid w:val="00086565"/>
    <w:rsid w:val="00087F23"/>
    <w:rsid w:val="0009014B"/>
    <w:rsid w:val="00090C79"/>
    <w:rsid w:val="00090E2F"/>
    <w:rsid w:val="00091057"/>
    <w:rsid w:val="0009112C"/>
    <w:rsid w:val="0009126E"/>
    <w:rsid w:val="0009126F"/>
    <w:rsid w:val="00091755"/>
    <w:rsid w:val="0009212B"/>
    <w:rsid w:val="00092266"/>
    <w:rsid w:val="000922F7"/>
    <w:rsid w:val="000923EA"/>
    <w:rsid w:val="00092719"/>
    <w:rsid w:val="000929B8"/>
    <w:rsid w:val="00092A88"/>
    <w:rsid w:val="00092F5F"/>
    <w:rsid w:val="0009327C"/>
    <w:rsid w:val="00093AAF"/>
    <w:rsid w:val="00093D92"/>
    <w:rsid w:val="00094185"/>
    <w:rsid w:val="000944BA"/>
    <w:rsid w:val="00094586"/>
    <w:rsid w:val="00094949"/>
    <w:rsid w:val="00094B5E"/>
    <w:rsid w:val="00094F25"/>
    <w:rsid w:val="00096104"/>
    <w:rsid w:val="00096FBB"/>
    <w:rsid w:val="00097B1A"/>
    <w:rsid w:val="00097B74"/>
    <w:rsid w:val="00097E67"/>
    <w:rsid w:val="00097EFE"/>
    <w:rsid w:val="000A0E32"/>
    <w:rsid w:val="000A1241"/>
    <w:rsid w:val="000A14A8"/>
    <w:rsid w:val="000A2A53"/>
    <w:rsid w:val="000A2C62"/>
    <w:rsid w:val="000A2C72"/>
    <w:rsid w:val="000A30A2"/>
    <w:rsid w:val="000A3293"/>
    <w:rsid w:val="000A32E2"/>
    <w:rsid w:val="000A4B1A"/>
    <w:rsid w:val="000A4C6C"/>
    <w:rsid w:val="000A500E"/>
    <w:rsid w:val="000A5188"/>
    <w:rsid w:val="000A54C4"/>
    <w:rsid w:val="000A58C3"/>
    <w:rsid w:val="000A5AE7"/>
    <w:rsid w:val="000A5CDD"/>
    <w:rsid w:val="000A5E24"/>
    <w:rsid w:val="000A61D0"/>
    <w:rsid w:val="000A62A7"/>
    <w:rsid w:val="000A66F1"/>
    <w:rsid w:val="000A6B31"/>
    <w:rsid w:val="000A702A"/>
    <w:rsid w:val="000A7161"/>
    <w:rsid w:val="000A754B"/>
    <w:rsid w:val="000A79A9"/>
    <w:rsid w:val="000A7BA0"/>
    <w:rsid w:val="000A7CE7"/>
    <w:rsid w:val="000A7F1D"/>
    <w:rsid w:val="000B06F5"/>
    <w:rsid w:val="000B1051"/>
    <w:rsid w:val="000B12AB"/>
    <w:rsid w:val="000B184D"/>
    <w:rsid w:val="000B1B0D"/>
    <w:rsid w:val="000B1B4B"/>
    <w:rsid w:val="000B2127"/>
    <w:rsid w:val="000B2393"/>
    <w:rsid w:val="000B2957"/>
    <w:rsid w:val="000B2D3D"/>
    <w:rsid w:val="000B2DB1"/>
    <w:rsid w:val="000B2F33"/>
    <w:rsid w:val="000B3680"/>
    <w:rsid w:val="000B3700"/>
    <w:rsid w:val="000B3887"/>
    <w:rsid w:val="000B3CE7"/>
    <w:rsid w:val="000B43B6"/>
    <w:rsid w:val="000B445B"/>
    <w:rsid w:val="000B5B89"/>
    <w:rsid w:val="000B5D5A"/>
    <w:rsid w:val="000B5F73"/>
    <w:rsid w:val="000B656A"/>
    <w:rsid w:val="000B6879"/>
    <w:rsid w:val="000B6A77"/>
    <w:rsid w:val="000B6AF3"/>
    <w:rsid w:val="000B7368"/>
    <w:rsid w:val="000B74A3"/>
    <w:rsid w:val="000B74AE"/>
    <w:rsid w:val="000B7564"/>
    <w:rsid w:val="000C03B6"/>
    <w:rsid w:val="000C07D3"/>
    <w:rsid w:val="000C08B3"/>
    <w:rsid w:val="000C0A63"/>
    <w:rsid w:val="000C0B0D"/>
    <w:rsid w:val="000C0B81"/>
    <w:rsid w:val="000C0D77"/>
    <w:rsid w:val="000C14E0"/>
    <w:rsid w:val="000C1860"/>
    <w:rsid w:val="000C199A"/>
    <w:rsid w:val="000C19E4"/>
    <w:rsid w:val="000C1D5C"/>
    <w:rsid w:val="000C1E3D"/>
    <w:rsid w:val="000C1F73"/>
    <w:rsid w:val="000C2B80"/>
    <w:rsid w:val="000C2EE5"/>
    <w:rsid w:val="000C3268"/>
    <w:rsid w:val="000C32A6"/>
    <w:rsid w:val="000C38E8"/>
    <w:rsid w:val="000C38F4"/>
    <w:rsid w:val="000C3988"/>
    <w:rsid w:val="000C4202"/>
    <w:rsid w:val="000C4779"/>
    <w:rsid w:val="000C4AAF"/>
    <w:rsid w:val="000C50D6"/>
    <w:rsid w:val="000C5BB9"/>
    <w:rsid w:val="000C5F34"/>
    <w:rsid w:val="000C64DC"/>
    <w:rsid w:val="000C6698"/>
    <w:rsid w:val="000C6792"/>
    <w:rsid w:val="000C67D4"/>
    <w:rsid w:val="000C71B6"/>
    <w:rsid w:val="000C72AF"/>
    <w:rsid w:val="000C75D1"/>
    <w:rsid w:val="000C77C3"/>
    <w:rsid w:val="000C7D88"/>
    <w:rsid w:val="000C7E63"/>
    <w:rsid w:val="000D013B"/>
    <w:rsid w:val="000D048F"/>
    <w:rsid w:val="000D0806"/>
    <w:rsid w:val="000D103D"/>
    <w:rsid w:val="000D124E"/>
    <w:rsid w:val="000D1AA0"/>
    <w:rsid w:val="000D22D8"/>
    <w:rsid w:val="000D25E7"/>
    <w:rsid w:val="000D27D7"/>
    <w:rsid w:val="000D28AF"/>
    <w:rsid w:val="000D2938"/>
    <w:rsid w:val="000D2B12"/>
    <w:rsid w:val="000D32CE"/>
    <w:rsid w:val="000D32E1"/>
    <w:rsid w:val="000D38E2"/>
    <w:rsid w:val="000D447C"/>
    <w:rsid w:val="000D4929"/>
    <w:rsid w:val="000D49BE"/>
    <w:rsid w:val="000D4CC1"/>
    <w:rsid w:val="000D4D10"/>
    <w:rsid w:val="000D56B2"/>
    <w:rsid w:val="000D5895"/>
    <w:rsid w:val="000D5AC0"/>
    <w:rsid w:val="000D5AE6"/>
    <w:rsid w:val="000D6327"/>
    <w:rsid w:val="000D66A2"/>
    <w:rsid w:val="000D698B"/>
    <w:rsid w:val="000D69E2"/>
    <w:rsid w:val="000D6A2F"/>
    <w:rsid w:val="000D6F4F"/>
    <w:rsid w:val="000D715D"/>
    <w:rsid w:val="000D72C9"/>
    <w:rsid w:val="000D72FC"/>
    <w:rsid w:val="000E0094"/>
    <w:rsid w:val="000E020C"/>
    <w:rsid w:val="000E059D"/>
    <w:rsid w:val="000E07CB"/>
    <w:rsid w:val="000E0822"/>
    <w:rsid w:val="000E11C8"/>
    <w:rsid w:val="000E13DD"/>
    <w:rsid w:val="000E1539"/>
    <w:rsid w:val="000E1B00"/>
    <w:rsid w:val="000E1FD0"/>
    <w:rsid w:val="000E210D"/>
    <w:rsid w:val="000E301D"/>
    <w:rsid w:val="000E30FE"/>
    <w:rsid w:val="000E3360"/>
    <w:rsid w:val="000E34C2"/>
    <w:rsid w:val="000E3D89"/>
    <w:rsid w:val="000E430F"/>
    <w:rsid w:val="000E50AE"/>
    <w:rsid w:val="000E5536"/>
    <w:rsid w:val="000E5C21"/>
    <w:rsid w:val="000E5CCA"/>
    <w:rsid w:val="000E5DD9"/>
    <w:rsid w:val="000E612A"/>
    <w:rsid w:val="000E692D"/>
    <w:rsid w:val="000E6B90"/>
    <w:rsid w:val="000E6FA4"/>
    <w:rsid w:val="000E73AE"/>
    <w:rsid w:val="000E7675"/>
    <w:rsid w:val="000F0325"/>
    <w:rsid w:val="000F0C4F"/>
    <w:rsid w:val="000F0EB6"/>
    <w:rsid w:val="000F1D4D"/>
    <w:rsid w:val="000F1EF0"/>
    <w:rsid w:val="000F2EB1"/>
    <w:rsid w:val="000F3DCF"/>
    <w:rsid w:val="000F3E0C"/>
    <w:rsid w:val="000F5149"/>
    <w:rsid w:val="000F5E54"/>
    <w:rsid w:val="000F6851"/>
    <w:rsid w:val="000F6FD1"/>
    <w:rsid w:val="000F7721"/>
    <w:rsid w:val="000F7AC1"/>
    <w:rsid w:val="000F7CB5"/>
    <w:rsid w:val="001004AA"/>
    <w:rsid w:val="00100930"/>
    <w:rsid w:val="00100F59"/>
    <w:rsid w:val="00100FA8"/>
    <w:rsid w:val="00101270"/>
    <w:rsid w:val="00101574"/>
    <w:rsid w:val="001020F3"/>
    <w:rsid w:val="00102286"/>
    <w:rsid w:val="0010265E"/>
    <w:rsid w:val="001026F1"/>
    <w:rsid w:val="00102714"/>
    <w:rsid w:val="0010274F"/>
    <w:rsid w:val="0010289A"/>
    <w:rsid w:val="00102C71"/>
    <w:rsid w:val="00103482"/>
    <w:rsid w:val="00103929"/>
    <w:rsid w:val="00103A30"/>
    <w:rsid w:val="001043B0"/>
    <w:rsid w:val="001047A8"/>
    <w:rsid w:val="00104887"/>
    <w:rsid w:val="001051C1"/>
    <w:rsid w:val="0010553A"/>
    <w:rsid w:val="00105F58"/>
    <w:rsid w:val="00106521"/>
    <w:rsid w:val="00106838"/>
    <w:rsid w:val="00106B53"/>
    <w:rsid w:val="001073D8"/>
    <w:rsid w:val="001074C2"/>
    <w:rsid w:val="0010755A"/>
    <w:rsid w:val="00107653"/>
    <w:rsid w:val="00107D3B"/>
    <w:rsid w:val="00107ED2"/>
    <w:rsid w:val="00107F5B"/>
    <w:rsid w:val="00110156"/>
    <w:rsid w:val="001103DA"/>
    <w:rsid w:val="00110B40"/>
    <w:rsid w:val="0011155D"/>
    <w:rsid w:val="0011195D"/>
    <w:rsid w:val="00112227"/>
    <w:rsid w:val="0011286E"/>
    <w:rsid w:val="001128DD"/>
    <w:rsid w:val="001129B5"/>
    <w:rsid w:val="00112F56"/>
    <w:rsid w:val="00113154"/>
    <w:rsid w:val="001131E6"/>
    <w:rsid w:val="001134F3"/>
    <w:rsid w:val="00113577"/>
    <w:rsid w:val="00113B83"/>
    <w:rsid w:val="00114AA4"/>
    <w:rsid w:val="00114FE9"/>
    <w:rsid w:val="00115C88"/>
    <w:rsid w:val="00116078"/>
    <w:rsid w:val="00116131"/>
    <w:rsid w:val="00116437"/>
    <w:rsid w:val="001173D6"/>
    <w:rsid w:val="0011759F"/>
    <w:rsid w:val="00117688"/>
    <w:rsid w:val="00117A1A"/>
    <w:rsid w:val="00117CD7"/>
    <w:rsid w:val="00117D94"/>
    <w:rsid w:val="00117F8D"/>
    <w:rsid w:val="0012006A"/>
    <w:rsid w:val="00120177"/>
    <w:rsid w:val="0012017C"/>
    <w:rsid w:val="00120870"/>
    <w:rsid w:val="00120B4A"/>
    <w:rsid w:val="00120C8C"/>
    <w:rsid w:val="0012156F"/>
    <w:rsid w:val="001217EC"/>
    <w:rsid w:val="001219DF"/>
    <w:rsid w:val="00121BCB"/>
    <w:rsid w:val="001222A3"/>
    <w:rsid w:val="0012267F"/>
    <w:rsid w:val="00122765"/>
    <w:rsid w:val="00122F42"/>
    <w:rsid w:val="00123926"/>
    <w:rsid w:val="00123943"/>
    <w:rsid w:val="00123FD6"/>
    <w:rsid w:val="00125088"/>
    <w:rsid w:val="001258D5"/>
    <w:rsid w:val="00125EB4"/>
    <w:rsid w:val="00126828"/>
    <w:rsid w:val="00126942"/>
    <w:rsid w:val="00126C3C"/>
    <w:rsid w:val="00127591"/>
    <w:rsid w:val="00127718"/>
    <w:rsid w:val="001304AA"/>
    <w:rsid w:val="00130A5D"/>
    <w:rsid w:val="00130DBA"/>
    <w:rsid w:val="00131224"/>
    <w:rsid w:val="001314AF"/>
    <w:rsid w:val="00131B40"/>
    <w:rsid w:val="00132880"/>
    <w:rsid w:val="00132E14"/>
    <w:rsid w:val="00132E19"/>
    <w:rsid w:val="00132F6D"/>
    <w:rsid w:val="001332A9"/>
    <w:rsid w:val="00133342"/>
    <w:rsid w:val="001333B7"/>
    <w:rsid w:val="00133548"/>
    <w:rsid w:val="001335B5"/>
    <w:rsid w:val="001343D8"/>
    <w:rsid w:val="00135003"/>
    <w:rsid w:val="00135E0B"/>
    <w:rsid w:val="00136A41"/>
    <w:rsid w:val="00136FB7"/>
    <w:rsid w:val="0013763B"/>
    <w:rsid w:val="00137FCC"/>
    <w:rsid w:val="0014020C"/>
    <w:rsid w:val="001403F6"/>
    <w:rsid w:val="00140C44"/>
    <w:rsid w:val="00140C5A"/>
    <w:rsid w:val="00140CB3"/>
    <w:rsid w:val="00140D01"/>
    <w:rsid w:val="00141268"/>
    <w:rsid w:val="001418F7"/>
    <w:rsid w:val="00141AF0"/>
    <w:rsid w:val="001425DE"/>
    <w:rsid w:val="00142899"/>
    <w:rsid w:val="00142939"/>
    <w:rsid w:val="00142B7B"/>
    <w:rsid w:val="00142C36"/>
    <w:rsid w:val="00142E13"/>
    <w:rsid w:val="00143063"/>
    <w:rsid w:val="0014316F"/>
    <w:rsid w:val="001437FE"/>
    <w:rsid w:val="00143ACB"/>
    <w:rsid w:val="00143BBB"/>
    <w:rsid w:val="00143E9C"/>
    <w:rsid w:val="00144011"/>
    <w:rsid w:val="001442E1"/>
    <w:rsid w:val="0014432E"/>
    <w:rsid w:val="001446F7"/>
    <w:rsid w:val="00144C26"/>
    <w:rsid w:val="00144CA1"/>
    <w:rsid w:val="00145201"/>
    <w:rsid w:val="001463E1"/>
    <w:rsid w:val="00146481"/>
    <w:rsid w:val="00146584"/>
    <w:rsid w:val="0014705F"/>
    <w:rsid w:val="001470EE"/>
    <w:rsid w:val="00147594"/>
    <w:rsid w:val="0014791E"/>
    <w:rsid w:val="001479AD"/>
    <w:rsid w:val="00147EF4"/>
    <w:rsid w:val="00150874"/>
    <w:rsid w:val="00150A7F"/>
    <w:rsid w:val="00150F0C"/>
    <w:rsid w:val="00150FF3"/>
    <w:rsid w:val="0015135E"/>
    <w:rsid w:val="00151C8D"/>
    <w:rsid w:val="00152346"/>
    <w:rsid w:val="00152E35"/>
    <w:rsid w:val="00152E85"/>
    <w:rsid w:val="00153093"/>
    <w:rsid w:val="001532C2"/>
    <w:rsid w:val="0015363D"/>
    <w:rsid w:val="001540C9"/>
    <w:rsid w:val="00154213"/>
    <w:rsid w:val="001546B5"/>
    <w:rsid w:val="00154BD6"/>
    <w:rsid w:val="00154F2D"/>
    <w:rsid w:val="00155956"/>
    <w:rsid w:val="0015596A"/>
    <w:rsid w:val="001561A6"/>
    <w:rsid w:val="0015630E"/>
    <w:rsid w:val="001579FA"/>
    <w:rsid w:val="00157A61"/>
    <w:rsid w:val="00157B53"/>
    <w:rsid w:val="0016024F"/>
    <w:rsid w:val="00160365"/>
    <w:rsid w:val="00160381"/>
    <w:rsid w:val="0016083A"/>
    <w:rsid w:val="0016096A"/>
    <w:rsid w:val="00160A42"/>
    <w:rsid w:val="00160B4A"/>
    <w:rsid w:val="00160FBB"/>
    <w:rsid w:val="001611FA"/>
    <w:rsid w:val="0016176F"/>
    <w:rsid w:val="00161920"/>
    <w:rsid w:val="001622A0"/>
    <w:rsid w:val="0016336E"/>
    <w:rsid w:val="00163FB1"/>
    <w:rsid w:val="00164267"/>
    <w:rsid w:val="0016444C"/>
    <w:rsid w:val="0016444D"/>
    <w:rsid w:val="00164452"/>
    <w:rsid w:val="00164624"/>
    <w:rsid w:val="00164B5A"/>
    <w:rsid w:val="001654DA"/>
    <w:rsid w:val="001659EB"/>
    <w:rsid w:val="00165B4E"/>
    <w:rsid w:val="00165F72"/>
    <w:rsid w:val="001660E1"/>
    <w:rsid w:val="00166283"/>
    <w:rsid w:val="00166450"/>
    <w:rsid w:val="00166661"/>
    <w:rsid w:val="00166D0D"/>
    <w:rsid w:val="00167A4F"/>
    <w:rsid w:val="00167DEF"/>
    <w:rsid w:val="00167EF3"/>
    <w:rsid w:val="0017058C"/>
    <w:rsid w:val="001709CD"/>
    <w:rsid w:val="00170E77"/>
    <w:rsid w:val="00171125"/>
    <w:rsid w:val="001715F3"/>
    <w:rsid w:val="001718A9"/>
    <w:rsid w:val="00171F3F"/>
    <w:rsid w:val="00172568"/>
    <w:rsid w:val="001725FB"/>
    <w:rsid w:val="00172925"/>
    <w:rsid w:val="00172CAB"/>
    <w:rsid w:val="001733ED"/>
    <w:rsid w:val="00173597"/>
    <w:rsid w:val="00173682"/>
    <w:rsid w:val="001736EB"/>
    <w:rsid w:val="00173772"/>
    <w:rsid w:val="0017377D"/>
    <w:rsid w:val="00173A25"/>
    <w:rsid w:val="00173A29"/>
    <w:rsid w:val="00173B1D"/>
    <w:rsid w:val="0017417E"/>
    <w:rsid w:val="00174252"/>
    <w:rsid w:val="001742B3"/>
    <w:rsid w:val="001749AB"/>
    <w:rsid w:val="00174D49"/>
    <w:rsid w:val="00175128"/>
    <w:rsid w:val="00175ACC"/>
    <w:rsid w:val="00176777"/>
    <w:rsid w:val="001767C4"/>
    <w:rsid w:val="00176EAB"/>
    <w:rsid w:val="0017722C"/>
    <w:rsid w:val="001772E4"/>
    <w:rsid w:val="00180629"/>
    <w:rsid w:val="00180854"/>
    <w:rsid w:val="00180B07"/>
    <w:rsid w:val="00180E69"/>
    <w:rsid w:val="00180EA6"/>
    <w:rsid w:val="001810AC"/>
    <w:rsid w:val="00181192"/>
    <w:rsid w:val="0018119E"/>
    <w:rsid w:val="001811A5"/>
    <w:rsid w:val="00181CC6"/>
    <w:rsid w:val="001835B1"/>
    <w:rsid w:val="0018369B"/>
    <w:rsid w:val="00183816"/>
    <w:rsid w:val="00183EB7"/>
    <w:rsid w:val="00184070"/>
    <w:rsid w:val="001844D2"/>
    <w:rsid w:val="0018477E"/>
    <w:rsid w:val="0018491C"/>
    <w:rsid w:val="00184EAC"/>
    <w:rsid w:val="00184FF1"/>
    <w:rsid w:val="00185389"/>
    <w:rsid w:val="00185538"/>
    <w:rsid w:val="001855DE"/>
    <w:rsid w:val="00185EEA"/>
    <w:rsid w:val="0018614E"/>
    <w:rsid w:val="0018618C"/>
    <w:rsid w:val="00186C09"/>
    <w:rsid w:val="00186D50"/>
    <w:rsid w:val="00187753"/>
    <w:rsid w:val="0018782C"/>
    <w:rsid w:val="00187C09"/>
    <w:rsid w:val="00187C9A"/>
    <w:rsid w:val="001909F3"/>
    <w:rsid w:val="00190C2B"/>
    <w:rsid w:val="00190D40"/>
    <w:rsid w:val="00190D5D"/>
    <w:rsid w:val="00190F67"/>
    <w:rsid w:val="00191133"/>
    <w:rsid w:val="00192488"/>
    <w:rsid w:val="001928CA"/>
    <w:rsid w:val="00192AD0"/>
    <w:rsid w:val="00192AF5"/>
    <w:rsid w:val="00192FC0"/>
    <w:rsid w:val="00193542"/>
    <w:rsid w:val="00193782"/>
    <w:rsid w:val="00193BC9"/>
    <w:rsid w:val="00193D65"/>
    <w:rsid w:val="00194017"/>
    <w:rsid w:val="001943BC"/>
    <w:rsid w:val="001952CD"/>
    <w:rsid w:val="001954A8"/>
    <w:rsid w:val="00195A0F"/>
    <w:rsid w:val="00195AB5"/>
    <w:rsid w:val="00196701"/>
    <w:rsid w:val="0019679C"/>
    <w:rsid w:val="00196EA8"/>
    <w:rsid w:val="001971E4"/>
    <w:rsid w:val="00197232"/>
    <w:rsid w:val="00197564"/>
    <w:rsid w:val="00197BDB"/>
    <w:rsid w:val="001A00F8"/>
    <w:rsid w:val="001A0101"/>
    <w:rsid w:val="001A0564"/>
    <w:rsid w:val="001A0636"/>
    <w:rsid w:val="001A0AE9"/>
    <w:rsid w:val="001A0D9E"/>
    <w:rsid w:val="001A12BE"/>
    <w:rsid w:val="001A13A6"/>
    <w:rsid w:val="001A17A9"/>
    <w:rsid w:val="001A2EE8"/>
    <w:rsid w:val="001A32DF"/>
    <w:rsid w:val="001A3584"/>
    <w:rsid w:val="001A3CA2"/>
    <w:rsid w:val="001A44B2"/>
    <w:rsid w:val="001A47AF"/>
    <w:rsid w:val="001A4D9A"/>
    <w:rsid w:val="001A5272"/>
    <w:rsid w:val="001A53A1"/>
    <w:rsid w:val="001A5707"/>
    <w:rsid w:val="001A5725"/>
    <w:rsid w:val="001A5B1B"/>
    <w:rsid w:val="001A5BDE"/>
    <w:rsid w:val="001A5C44"/>
    <w:rsid w:val="001A5F34"/>
    <w:rsid w:val="001A6AE0"/>
    <w:rsid w:val="001A6C43"/>
    <w:rsid w:val="001A6CA2"/>
    <w:rsid w:val="001A70C1"/>
    <w:rsid w:val="001A7359"/>
    <w:rsid w:val="001A74EB"/>
    <w:rsid w:val="001A75CE"/>
    <w:rsid w:val="001A7760"/>
    <w:rsid w:val="001A7B66"/>
    <w:rsid w:val="001A7CE0"/>
    <w:rsid w:val="001B00D8"/>
    <w:rsid w:val="001B050C"/>
    <w:rsid w:val="001B067A"/>
    <w:rsid w:val="001B0BD3"/>
    <w:rsid w:val="001B0E46"/>
    <w:rsid w:val="001B1232"/>
    <w:rsid w:val="001B1331"/>
    <w:rsid w:val="001B1A47"/>
    <w:rsid w:val="001B1C1F"/>
    <w:rsid w:val="001B2138"/>
    <w:rsid w:val="001B2339"/>
    <w:rsid w:val="001B24B7"/>
    <w:rsid w:val="001B27F6"/>
    <w:rsid w:val="001B31C9"/>
    <w:rsid w:val="001B4039"/>
    <w:rsid w:val="001B4438"/>
    <w:rsid w:val="001B473B"/>
    <w:rsid w:val="001B4ABE"/>
    <w:rsid w:val="001B5193"/>
    <w:rsid w:val="001B57FD"/>
    <w:rsid w:val="001B5957"/>
    <w:rsid w:val="001B62D2"/>
    <w:rsid w:val="001B648C"/>
    <w:rsid w:val="001B6B2A"/>
    <w:rsid w:val="001B6C22"/>
    <w:rsid w:val="001B70FC"/>
    <w:rsid w:val="001B71F7"/>
    <w:rsid w:val="001B7A32"/>
    <w:rsid w:val="001B7EC6"/>
    <w:rsid w:val="001C027A"/>
    <w:rsid w:val="001C09B6"/>
    <w:rsid w:val="001C0B7F"/>
    <w:rsid w:val="001C0CD3"/>
    <w:rsid w:val="001C1B35"/>
    <w:rsid w:val="001C24FE"/>
    <w:rsid w:val="001C289E"/>
    <w:rsid w:val="001C3016"/>
    <w:rsid w:val="001C30EF"/>
    <w:rsid w:val="001C33AB"/>
    <w:rsid w:val="001C3417"/>
    <w:rsid w:val="001C348D"/>
    <w:rsid w:val="001C37A8"/>
    <w:rsid w:val="001C3840"/>
    <w:rsid w:val="001C38F7"/>
    <w:rsid w:val="001C3A00"/>
    <w:rsid w:val="001C3EEC"/>
    <w:rsid w:val="001C42B9"/>
    <w:rsid w:val="001C4369"/>
    <w:rsid w:val="001C4A84"/>
    <w:rsid w:val="001C4DBD"/>
    <w:rsid w:val="001C4DCE"/>
    <w:rsid w:val="001C4EAD"/>
    <w:rsid w:val="001C4F0F"/>
    <w:rsid w:val="001C5186"/>
    <w:rsid w:val="001C55F1"/>
    <w:rsid w:val="001C5E06"/>
    <w:rsid w:val="001C632A"/>
    <w:rsid w:val="001C65DB"/>
    <w:rsid w:val="001C69A1"/>
    <w:rsid w:val="001C6CA2"/>
    <w:rsid w:val="001C7012"/>
    <w:rsid w:val="001C74B4"/>
    <w:rsid w:val="001D02EB"/>
    <w:rsid w:val="001D04AA"/>
    <w:rsid w:val="001D09E5"/>
    <w:rsid w:val="001D09F3"/>
    <w:rsid w:val="001D0E12"/>
    <w:rsid w:val="001D128E"/>
    <w:rsid w:val="001D1CAD"/>
    <w:rsid w:val="001D1E40"/>
    <w:rsid w:val="001D2216"/>
    <w:rsid w:val="001D2471"/>
    <w:rsid w:val="001D254F"/>
    <w:rsid w:val="001D28B6"/>
    <w:rsid w:val="001D2A5A"/>
    <w:rsid w:val="001D2ECC"/>
    <w:rsid w:val="001D31D3"/>
    <w:rsid w:val="001D3221"/>
    <w:rsid w:val="001D3ACD"/>
    <w:rsid w:val="001D4641"/>
    <w:rsid w:val="001D47FA"/>
    <w:rsid w:val="001D492C"/>
    <w:rsid w:val="001D4BCD"/>
    <w:rsid w:val="001D4FF4"/>
    <w:rsid w:val="001D536E"/>
    <w:rsid w:val="001D5521"/>
    <w:rsid w:val="001D5907"/>
    <w:rsid w:val="001D67D6"/>
    <w:rsid w:val="001D6ED1"/>
    <w:rsid w:val="001D7625"/>
    <w:rsid w:val="001D7AD2"/>
    <w:rsid w:val="001E0B30"/>
    <w:rsid w:val="001E1117"/>
    <w:rsid w:val="001E115D"/>
    <w:rsid w:val="001E12F4"/>
    <w:rsid w:val="001E1901"/>
    <w:rsid w:val="001E1D3A"/>
    <w:rsid w:val="001E1E65"/>
    <w:rsid w:val="001E1E8C"/>
    <w:rsid w:val="001E20C1"/>
    <w:rsid w:val="001E217F"/>
    <w:rsid w:val="001E2327"/>
    <w:rsid w:val="001E2527"/>
    <w:rsid w:val="001E30EF"/>
    <w:rsid w:val="001E3392"/>
    <w:rsid w:val="001E3579"/>
    <w:rsid w:val="001E35AE"/>
    <w:rsid w:val="001E38AF"/>
    <w:rsid w:val="001E3B55"/>
    <w:rsid w:val="001E3CE4"/>
    <w:rsid w:val="001E41DC"/>
    <w:rsid w:val="001E4E3C"/>
    <w:rsid w:val="001E4F5E"/>
    <w:rsid w:val="001E5F3A"/>
    <w:rsid w:val="001E63C3"/>
    <w:rsid w:val="001E64DB"/>
    <w:rsid w:val="001E6532"/>
    <w:rsid w:val="001E65C6"/>
    <w:rsid w:val="001E683A"/>
    <w:rsid w:val="001E6C16"/>
    <w:rsid w:val="001E6DA2"/>
    <w:rsid w:val="001E6F21"/>
    <w:rsid w:val="001E6FB9"/>
    <w:rsid w:val="001E7625"/>
    <w:rsid w:val="001E764E"/>
    <w:rsid w:val="001F02C2"/>
    <w:rsid w:val="001F04D5"/>
    <w:rsid w:val="001F08CE"/>
    <w:rsid w:val="001F0C66"/>
    <w:rsid w:val="001F1310"/>
    <w:rsid w:val="001F20A8"/>
    <w:rsid w:val="001F240F"/>
    <w:rsid w:val="001F292C"/>
    <w:rsid w:val="001F29C9"/>
    <w:rsid w:val="001F3096"/>
    <w:rsid w:val="001F38C3"/>
    <w:rsid w:val="001F38F1"/>
    <w:rsid w:val="001F3A4B"/>
    <w:rsid w:val="001F3C36"/>
    <w:rsid w:val="001F3EE7"/>
    <w:rsid w:val="001F3FA8"/>
    <w:rsid w:val="001F4396"/>
    <w:rsid w:val="001F49F5"/>
    <w:rsid w:val="001F4AED"/>
    <w:rsid w:val="001F4C39"/>
    <w:rsid w:val="001F4DF9"/>
    <w:rsid w:val="001F5303"/>
    <w:rsid w:val="001F552B"/>
    <w:rsid w:val="001F55C0"/>
    <w:rsid w:val="001F57FD"/>
    <w:rsid w:val="001F5C79"/>
    <w:rsid w:val="001F5D54"/>
    <w:rsid w:val="001F5F85"/>
    <w:rsid w:val="001F6301"/>
    <w:rsid w:val="001F6B93"/>
    <w:rsid w:val="001F700F"/>
    <w:rsid w:val="001F718B"/>
    <w:rsid w:val="001F7905"/>
    <w:rsid w:val="001F7C3F"/>
    <w:rsid w:val="00200346"/>
    <w:rsid w:val="00200B52"/>
    <w:rsid w:val="00200E0C"/>
    <w:rsid w:val="002014E5"/>
    <w:rsid w:val="0020154E"/>
    <w:rsid w:val="0020161B"/>
    <w:rsid w:val="00201A29"/>
    <w:rsid w:val="00201AE2"/>
    <w:rsid w:val="00201B4A"/>
    <w:rsid w:val="00201C61"/>
    <w:rsid w:val="00201FA1"/>
    <w:rsid w:val="0020253D"/>
    <w:rsid w:val="0020338C"/>
    <w:rsid w:val="00203950"/>
    <w:rsid w:val="00203A1B"/>
    <w:rsid w:val="00203B1F"/>
    <w:rsid w:val="00203FB5"/>
    <w:rsid w:val="00204033"/>
    <w:rsid w:val="0020423D"/>
    <w:rsid w:val="00204766"/>
    <w:rsid w:val="0020480F"/>
    <w:rsid w:val="002050A7"/>
    <w:rsid w:val="00205424"/>
    <w:rsid w:val="002058C7"/>
    <w:rsid w:val="002059E0"/>
    <w:rsid w:val="00205D30"/>
    <w:rsid w:val="00206370"/>
    <w:rsid w:val="00206A07"/>
    <w:rsid w:val="00206D49"/>
    <w:rsid w:val="00206E41"/>
    <w:rsid w:val="00207494"/>
    <w:rsid w:val="00207497"/>
    <w:rsid w:val="002074D0"/>
    <w:rsid w:val="00207942"/>
    <w:rsid w:val="00207A94"/>
    <w:rsid w:val="002106C5"/>
    <w:rsid w:val="00210A9D"/>
    <w:rsid w:val="00210C41"/>
    <w:rsid w:val="0021105E"/>
    <w:rsid w:val="0021113A"/>
    <w:rsid w:val="00211551"/>
    <w:rsid w:val="0021179E"/>
    <w:rsid w:val="00211A7F"/>
    <w:rsid w:val="00212386"/>
    <w:rsid w:val="002124C4"/>
    <w:rsid w:val="00213222"/>
    <w:rsid w:val="002136B5"/>
    <w:rsid w:val="002136E8"/>
    <w:rsid w:val="00213A05"/>
    <w:rsid w:val="00213B47"/>
    <w:rsid w:val="00213DBC"/>
    <w:rsid w:val="002146DC"/>
    <w:rsid w:val="002148BC"/>
    <w:rsid w:val="00214991"/>
    <w:rsid w:val="00214F93"/>
    <w:rsid w:val="00215154"/>
    <w:rsid w:val="002154B5"/>
    <w:rsid w:val="00215524"/>
    <w:rsid w:val="00215633"/>
    <w:rsid w:val="002159EA"/>
    <w:rsid w:val="00215A51"/>
    <w:rsid w:val="00215F03"/>
    <w:rsid w:val="00216343"/>
    <w:rsid w:val="00216732"/>
    <w:rsid w:val="002168FE"/>
    <w:rsid w:val="00216A00"/>
    <w:rsid w:val="00216B72"/>
    <w:rsid w:val="00216CBE"/>
    <w:rsid w:val="0021752F"/>
    <w:rsid w:val="00217FA5"/>
    <w:rsid w:val="002209AD"/>
    <w:rsid w:val="00220CA6"/>
    <w:rsid w:val="00221360"/>
    <w:rsid w:val="0022163D"/>
    <w:rsid w:val="0022185C"/>
    <w:rsid w:val="00222214"/>
    <w:rsid w:val="00222997"/>
    <w:rsid w:val="00222BD9"/>
    <w:rsid w:val="00222F56"/>
    <w:rsid w:val="002232ED"/>
    <w:rsid w:val="0022379A"/>
    <w:rsid w:val="0022443F"/>
    <w:rsid w:val="002247C0"/>
    <w:rsid w:val="002247F7"/>
    <w:rsid w:val="002248C3"/>
    <w:rsid w:val="00224CA5"/>
    <w:rsid w:val="00224D52"/>
    <w:rsid w:val="00225241"/>
    <w:rsid w:val="0022552E"/>
    <w:rsid w:val="0022556F"/>
    <w:rsid w:val="002256F2"/>
    <w:rsid w:val="00225906"/>
    <w:rsid w:val="00225F17"/>
    <w:rsid w:val="00226206"/>
    <w:rsid w:val="002263C1"/>
    <w:rsid w:val="00226724"/>
    <w:rsid w:val="00226ABA"/>
    <w:rsid w:val="00226D14"/>
    <w:rsid w:val="00227412"/>
    <w:rsid w:val="0022749C"/>
    <w:rsid w:val="00227844"/>
    <w:rsid w:val="00227AE5"/>
    <w:rsid w:val="00227D14"/>
    <w:rsid w:val="002301F0"/>
    <w:rsid w:val="002302C5"/>
    <w:rsid w:val="00230523"/>
    <w:rsid w:val="002306F4"/>
    <w:rsid w:val="00230D65"/>
    <w:rsid w:val="00231428"/>
    <w:rsid w:val="00231FDA"/>
    <w:rsid w:val="0023287C"/>
    <w:rsid w:val="00232BDC"/>
    <w:rsid w:val="00232E75"/>
    <w:rsid w:val="002330A9"/>
    <w:rsid w:val="002330AE"/>
    <w:rsid w:val="00233818"/>
    <w:rsid w:val="00234696"/>
    <w:rsid w:val="0023472C"/>
    <w:rsid w:val="002348BD"/>
    <w:rsid w:val="00234CAC"/>
    <w:rsid w:val="00234E31"/>
    <w:rsid w:val="002351BA"/>
    <w:rsid w:val="002353B7"/>
    <w:rsid w:val="002353FB"/>
    <w:rsid w:val="0023559A"/>
    <w:rsid w:val="002356D0"/>
    <w:rsid w:val="002358B8"/>
    <w:rsid w:val="00235CD2"/>
    <w:rsid w:val="00235F05"/>
    <w:rsid w:val="00236109"/>
    <w:rsid w:val="00236A4A"/>
    <w:rsid w:val="00236DA4"/>
    <w:rsid w:val="0023722A"/>
    <w:rsid w:val="00237F6F"/>
    <w:rsid w:val="00240517"/>
    <w:rsid w:val="002406D6"/>
    <w:rsid w:val="00240876"/>
    <w:rsid w:val="00240CA2"/>
    <w:rsid w:val="00241A6A"/>
    <w:rsid w:val="00241A9D"/>
    <w:rsid w:val="0024252B"/>
    <w:rsid w:val="00242B42"/>
    <w:rsid w:val="00243200"/>
    <w:rsid w:val="002434EE"/>
    <w:rsid w:val="002435B8"/>
    <w:rsid w:val="00243C9D"/>
    <w:rsid w:val="00243D2E"/>
    <w:rsid w:val="00243DA7"/>
    <w:rsid w:val="00243E8B"/>
    <w:rsid w:val="00244146"/>
    <w:rsid w:val="0024454A"/>
    <w:rsid w:val="002447C8"/>
    <w:rsid w:val="0024488C"/>
    <w:rsid w:val="00244B53"/>
    <w:rsid w:val="00244C17"/>
    <w:rsid w:val="00245110"/>
    <w:rsid w:val="002456E1"/>
    <w:rsid w:val="00245B2D"/>
    <w:rsid w:val="00245ECF"/>
    <w:rsid w:val="00246A8E"/>
    <w:rsid w:val="00246C23"/>
    <w:rsid w:val="00246F76"/>
    <w:rsid w:val="002470DC"/>
    <w:rsid w:val="0024724F"/>
    <w:rsid w:val="00247430"/>
    <w:rsid w:val="0024758A"/>
    <w:rsid w:val="00247703"/>
    <w:rsid w:val="0024797C"/>
    <w:rsid w:val="00247BB5"/>
    <w:rsid w:val="00247C53"/>
    <w:rsid w:val="002504CA"/>
    <w:rsid w:val="002506EB"/>
    <w:rsid w:val="00250789"/>
    <w:rsid w:val="002508C7"/>
    <w:rsid w:val="00250C18"/>
    <w:rsid w:val="00250D13"/>
    <w:rsid w:val="00250FAD"/>
    <w:rsid w:val="002511C9"/>
    <w:rsid w:val="00251535"/>
    <w:rsid w:val="002515E4"/>
    <w:rsid w:val="00251646"/>
    <w:rsid w:val="00251E33"/>
    <w:rsid w:val="002528FE"/>
    <w:rsid w:val="00252DD1"/>
    <w:rsid w:val="00252E09"/>
    <w:rsid w:val="002533A5"/>
    <w:rsid w:val="0025351C"/>
    <w:rsid w:val="00253A10"/>
    <w:rsid w:val="00253AA7"/>
    <w:rsid w:val="00253CE4"/>
    <w:rsid w:val="00254102"/>
    <w:rsid w:val="00254954"/>
    <w:rsid w:val="002554E1"/>
    <w:rsid w:val="002558E3"/>
    <w:rsid w:val="00256017"/>
    <w:rsid w:val="002561AF"/>
    <w:rsid w:val="002566F0"/>
    <w:rsid w:val="00256A6C"/>
    <w:rsid w:val="00256C49"/>
    <w:rsid w:val="002570F6"/>
    <w:rsid w:val="00257544"/>
    <w:rsid w:val="00257666"/>
    <w:rsid w:val="002579E7"/>
    <w:rsid w:val="00257B0D"/>
    <w:rsid w:val="00257D67"/>
    <w:rsid w:val="00260474"/>
    <w:rsid w:val="0026056E"/>
    <w:rsid w:val="00260AE7"/>
    <w:rsid w:val="002615B9"/>
    <w:rsid w:val="00261FBD"/>
    <w:rsid w:val="00262C39"/>
    <w:rsid w:val="00262C4E"/>
    <w:rsid w:val="00263125"/>
    <w:rsid w:val="00263162"/>
    <w:rsid w:val="002638CB"/>
    <w:rsid w:val="00263B2F"/>
    <w:rsid w:val="00263DC3"/>
    <w:rsid w:val="0026418E"/>
    <w:rsid w:val="002647B9"/>
    <w:rsid w:val="00264B61"/>
    <w:rsid w:val="00264DCD"/>
    <w:rsid w:val="0026500B"/>
    <w:rsid w:val="00265372"/>
    <w:rsid w:val="0026558B"/>
    <w:rsid w:val="002659E8"/>
    <w:rsid w:val="002662D8"/>
    <w:rsid w:val="0026665B"/>
    <w:rsid w:val="00266669"/>
    <w:rsid w:val="00266CDD"/>
    <w:rsid w:val="00266FFB"/>
    <w:rsid w:val="0026771A"/>
    <w:rsid w:val="00267832"/>
    <w:rsid w:val="002679FA"/>
    <w:rsid w:val="00267D99"/>
    <w:rsid w:val="002701A8"/>
    <w:rsid w:val="00270460"/>
    <w:rsid w:val="00270791"/>
    <w:rsid w:val="0027148D"/>
    <w:rsid w:val="0027189B"/>
    <w:rsid w:val="00271CB4"/>
    <w:rsid w:val="00272197"/>
    <w:rsid w:val="0027243C"/>
    <w:rsid w:val="00272A1A"/>
    <w:rsid w:val="00273646"/>
    <w:rsid w:val="00273A61"/>
    <w:rsid w:val="00273DA0"/>
    <w:rsid w:val="002749B9"/>
    <w:rsid w:val="00274B0C"/>
    <w:rsid w:val="00274B46"/>
    <w:rsid w:val="002750E6"/>
    <w:rsid w:val="002752DA"/>
    <w:rsid w:val="00275B70"/>
    <w:rsid w:val="00275C7A"/>
    <w:rsid w:val="00275DC3"/>
    <w:rsid w:val="00276025"/>
    <w:rsid w:val="00276F15"/>
    <w:rsid w:val="0027737B"/>
    <w:rsid w:val="0027770A"/>
    <w:rsid w:val="00277AC8"/>
    <w:rsid w:val="002803B9"/>
    <w:rsid w:val="00280D83"/>
    <w:rsid w:val="0028127A"/>
    <w:rsid w:val="00281C16"/>
    <w:rsid w:val="00281D4F"/>
    <w:rsid w:val="00281F83"/>
    <w:rsid w:val="0028208A"/>
    <w:rsid w:val="00282548"/>
    <w:rsid w:val="002825C5"/>
    <w:rsid w:val="00282A42"/>
    <w:rsid w:val="00282B7F"/>
    <w:rsid w:val="00282CD0"/>
    <w:rsid w:val="00282D17"/>
    <w:rsid w:val="00282E9C"/>
    <w:rsid w:val="00282F47"/>
    <w:rsid w:val="002836BC"/>
    <w:rsid w:val="0028390C"/>
    <w:rsid w:val="00283AEE"/>
    <w:rsid w:val="00283E2C"/>
    <w:rsid w:val="00284047"/>
    <w:rsid w:val="00284821"/>
    <w:rsid w:val="002856D8"/>
    <w:rsid w:val="00285AA0"/>
    <w:rsid w:val="00285B19"/>
    <w:rsid w:val="00285BAF"/>
    <w:rsid w:val="00286422"/>
    <w:rsid w:val="00286AED"/>
    <w:rsid w:val="00286CD1"/>
    <w:rsid w:val="00286EA1"/>
    <w:rsid w:val="002872FC"/>
    <w:rsid w:val="0028789C"/>
    <w:rsid w:val="00287E89"/>
    <w:rsid w:val="00290415"/>
    <w:rsid w:val="00290C21"/>
    <w:rsid w:val="00290FA3"/>
    <w:rsid w:val="00291210"/>
    <w:rsid w:val="00291C47"/>
    <w:rsid w:val="00291E07"/>
    <w:rsid w:val="0029234C"/>
    <w:rsid w:val="002924ED"/>
    <w:rsid w:val="002926C3"/>
    <w:rsid w:val="00292D9A"/>
    <w:rsid w:val="00293352"/>
    <w:rsid w:val="002933D5"/>
    <w:rsid w:val="00293C1C"/>
    <w:rsid w:val="00293CE3"/>
    <w:rsid w:val="00293CFD"/>
    <w:rsid w:val="002941E8"/>
    <w:rsid w:val="0029455F"/>
    <w:rsid w:val="0029458E"/>
    <w:rsid w:val="00294654"/>
    <w:rsid w:val="002947CB"/>
    <w:rsid w:val="00294DB3"/>
    <w:rsid w:val="00294E44"/>
    <w:rsid w:val="00294E85"/>
    <w:rsid w:val="0029533F"/>
    <w:rsid w:val="002955B4"/>
    <w:rsid w:val="00295AFD"/>
    <w:rsid w:val="00295D5E"/>
    <w:rsid w:val="002960B4"/>
    <w:rsid w:val="002961B8"/>
    <w:rsid w:val="002972D4"/>
    <w:rsid w:val="00297457"/>
    <w:rsid w:val="002975C8"/>
    <w:rsid w:val="00297D56"/>
    <w:rsid w:val="002A0CE4"/>
    <w:rsid w:val="002A1545"/>
    <w:rsid w:val="002A1620"/>
    <w:rsid w:val="002A1800"/>
    <w:rsid w:val="002A193F"/>
    <w:rsid w:val="002A1B96"/>
    <w:rsid w:val="002A1E59"/>
    <w:rsid w:val="002A2595"/>
    <w:rsid w:val="002A2A08"/>
    <w:rsid w:val="002A2C81"/>
    <w:rsid w:val="002A308D"/>
    <w:rsid w:val="002A3189"/>
    <w:rsid w:val="002A341B"/>
    <w:rsid w:val="002A3473"/>
    <w:rsid w:val="002A37F8"/>
    <w:rsid w:val="002A3A55"/>
    <w:rsid w:val="002A44DC"/>
    <w:rsid w:val="002A4650"/>
    <w:rsid w:val="002A4690"/>
    <w:rsid w:val="002A4BA1"/>
    <w:rsid w:val="002A4D36"/>
    <w:rsid w:val="002A5A6F"/>
    <w:rsid w:val="002A5B5A"/>
    <w:rsid w:val="002A667C"/>
    <w:rsid w:val="002A6A97"/>
    <w:rsid w:val="002A6C3A"/>
    <w:rsid w:val="002A6E54"/>
    <w:rsid w:val="002A7AE6"/>
    <w:rsid w:val="002A7AEF"/>
    <w:rsid w:val="002B03F2"/>
    <w:rsid w:val="002B11C7"/>
    <w:rsid w:val="002B1734"/>
    <w:rsid w:val="002B18E4"/>
    <w:rsid w:val="002B26C7"/>
    <w:rsid w:val="002B27CC"/>
    <w:rsid w:val="002B291F"/>
    <w:rsid w:val="002B37D6"/>
    <w:rsid w:val="002B37E3"/>
    <w:rsid w:val="002B3AAD"/>
    <w:rsid w:val="002B3E42"/>
    <w:rsid w:val="002B4125"/>
    <w:rsid w:val="002B4532"/>
    <w:rsid w:val="002B458C"/>
    <w:rsid w:val="002B47E9"/>
    <w:rsid w:val="002B4C57"/>
    <w:rsid w:val="002B4D20"/>
    <w:rsid w:val="002B5127"/>
    <w:rsid w:val="002B5760"/>
    <w:rsid w:val="002B588A"/>
    <w:rsid w:val="002B5ACA"/>
    <w:rsid w:val="002B5F74"/>
    <w:rsid w:val="002B6641"/>
    <w:rsid w:val="002B6A24"/>
    <w:rsid w:val="002B6A85"/>
    <w:rsid w:val="002B6C76"/>
    <w:rsid w:val="002B71A2"/>
    <w:rsid w:val="002B7B8A"/>
    <w:rsid w:val="002B7BE5"/>
    <w:rsid w:val="002B7CF7"/>
    <w:rsid w:val="002B7DE4"/>
    <w:rsid w:val="002C0122"/>
    <w:rsid w:val="002C026B"/>
    <w:rsid w:val="002C1C18"/>
    <w:rsid w:val="002C1F41"/>
    <w:rsid w:val="002C1F71"/>
    <w:rsid w:val="002C2CB4"/>
    <w:rsid w:val="002C2EED"/>
    <w:rsid w:val="002C3419"/>
    <w:rsid w:val="002C36AA"/>
    <w:rsid w:val="002C374E"/>
    <w:rsid w:val="002C37F3"/>
    <w:rsid w:val="002C4982"/>
    <w:rsid w:val="002C5741"/>
    <w:rsid w:val="002C57C3"/>
    <w:rsid w:val="002C5FEA"/>
    <w:rsid w:val="002C614A"/>
    <w:rsid w:val="002C6243"/>
    <w:rsid w:val="002C6983"/>
    <w:rsid w:val="002C69A2"/>
    <w:rsid w:val="002C6DCC"/>
    <w:rsid w:val="002C6DE3"/>
    <w:rsid w:val="002C6DFE"/>
    <w:rsid w:val="002C6E06"/>
    <w:rsid w:val="002C702C"/>
    <w:rsid w:val="002C738B"/>
    <w:rsid w:val="002C74DC"/>
    <w:rsid w:val="002C790D"/>
    <w:rsid w:val="002C7C8A"/>
    <w:rsid w:val="002C7D35"/>
    <w:rsid w:val="002D0022"/>
    <w:rsid w:val="002D05A5"/>
    <w:rsid w:val="002D0947"/>
    <w:rsid w:val="002D1014"/>
    <w:rsid w:val="002D1070"/>
    <w:rsid w:val="002D22D4"/>
    <w:rsid w:val="002D2D24"/>
    <w:rsid w:val="002D34B0"/>
    <w:rsid w:val="002D482A"/>
    <w:rsid w:val="002D48DE"/>
    <w:rsid w:val="002D5031"/>
    <w:rsid w:val="002D5115"/>
    <w:rsid w:val="002D54B0"/>
    <w:rsid w:val="002D58D0"/>
    <w:rsid w:val="002D654E"/>
    <w:rsid w:val="002D6BA7"/>
    <w:rsid w:val="002D730D"/>
    <w:rsid w:val="002D7354"/>
    <w:rsid w:val="002D7572"/>
    <w:rsid w:val="002E085F"/>
    <w:rsid w:val="002E0B80"/>
    <w:rsid w:val="002E112C"/>
    <w:rsid w:val="002E131C"/>
    <w:rsid w:val="002E1400"/>
    <w:rsid w:val="002E1406"/>
    <w:rsid w:val="002E191E"/>
    <w:rsid w:val="002E2146"/>
    <w:rsid w:val="002E2B53"/>
    <w:rsid w:val="002E380C"/>
    <w:rsid w:val="002E3A0C"/>
    <w:rsid w:val="002E40C0"/>
    <w:rsid w:val="002E41B6"/>
    <w:rsid w:val="002E42E8"/>
    <w:rsid w:val="002E4659"/>
    <w:rsid w:val="002E4867"/>
    <w:rsid w:val="002E4AD8"/>
    <w:rsid w:val="002E4E19"/>
    <w:rsid w:val="002E50A0"/>
    <w:rsid w:val="002E5179"/>
    <w:rsid w:val="002E5866"/>
    <w:rsid w:val="002E589F"/>
    <w:rsid w:val="002E5AB0"/>
    <w:rsid w:val="002E5C7D"/>
    <w:rsid w:val="002E6CAC"/>
    <w:rsid w:val="002E6FE6"/>
    <w:rsid w:val="002E739B"/>
    <w:rsid w:val="002E741B"/>
    <w:rsid w:val="002E760B"/>
    <w:rsid w:val="002E7628"/>
    <w:rsid w:val="002E7D6F"/>
    <w:rsid w:val="002F0984"/>
    <w:rsid w:val="002F0B33"/>
    <w:rsid w:val="002F12F8"/>
    <w:rsid w:val="002F1323"/>
    <w:rsid w:val="002F1527"/>
    <w:rsid w:val="002F1715"/>
    <w:rsid w:val="002F1C72"/>
    <w:rsid w:val="002F1D6C"/>
    <w:rsid w:val="002F264C"/>
    <w:rsid w:val="002F26A1"/>
    <w:rsid w:val="002F2A56"/>
    <w:rsid w:val="002F2BA7"/>
    <w:rsid w:val="002F2ECB"/>
    <w:rsid w:val="002F2FA7"/>
    <w:rsid w:val="002F34DE"/>
    <w:rsid w:val="002F35F0"/>
    <w:rsid w:val="002F3B25"/>
    <w:rsid w:val="002F3D3E"/>
    <w:rsid w:val="002F3E8D"/>
    <w:rsid w:val="002F3F38"/>
    <w:rsid w:val="002F461C"/>
    <w:rsid w:val="002F48FD"/>
    <w:rsid w:val="002F4CA4"/>
    <w:rsid w:val="002F4E17"/>
    <w:rsid w:val="002F4EBB"/>
    <w:rsid w:val="002F4F49"/>
    <w:rsid w:val="002F5720"/>
    <w:rsid w:val="002F5911"/>
    <w:rsid w:val="002F6468"/>
    <w:rsid w:val="002F6519"/>
    <w:rsid w:val="002F6DB0"/>
    <w:rsid w:val="002F734B"/>
    <w:rsid w:val="002F7B96"/>
    <w:rsid w:val="002F7FFB"/>
    <w:rsid w:val="0030037F"/>
    <w:rsid w:val="00300576"/>
    <w:rsid w:val="0030083C"/>
    <w:rsid w:val="00300DE9"/>
    <w:rsid w:val="00300F8E"/>
    <w:rsid w:val="00301BB4"/>
    <w:rsid w:val="00301D4C"/>
    <w:rsid w:val="0030241A"/>
    <w:rsid w:val="003024CC"/>
    <w:rsid w:val="00302677"/>
    <w:rsid w:val="00303182"/>
    <w:rsid w:val="003032EE"/>
    <w:rsid w:val="00303869"/>
    <w:rsid w:val="00304120"/>
    <w:rsid w:val="003041C1"/>
    <w:rsid w:val="0030462E"/>
    <w:rsid w:val="003046AA"/>
    <w:rsid w:val="003046FE"/>
    <w:rsid w:val="00304860"/>
    <w:rsid w:val="00304A84"/>
    <w:rsid w:val="00305065"/>
    <w:rsid w:val="0030546D"/>
    <w:rsid w:val="003054C2"/>
    <w:rsid w:val="00305592"/>
    <w:rsid w:val="00305B18"/>
    <w:rsid w:val="00305FC9"/>
    <w:rsid w:val="0030622D"/>
    <w:rsid w:val="003077C2"/>
    <w:rsid w:val="00307B79"/>
    <w:rsid w:val="00307D4F"/>
    <w:rsid w:val="00307F8B"/>
    <w:rsid w:val="00310052"/>
    <w:rsid w:val="00310A49"/>
    <w:rsid w:val="00310BC6"/>
    <w:rsid w:val="00310E75"/>
    <w:rsid w:val="00310F38"/>
    <w:rsid w:val="003119B3"/>
    <w:rsid w:val="003119E9"/>
    <w:rsid w:val="00312423"/>
    <w:rsid w:val="003127A8"/>
    <w:rsid w:val="003129D2"/>
    <w:rsid w:val="00312A00"/>
    <w:rsid w:val="00312A0E"/>
    <w:rsid w:val="003130B8"/>
    <w:rsid w:val="0031311B"/>
    <w:rsid w:val="003134C4"/>
    <w:rsid w:val="00313C34"/>
    <w:rsid w:val="00313FA9"/>
    <w:rsid w:val="003142EC"/>
    <w:rsid w:val="00314980"/>
    <w:rsid w:val="00314D9C"/>
    <w:rsid w:val="00315314"/>
    <w:rsid w:val="003158CC"/>
    <w:rsid w:val="00315F7D"/>
    <w:rsid w:val="003160EB"/>
    <w:rsid w:val="00316271"/>
    <w:rsid w:val="003163C0"/>
    <w:rsid w:val="003169B0"/>
    <w:rsid w:val="00316A36"/>
    <w:rsid w:val="003175E5"/>
    <w:rsid w:val="003176AF"/>
    <w:rsid w:val="003176D2"/>
    <w:rsid w:val="00317AC7"/>
    <w:rsid w:val="00317DA8"/>
    <w:rsid w:val="003202C7"/>
    <w:rsid w:val="003206FC"/>
    <w:rsid w:val="00320763"/>
    <w:rsid w:val="0032081F"/>
    <w:rsid w:val="00320B03"/>
    <w:rsid w:val="00320ECC"/>
    <w:rsid w:val="003212A2"/>
    <w:rsid w:val="003219FF"/>
    <w:rsid w:val="00321A30"/>
    <w:rsid w:val="00321AA0"/>
    <w:rsid w:val="00321DA1"/>
    <w:rsid w:val="00322129"/>
    <w:rsid w:val="00322211"/>
    <w:rsid w:val="0032274E"/>
    <w:rsid w:val="003227C2"/>
    <w:rsid w:val="00322A1C"/>
    <w:rsid w:val="00322C61"/>
    <w:rsid w:val="003232A8"/>
    <w:rsid w:val="003233D2"/>
    <w:rsid w:val="00323CD2"/>
    <w:rsid w:val="00324361"/>
    <w:rsid w:val="00324C33"/>
    <w:rsid w:val="00324D1D"/>
    <w:rsid w:val="003258DA"/>
    <w:rsid w:val="00325AE5"/>
    <w:rsid w:val="00325ECC"/>
    <w:rsid w:val="00325FE7"/>
    <w:rsid w:val="003267CF"/>
    <w:rsid w:val="003269B6"/>
    <w:rsid w:val="003274AB"/>
    <w:rsid w:val="00327FA0"/>
    <w:rsid w:val="003301AC"/>
    <w:rsid w:val="003305F7"/>
    <w:rsid w:val="00330705"/>
    <w:rsid w:val="00330830"/>
    <w:rsid w:val="00330E67"/>
    <w:rsid w:val="00330FD3"/>
    <w:rsid w:val="003310AE"/>
    <w:rsid w:val="00331122"/>
    <w:rsid w:val="0033121C"/>
    <w:rsid w:val="003312F0"/>
    <w:rsid w:val="00331A7F"/>
    <w:rsid w:val="00332284"/>
    <w:rsid w:val="0033234D"/>
    <w:rsid w:val="00332446"/>
    <w:rsid w:val="00332546"/>
    <w:rsid w:val="00332FB3"/>
    <w:rsid w:val="003332B1"/>
    <w:rsid w:val="003338F6"/>
    <w:rsid w:val="00333C41"/>
    <w:rsid w:val="00334708"/>
    <w:rsid w:val="0033496A"/>
    <w:rsid w:val="00334CB6"/>
    <w:rsid w:val="00334E7A"/>
    <w:rsid w:val="003350A9"/>
    <w:rsid w:val="0033517C"/>
    <w:rsid w:val="00335257"/>
    <w:rsid w:val="00335424"/>
    <w:rsid w:val="0033549F"/>
    <w:rsid w:val="003354E4"/>
    <w:rsid w:val="00335A36"/>
    <w:rsid w:val="0033655E"/>
    <w:rsid w:val="00336938"/>
    <w:rsid w:val="003371E4"/>
    <w:rsid w:val="0033753F"/>
    <w:rsid w:val="00337E32"/>
    <w:rsid w:val="003400B7"/>
    <w:rsid w:val="0034027E"/>
    <w:rsid w:val="003402DA"/>
    <w:rsid w:val="00340570"/>
    <w:rsid w:val="003408A3"/>
    <w:rsid w:val="00340DEA"/>
    <w:rsid w:val="0034174E"/>
    <w:rsid w:val="00341D64"/>
    <w:rsid w:val="0034213B"/>
    <w:rsid w:val="003426BC"/>
    <w:rsid w:val="00342867"/>
    <w:rsid w:val="00342C28"/>
    <w:rsid w:val="00343A50"/>
    <w:rsid w:val="00343E4E"/>
    <w:rsid w:val="0034420F"/>
    <w:rsid w:val="00344AF4"/>
    <w:rsid w:val="00344D44"/>
    <w:rsid w:val="003451D5"/>
    <w:rsid w:val="00345246"/>
    <w:rsid w:val="00345B05"/>
    <w:rsid w:val="00345D82"/>
    <w:rsid w:val="003460E3"/>
    <w:rsid w:val="0034653F"/>
    <w:rsid w:val="00346579"/>
    <w:rsid w:val="003468C4"/>
    <w:rsid w:val="003476AB"/>
    <w:rsid w:val="00347B7A"/>
    <w:rsid w:val="00347C55"/>
    <w:rsid w:val="00350247"/>
    <w:rsid w:val="00350369"/>
    <w:rsid w:val="003504B3"/>
    <w:rsid w:val="0035059C"/>
    <w:rsid w:val="0035065E"/>
    <w:rsid w:val="00350E89"/>
    <w:rsid w:val="0035147B"/>
    <w:rsid w:val="0035166F"/>
    <w:rsid w:val="00351778"/>
    <w:rsid w:val="00352365"/>
    <w:rsid w:val="0035308D"/>
    <w:rsid w:val="003531F6"/>
    <w:rsid w:val="00353677"/>
    <w:rsid w:val="003537D3"/>
    <w:rsid w:val="003540AC"/>
    <w:rsid w:val="003544A9"/>
    <w:rsid w:val="003546B5"/>
    <w:rsid w:val="0035470E"/>
    <w:rsid w:val="00354766"/>
    <w:rsid w:val="00355021"/>
    <w:rsid w:val="0035566A"/>
    <w:rsid w:val="003560D1"/>
    <w:rsid w:val="003561FB"/>
    <w:rsid w:val="00356594"/>
    <w:rsid w:val="00356897"/>
    <w:rsid w:val="003569FA"/>
    <w:rsid w:val="00356E8E"/>
    <w:rsid w:val="0035748E"/>
    <w:rsid w:val="003577B7"/>
    <w:rsid w:val="003578AA"/>
    <w:rsid w:val="00357922"/>
    <w:rsid w:val="0035794A"/>
    <w:rsid w:val="00357AFD"/>
    <w:rsid w:val="00357B4A"/>
    <w:rsid w:val="00357B9C"/>
    <w:rsid w:val="00357D01"/>
    <w:rsid w:val="003602B7"/>
    <w:rsid w:val="003603A0"/>
    <w:rsid w:val="00360734"/>
    <w:rsid w:val="003607B5"/>
    <w:rsid w:val="00360D1F"/>
    <w:rsid w:val="003619C7"/>
    <w:rsid w:val="00361D76"/>
    <w:rsid w:val="00362200"/>
    <w:rsid w:val="003623BD"/>
    <w:rsid w:val="003627C5"/>
    <w:rsid w:val="003636F8"/>
    <w:rsid w:val="0036380E"/>
    <w:rsid w:val="003644AB"/>
    <w:rsid w:val="00364634"/>
    <w:rsid w:val="00364A72"/>
    <w:rsid w:val="00364E6B"/>
    <w:rsid w:val="00364F03"/>
    <w:rsid w:val="003650E8"/>
    <w:rsid w:val="003651F9"/>
    <w:rsid w:val="003654B1"/>
    <w:rsid w:val="00365603"/>
    <w:rsid w:val="00365819"/>
    <w:rsid w:val="00365990"/>
    <w:rsid w:val="00365A85"/>
    <w:rsid w:val="00366439"/>
    <w:rsid w:val="003664D2"/>
    <w:rsid w:val="00366653"/>
    <w:rsid w:val="003677B4"/>
    <w:rsid w:val="00367B19"/>
    <w:rsid w:val="00367E0E"/>
    <w:rsid w:val="00370603"/>
    <w:rsid w:val="003707EB"/>
    <w:rsid w:val="00370927"/>
    <w:rsid w:val="00370E46"/>
    <w:rsid w:val="00371120"/>
    <w:rsid w:val="003713F1"/>
    <w:rsid w:val="003715DD"/>
    <w:rsid w:val="00371797"/>
    <w:rsid w:val="00371934"/>
    <w:rsid w:val="00371D80"/>
    <w:rsid w:val="00371EFF"/>
    <w:rsid w:val="003722B0"/>
    <w:rsid w:val="003725B7"/>
    <w:rsid w:val="003726E1"/>
    <w:rsid w:val="003729D5"/>
    <w:rsid w:val="00372A7F"/>
    <w:rsid w:val="00372F34"/>
    <w:rsid w:val="0037314D"/>
    <w:rsid w:val="00373247"/>
    <w:rsid w:val="00373745"/>
    <w:rsid w:val="003737D9"/>
    <w:rsid w:val="00373EEE"/>
    <w:rsid w:val="0037407C"/>
    <w:rsid w:val="0037413F"/>
    <w:rsid w:val="003746DD"/>
    <w:rsid w:val="003749C4"/>
    <w:rsid w:val="00374A88"/>
    <w:rsid w:val="00374C95"/>
    <w:rsid w:val="003751FF"/>
    <w:rsid w:val="00375D61"/>
    <w:rsid w:val="00375D92"/>
    <w:rsid w:val="003764D6"/>
    <w:rsid w:val="0037682B"/>
    <w:rsid w:val="00376983"/>
    <w:rsid w:val="0037704E"/>
    <w:rsid w:val="00377941"/>
    <w:rsid w:val="00377A47"/>
    <w:rsid w:val="00377A84"/>
    <w:rsid w:val="00377D36"/>
    <w:rsid w:val="00377D48"/>
    <w:rsid w:val="00380057"/>
    <w:rsid w:val="00380887"/>
    <w:rsid w:val="0038097A"/>
    <w:rsid w:val="0038154B"/>
    <w:rsid w:val="003816D9"/>
    <w:rsid w:val="00381891"/>
    <w:rsid w:val="00381D31"/>
    <w:rsid w:val="0038295A"/>
    <w:rsid w:val="00382960"/>
    <w:rsid w:val="00382EC7"/>
    <w:rsid w:val="003831BF"/>
    <w:rsid w:val="00383432"/>
    <w:rsid w:val="003839B1"/>
    <w:rsid w:val="00384280"/>
    <w:rsid w:val="00384404"/>
    <w:rsid w:val="00384610"/>
    <w:rsid w:val="00384A71"/>
    <w:rsid w:val="00384BBA"/>
    <w:rsid w:val="003851C1"/>
    <w:rsid w:val="00385B3F"/>
    <w:rsid w:val="00385E0D"/>
    <w:rsid w:val="003863BB"/>
    <w:rsid w:val="0038683B"/>
    <w:rsid w:val="00386EC9"/>
    <w:rsid w:val="003870EC"/>
    <w:rsid w:val="00387817"/>
    <w:rsid w:val="00387918"/>
    <w:rsid w:val="00387B2A"/>
    <w:rsid w:val="00387C8D"/>
    <w:rsid w:val="0039035C"/>
    <w:rsid w:val="0039116B"/>
    <w:rsid w:val="003922DA"/>
    <w:rsid w:val="00392330"/>
    <w:rsid w:val="003924AD"/>
    <w:rsid w:val="00392D59"/>
    <w:rsid w:val="00392FF3"/>
    <w:rsid w:val="0039305A"/>
    <w:rsid w:val="00393773"/>
    <w:rsid w:val="00393A27"/>
    <w:rsid w:val="00393A5B"/>
    <w:rsid w:val="00393D0B"/>
    <w:rsid w:val="003941CC"/>
    <w:rsid w:val="0039437D"/>
    <w:rsid w:val="00394510"/>
    <w:rsid w:val="00394A7E"/>
    <w:rsid w:val="00394C8C"/>
    <w:rsid w:val="00394CD7"/>
    <w:rsid w:val="00394D42"/>
    <w:rsid w:val="00395345"/>
    <w:rsid w:val="003957A2"/>
    <w:rsid w:val="00396010"/>
    <w:rsid w:val="003966F2"/>
    <w:rsid w:val="00396DE0"/>
    <w:rsid w:val="0039740F"/>
    <w:rsid w:val="0039741E"/>
    <w:rsid w:val="003974D5"/>
    <w:rsid w:val="00397BA3"/>
    <w:rsid w:val="00397F39"/>
    <w:rsid w:val="003A06DB"/>
    <w:rsid w:val="003A06DE"/>
    <w:rsid w:val="003A09D7"/>
    <w:rsid w:val="003A164D"/>
    <w:rsid w:val="003A19CA"/>
    <w:rsid w:val="003A20FB"/>
    <w:rsid w:val="003A225A"/>
    <w:rsid w:val="003A282B"/>
    <w:rsid w:val="003A2C01"/>
    <w:rsid w:val="003A2E49"/>
    <w:rsid w:val="003A3179"/>
    <w:rsid w:val="003A32BE"/>
    <w:rsid w:val="003A32F9"/>
    <w:rsid w:val="003A38C4"/>
    <w:rsid w:val="003A392C"/>
    <w:rsid w:val="003A39DA"/>
    <w:rsid w:val="003A44B5"/>
    <w:rsid w:val="003A4663"/>
    <w:rsid w:val="003A4FAA"/>
    <w:rsid w:val="003A50E2"/>
    <w:rsid w:val="003A53AA"/>
    <w:rsid w:val="003A546A"/>
    <w:rsid w:val="003A5626"/>
    <w:rsid w:val="003A59F4"/>
    <w:rsid w:val="003A5BDF"/>
    <w:rsid w:val="003A62B2"/>
    <w:rsid w:val="003A6945"/>
    <w:rsid w:val="003A6996"/>
    <w:rsid w:val="003A69C6"/>
    <w:rsid w:val="003A6D12"/>
    <w:rsid w:val="003A73B9"/>
    <w:rsid w:val="003A7E4F"/>
    <w:rsid w:val="003A7FCA"/>
    <w:rsid w:val="003B0459"/>
    <w:rsid w:val="003B1773"/>
    <w:rsid w:val="003B1909"/>
    <w:rsid w:val="003B1FFE"/>
    <w:rsid w:val="003B2356"/>
    <w:rsid w:val="003B259C"/>
    <w:rsid w:val="003B2A78"/>
    <w:rsid w:val="003B2B45"/>
    <w:rsid w:val="003B3208"/>
    <w:rsid w:val="003B35DA"/>
    <w:rsid w:val="003B35ED"/>
    <w:rsid w:val="003B3ECE"/>
    <w:rsid w:val="003B4301"/>
    <w:rsid w:val="003B432A"/>
    <w:rsid w:val="003B4704"/>
    <w:rsid w:val="003B4797"/>
    <w:rsid w:val="003B4897"/>
    <w:rsid w:val="003B566A"/>
    <w:rsid w:val="003B5FA4"/>
    <w:rsid w:val="003B60F9"/>
    <w:rsid w:val="003B68D6"/>
    <w:rsid w:val="003B6A3C"/>
    <w:rsid w:val="003B6C81"/>
    <w:rsid w:val="003B6D18"/>
    <w:rsid w:val="003B7186"/>
    <w:rsid w:val="003B79D4"/>
    <w:rsid w:val="003B7D08"/>
    <w:rsid w:val="003C0979"/>
    <w:rsid w:val="003C1246"/>
    <w:rsid w:val="003C1283"/>
    <w:rsid w:val="003C135E"/>
    <w:rsid w:val="003C1C81"/>
    <w:rsid w:val="003C2020"/>
    <w:rsid w:val="003C214E"/>
    <w:rsid w:val="003C25B9"/>
    <w:rsid w:val="003C2A65"/>
    <w:rsid w:val="003C307E"/>
    <w:rsid w:val="003C32EC"/>
    <w:rsid w:val="003C367A"/>
    <w:rsid w:val="003C398E"/>
    <w:rsid w:val="003C3B3A"/>
    <w:rsid w:val="003C44CC"/>
    <w:rsid w:val="003C4B83"/>
    <w:rsid w:val="003C4F69"/>
    <w:rsid w:val="003C514C"/>
    <w:rsid w:val="003C54C9"/>
    <w:rsid w:val="003C61AD"/>
    <w:rsid w:val="003C6322"/>
    <w:rsid w:val="003C6417"/>
    <w:rsid w:val="003C6ACA"/>
    <w:rsid w:val="003C6B8A"/>
    <w:rsid w:val="003C7458"/>
    <w:rsid w:val="003C77DA"/>
    <w:rsid w:val="003D03F2"/>
    <w:rsid w:val="003D0750"/>
    <w:rsid w:val="003D0A85"/>
    <w:rsid w:val="003D1039"/>
    <w:rsid w:val="003D11DB"/>
    <w:rsid w:val="003D12B1"/>
    <w:rsid w:val="003D1C05"/>
    <w:rsid w:val="003D2160"/>
    <w:rsid w:val="003D2769"/>
    <w:rsid w:val="003D2905"/>
    <w:rsid w:val="003D30EE"/>
    <w:rsid w:val="003D3E0E"/>
    <w:rsid w:val="003D43B6"/>
    <w:rsid w:val="003D4960"/>
    <w:rsid w:val="003D4BF6"/>
    <w:rsid w:val="003D4C1F"/>
    <w:rsid w:val="003D54F5"/>
    <w:rsid w:val="003D5697"/>
    <w:rsid w:val="003D5881"/>
    <w:rsid w:val="003D58EA"/>
    <w:rsid w:val="003D5D59"/>
    <w:rsid w:val="003D5D8D"/>
    <w:rsid w:val="003D64A4"/>
    <w:rsid w:val="003D6D62"/>
    <w:rsid w:val="003D6FCE"/>
    <w:rsid w:val="003D6FDC"/>
    <w:rsid w:val="003D7109"/>
    <w:rsid w:val="003D72D6"/>
    <w:rsid w:val="003D7720"/>
    <w:rsid w:val="003D7C03"/>
    <w:rsid w:val="003E07B4"/>
    <w:rsid w:val="003E0896"/>
    <w:rsid w:val="003E0D36"/>
    <w:rsid w:val="003E15B7"/>
    <w:rsid w:val="003E201B"/>
    <w:rsid w:val="003E2123"/>
    <w:rsid w:val="003E29FA"/>
    <w:rsid w:val="003E2F3C"/>
    <w:rsid w:val="003E365F"/>
    <w:rsid w:val="003E3E0C"/>
    <w:rsid w:val="003E4163"/>
    <w:rsid w:val="003E41EC"/>
    <w:rsid w:val="003E43A5"/>
    <w:rsid w:val="003E4584"/>
    <w:rsid w:val="003E4ADA"/>
    <w:rsid w:val="003E54FF"/>
    <w:rsid w:val="003E5AF1"/>
    <w:rsid w:val="003E600E"/>
    <w:rsid w:val="003E6BA9"/>
    <w:rsid w:val="003E6BFF"/>
    <w:rsid w:val="003E721F"/>
    <w:rsid w:val="003E7F66"/>
    <w:rsid w:val="003F0019"/>
    <w:rsid w:val="003F037E"/>
    <w:rsid w:val="003F062C"/>
    <w:rsid w:val="003F0B45"/>
    <w:rsid w:val="003F14F9"/>
    <w:rsid w:val="003F17D0"/>
    <w:rsid w:val="003F1A49"/>
    <w:rsid w:val="003F1A4B"/>
    <w:rsid w:val="003F1B24"/>
    <w:rsid w:val="003F2348"/>
    <w:rsid w:val="003F23E0"/>
    <w:rsid w:val="003F292F"/>
    <w:rsid w:val="003F3677"/>
    <w:rsid w:val="003F4FB1"/>
    <w:rsid w:val="003F50EA"/>
    <w:rsid w:val="003F5165"/>
    <w:rsid w:val="003F5179"/>
    <w:rsid w:val="003F5256"/>
    <w:rsid w:val="003F53BE"/>
    <w:rsid w:val="003F5695"/>
    <w:rsid w:val="003F5BE5"/>
    <w:rsid w:val="003F6049"/>
    <w:rsid w:val="003F647A"/>
    <w:rsid w:val="003F66B2"/>
    <w:rsid w:val="003F6B9B"/>
    <w:rsid w:val="003F7111"/>
    <w:rsid w:val="003F7438"/>
    <w:rsid w:val="003F76A5"/>
    <w:rsid w:val="003F7727"/>
    <w:rsid w:val="003F7B76"/>
    <w:rsid w:val="003F7C07"/>
    <w:rsid w:val="004008C3"/>
    <w:rsid w:val="00400CCB"/>
    <w:rsid w:val="00400E43"/>
    <w:rsid w:val="004010C4"/>
    <w:rsid w:val="0040150E"/>
    <w:rsid w:val="00401523"/>
    <w:rsid w:val="004015D3"/>
    <w:rsid w:val="00401697"/>
    <w:rsid w:val="00401A45"/>
    <w:rsid w:val="00401B94"/>
    <w:rsid w:val="00401D87"/>
    <w:rsid w:val="00402045"/>
    <w:rsid w:val="00402116"/>
    <w:rsid w:val="004022DF"/>
    <w:rsid w:val="0040248F"/>
    <w:rsid w:val="0040260E"/>
    <w:rsid w:val="004027ED"/>
    <w:rsid w:val="004028EF"/>
    <w:rsid w:val="00402A50"/>
    <w:rsid w:val="00402BF5"/>
    <w:rsid w:val="00403036"/>
    <w:rsid w:val="0040308C"/>
    <w:rsid w:val="00403441"/>
    <w:rsid w:val="00403444"/>
    <w:rsid w:val="00403718"/>
    <w:rsid w:val="0040396E"/>
    <w:rsid w:val="00403A33"/>
    <w:rsid w:val="00403FB6"/>
    <w:rsid w:val="0040472C"/>
    <w:rsid w:val="00404FF1"/>
    <w:rsid w:val="0040501A"/>
    <w:rsid w:val="0040510E"/>
    <w:rsid w:val="00405117"/>
    <w:rsid w:val="004053A0"/>
    <w:rsid w:val="004053D0"/>
    <w:rsid w:val="00405947"/>
    <w:rsid w:val="00405C54"/>
    <w:rsid w:val="00405C98"/>
    <w:rsid w:val="00405FA4"/>
    <w:rsid w:val="00406097"/>
    <w:rsid w:val="00406F56"/>
    <w:rsid w:val="0040740E"/>
    <w:rsid w:val="00407862"/>
    <w:rsid w:val="00410346"/>
    <w:rsid w:val="004103A2"/>
    <w:rsid w:val="00410590"/>
    <w:rsid w:val="004109F0"/>
    <w:rsid w:val="00410AEB"/>
    <w:rsid w:val="00410B84"/>
    <w:rsid w:val="00410F27"/>
    <w:rsid w:val="0041113B"/>
    <w:rsid w:val="0041143C"/>
    <w:rsid w:val="00411FFD"/>
    <w:rsid w:val="00412CE6"/>
    <w:rsid w:val="0041342C"/>
    <w:rsid w:val="00413759"/>
    <w:rsid w:val="00413862"/>
    <w:rsid w:val="00413923"/>
    <w:rsid w:val="00413B75"/>
    <w:rsid w:val="00413BB2"/>
    <w:rsid w:val="00413CBC"/>
    <w:rsid w:val="00413DC1"/>
    <w:rsid w:val="00413DEE"/>
    <w:rsid w:val="00414215"/>
    <w:rsid w:val="00414347"/>
    <w:rsid w:val="004143AD"/>
    <w:rsid w:val="004144F1"/>
    <w:rsid w:val="00414C0B"/>
    <w:rsid w:val="00415401"/>
    <w:rsid w:val="004158E6"/>
    <w:rsid w:val="0041590E"/>
    <w:rsid w:val="00415951"/>
    <w:rsid w:val="00415A24"/>
    <w:rsid w:val="00415F39"/>
    <w:rsid w:val="00415F51"/>
    <w:rsid w:val="00415F91"/>
    <w:rsid w:val="0041614D"/>
    <w:rsid w:val="00416BFB"/>
    <w:rsid w:val="00416F87"/>
    <w:rsid w:val="004172B8"/>
    <w:rsid w:val="0041785F"/>
    <w:rsid w:val="00417ABA"/>
    <w:rsid w:val="00417B87"/>
    <w:rsid w:val="00417D4E"/>
    <w:rsid w:val="0042018C"/>
    <w:rsid w:val="004203AD"/>
    <w:rsid w:val="004204F3"/>
    <w:rsid w:val="00420629"/>
    <w:rsid w:val="00420783"/>
    <w:rsid w:val="00420D85"/>
    <w:rsid w:val="004210B0"/>
    <w:rsid w:val="004214C2"/>
    <w:rsid w:val="00422E51"/>
    <w:rsid w:val="00423657"/>
    <w:rsid w:val="004236B4"/>
    <w:rsid w:val="00423B2C"/>
    <w:rsid w:val="00423FDE"/>
    <w:rsid w:val="0042401D"/>
    <w:rsid w:val="00424776"/>
    <w:rsid w:val="00424BED"/>
    <w:rsid w:val="00424C40"/>
    <w:rsid w:val="00425585"/>
    <w:rsid w:val="004256A5"/>
    <w:rsid w:val="00425C8F"/>
    <w:rsid w:val="00425D8B"/>
    <w:rsid w:val="00425F67"/>
    <w:rsid w:val="00426473"/>
    <w:rsid w:val="0042687B"/>
    <w:rsid w:val="004268A0"/>
    <w:rsid w:val="00426963"/>
    <w:rsid w:val="00427640"/>
    <w:rsid w:val="00427701"/>
    <w:rsid w:val="00430735"/>
    <w:rsid w:val="004308FA"/>
    <w:rsid w:val="00430C0A"/>
    <w:rsid w:val="004319D5"/>
    <w:rsid w:val="00431CC6"/>
    <w:rsid w:val="00432073"/>
    <w:rsid w:val="004322A4"/>
    <w:rsid w:val="00432C6A"/>
    <w:rsid w:val="0043356B"/>
    <w:rsid w:val="00433842"/>
    <w:rsid w:val="00433C9A"/>
    <w:rsid w:val="00434741"/>
    <w:rsid w:val="004353FA"/>
    <w:rsid w:val="00435868"/>
    <w:rsid w:val="00435A51"/>
    <w:rsid w:val="004364BD"/>
    <w:rsid w:val="00436713"/>
    <w:rsid w:val="00436C99"/>
    <w:rsid w:val="004375FF"/>
    <w:rsid w:val="00437D8A"/>
    <w:rsid w:val="004401E2"/>
    <w:rsid w:val="00440253"/>
    <w:rsid w:val="00440EE0"/>
    <w:rsid w:val="00440F3C"/>
    <w:rsid w:val="00441102"/>
    <w:rsid w:val="004417D8"/>
    <w:rsid w:val="00441D92"/>
    <w:rsid w:val="00442036"/>
    <w:rsid w:val="00442200"/>
    <w:rsid w:val="0044250B"/>
    <w:rsid w:val="004429B1"/>
    <w:rsid w:val="004431B6"/>
    <w:rsid w:val="0044347E"/>
    <w:rsid w:val="00443922"/>
    <w:rsid w:val="004443AB"/>
    <w:rsid w:val="004448BF"/>
    <w:rsid w:val="00445549"/>
    <w:rsid w:val="00445B37"/>
    <w:rsid w:val="00445E15"/>
    <w:rsid w:val="00445EBD"/>
    <w:rsid w:val="004460A6"/>
    <w:rsid w:val="00446473"/>
    <w:rsid w:val="00446772"/>
    <w:rsid w:val="00446A16"/>
    <w:rsid w:val="00446C82"/>
    <w:rsid w:val="004470EA"/>
    <w:rsid w:val="00447155"/>
    <w:rsid w:val="00447B1E"/>
    <w:rsid w:val="00447B71"/>
    <w:rsid w:val="00447DC0"/>
    <w:rsid w:val="00447EDF"/>
    <w:rsid w:val="00447F1F"/>
    <w:rsid w:val="00447F41"/>
    <w:rsid w:val="0045064E"/>
    <w:rsid w:val="004509E9"/>
    <w:rsid w:val="00450CCD"/>
    <w:rsid w:val="00450FE9"/>
    <w:rsid w:val="00451601"/>
    <w:rsid w:val="0045270E"/>
    <w:rsid w:val="00452B13"/>
    <w:rsid w:val="004533E4"/>
    <w:rsid w:val="00453AA9"/>
    <w:rsid w:val="00453B4F"/>
    <w:rsid w:val="00453B7F"/>
    <w:rsid w:val="00454AD7"/>
    <w:rsid w:val="00454B8D"/>
    <w:rsid w:val="00454CB1"/>
    <w:rsid w:val="00454DDC"/>
    <w:rsid w:val="00454F50"/>
    <w:rsid w:val="00454FB4"/>
    <w:rsid w:val="00455735"/>
    <w:rsid w:val="00455ADE"/>
    <w:rsid w:val="00455BB5"/>
    <w:rsid w:val="00455CAE"/>
    <w:rsid w:val="00456028"/>
    <w:rsid w:val="0045615E"/>
    <w:rsid w:val="004562B6"/>
    <w:rsid w:val="0045693C"/>
    <w:rsid w:val="00456BA7"/>
    <w:rsid w:val="00457814"/>
    <w:rsid w:val="004605DC"/>
    <w:rsid w:val="0046092E"/>
    <w:rsid w:val="00460F5B"/>
    <w:rsid w:val="00460FB0"/>
    <w:rsid w:val="004610C4"/>
    <w:rsid w:val="00461571"/>
    <w:rsid w:val="00461631"/>
    <w:rsid w:val="00461A4E"/>
    <w:rsid w:val="00461AD5"/>
    <w:rsid w:val="00462784"/>
    <w:rsid w:val="00463096"/>
    <w:rsid w:val="004630A5"/>
    <w:rsid w:val="004630C9"/>
    <w:rsid w:val="004630D4"/>
    <w:rsid w:val="004631BD"/>
    <w:rsid w:val="00463361"/>
    <w:rsid w:val="0046384C"/>
    <w:rsid w:val="00463943"/>
    <w:rsid w:val="00463B00"/>
    <w:rsid w:val="00463B4F"/>
    <w:rsid w:val="00464022"/>
    <w:rsid w:val="0046422B"/>
    <w:rsid w:val="0046427C"/>
    <w:rsid w:val="0046458E"/>
    <w:rsid w:val="00464AD9"/>
    <w:rsid w:val="00464C80"/>
    <w:rsid w:val="004655CC"/>
    <w:rsid w:val="00466032"/>
    <w:rsid w:val="00466447"/>
    <w:rsid w:val="00467463"/>
    <w:rsid w:val="00467595"/>
    <w:rsid w:val="004676AE"/>
    <w:rsid w:val="00467711"/>
    <w:rsid w:val="00467B75"/>
    <w:rsid w:val="00467D6D"/>
    <w:rsid w:val="00470097"/>
    <w:rsid w:val="00470118"/>
    <w:rsid w:val="004701F6"/>
    <w:rsid w:val="0047038A"/>
    <w:rsid w:val="004703E7"/>
    <w:rsid w:val="004704FF"/>
    <w:rsid w:val="00470C1A"/>
    <w:rsid w:val="00470DD6"/>
    <w:rsid w:val="00470E84"/>
    <w:rsid w:val="00470FA4"/>
    <w:rsid w:val="00471425"/>
    <w:rsid w:val="00472123"/>
    <w:rsid w:val="004724B8"/>
    <w:rsid w:val="00472628"/>
    <w:rsid w:val="0047284E"/>
    <w:rsid w:val="00473073"/>
    <w:rsid w:val="0047377F"/>
    <w:rsid w:val="004737EB"/>
    <w:rsid w:val="004741F6"/>
    <w:rsid w:val="00474239"/>
    <w:rsid w:val="00474520"/>
    <w:rsid w:val="00474683"/>
    <w:rsid w:val="00474814"/>
    <w:rsid w:val="0047499B"/>
    <w:rsid w:val="004752A1"/>
    <w:rsid w:val="00475619"/>
    <w:rsid w:val="00475667"/>
    <w:rsid w:val="00475822"/>
    <w:rsid w:val="00475ADB"/>
    <w:rsid w:val="00475BB8"/>
    <w:rsid w:val="00477330"/>
    <w:rsid w:val="004774EE"/>
    <w:rsid w:val="004777A2"/>
    <w:rsid w:val="0047797B"/>
    <w:rsid w:val="00477993"/>
    <w:rsid w:val="00477E7D"/>
    <w:rsid w:val="00480045"/>
    <w:rsid w:val="00480149"/>
    <w:rsid w:val="004805CD"/>
    <w:rsid w:val="0048089D"/>
    <w:rsid w:val="00480C9E"/>
    <w:rsid w:val="004812B9"/>
    <w:rsid w:val="004813E0"/>
    <w:rsid w:val="00481A1D"/>
    <w:rsid w:val="00481D48"/>
    <w:rsid w:val="00481E61"/>
    <w:rsid w:val="00482029"/>
    <w:rsid w:val="00482620"/>
    <w:rsid w:val="004826C0"/>
    <w:rsid w:val="004826F4"/>
    <w:rsid w:val="00482957"/>
    <w:rsid w:val="00483438"/>
    <w:rsid w:val="0048344A"/>
    <w:rsid w:val="0048366A"/>
    <w:rsid w:val="00483B68"/>
    <w:rsid w:val="004841B9"/>
    <w:rsid w:val="004845AB"/>
    <w:rsid w:val="004847E7"/>
    <w:rsid w:val="00484A39"/>
    <w:rsid w:val="004851FF"/>
    <w:rsid w:val="004854C8"/>
    <w:rsid w:val="00485AFA"/>
    <w:rsid w:val="00486040"/>
    <w:rsid w:val="00486338"/>
    <w:rsid w:val="0048679B"/>
    <w:rsid w:val="00486974"/>
    <w:rsid w:val="0048708D"/>
    <w:rsid w:val="00487250"/>
    <w:rsid w:val="0048764C"/>
    <w:rsid w:val="0048778A"/>
    <w:rsid w:val="00487C8E"/>
    <w:rsid w:val="004906C2"/>
    <w:rsid w:val="0049072B"/>
    <w:rsid w:val="00491110"/>
    <w:rsid w:val="0049137F"/>
    <w:rsid w:val="00491C79"/>
    <w:rsid w:val="0049229C"/>
    <w:rsid w:val="004922BC"/>
    <w:rsid w:val="00492704"/>
    <w:rsid w:val="00492790"/>
    <w:rsid w:val="004927BC"/>
    <w:rsid w:val="00492994"/>
    <w:rsid w:val="00492B14"/>
    <w:rsid w:val="00492BEB"/>
    <w:rsid w:val="00492D0A"/>
    <w:rsid w:val="00493209"/>
    <w:rsid w:val="00493847"/>
    <w:rsid w:val="00493BE7"/>
    <w:rsid w:val="00493D93"/>
    <w:rsid w:val="00494432"/>
    <w:rsid w:val="0049477A"/>
    <w:rsid w:val="00494F88"/>
    <w:rsid w:val="00495377"/>
    <w:rsid w:val="00495637"/>
    <w:rsid w:val="00495901"/>
    <w:rsid w:val="00495A70"/>
    <w:rsid w:val="004960D2"/>
    <w:rsid w:val="0049624B"/>
    <w:rsid w:val="004967D3"/>
    <w:rsid w:val="00496BCF"/>
    <w:rsid w:val="00496EDF"/>
    <w:rsid w:val="00497313"/>
    <w:rsid w:val="004975DD"/>
    <w:rsid w:val="00497B56"/>
    <w:rsid w:val="00497EB5"/>
    <w:rsid w:val="004A0038"/>
    <w:rsid w:val="004A0992"/>
    <w:rsid w:val="004A1358"/>
    <w:rsid w:val="004A1966"/>
    <w:rsid w:val="004A1A7E"/>
    <w:rsid w:val="004A1B77"/>
    <w:rsid w:val="004A2084"/>
    <w:rsid w:val="004A25A6"/>
    <w:rsid w:val="004A27F9"/>
    <w:rsid w:val="004A2826"/>
    <w:rsid w:val="004A2B1C"/>
    <w:rsid w:val="004A2B2D"/>
    <w:rsid w:val="004A2FE5"/>
    <w:rsid w:val="004A33E2"/>
    <w:rsid w:val="004A381A"/>
    <w:rsid w:val="004A3975"/>
    <w:rsid w:val="004A3D9D"/>
    <w:rsid w:val="004A47D1"/>
    <w:rsid w:val="004A4838"/>
    <w:rsid w:val="004A5064"/>
    <w:rsid w:val="004A514B"/>
    <w:rsid w:val="004A5452"/>
    <w:rsid w:val="004A593B"/>
    <w:rsid w:val="004A59A0"/>
    <w:rsid w:val="004A5B23"/>
    <w:rsid w:val="004A6203"/>
    <w:rsid w:val="004A6A02"/>
    <w:rsid w:val="004A6DB9"/>
    <w:rsid w:val="004A71B8"/>
    <w:rsid w:val="004A76C5"/>
    <w:rsid w:val="004A7889"/>
    <w:rsid w:val="004A7A3B"/>
    <w:rsid w:val="004A7E88"/>
    <w:rsid w:val="004B016E"/>
    <w:rsid w:val="004B05DE"/>
    <w:rsid w:val="004B0D2A"/>
    <w:rsid w:val="004B0D9F"/>
    <w:rsid w:val="004B1456"/>
    <w:rsid w:val="004B20FA"/>
    <w:rsid w:val="004B23EF"/>
    <w:rsid w:val="004B2646"/>
    <w:rsid w:val="004B2851"/>
    <w:rsid w:val="004B2852"/>
    <w:rsid w:val="004B286D"/>
    <w:rsid w:val="004B29E0"/>
    <w:rsid w:val="004B2B90"/>
    <w:rsid w:val="004B2DE6"/>
    <w:rsid w:val="004B2FF2"/>
    <w:rsid w:val="004B31AC"/>
    <w:rsid w:val="004B3B92"/>
    <w:rsid w:val="004B421B"/>
    <w:rsid w:val="004B4511"/>
    <w:rsid w:val="004B4F86"/>
    <w:rsid w:val="004B55DD"/>
    <w:rsid w:val="004B59BE"/>
    <w:rsid w:val="004B5E5E"/>
    <w:rsid w:val="004B7601"/>
    <w:rsid w:val="004B7C66"/>
    <w:rsid w:val="004C0247"/>
    <w:rsid w:val="004C19A9"/>
    <w:rsid w:val="004C24CB"/>
    <w:rsid w:val="004C2D54"/>
    <w:rsid w:val="004C3841"/>
    <w:rsid w:val="004C3B06"/>
    <w:rsid w:val="004C3E3B"/>
    <w:rsid w:val="004C496A"/>
    <w:rsid w:val="004C4A1A"/>
    <w:rsid w:val="004C4D4A"/>
    <w:rsid w:val="004C56A3"/>
    <w:rsid w:val="004C580F"/>
    <w:rsid w:val="004C5981"/>
    <w:rsid w:val="004C59B3"/>
    <w:rsid w:val="004C5C8A"/>
    <w:rsid w:val="004C6513"/>
    <w:rsid w:val="004C6835"/>
    <w:rsid w:val="004C6A06"/>
    <w:rsid w:val="004C6B30"/>
    <w:rsid w:val="004C6EB6"/>
    <w:rsid w:val="004C70FF"/>
    <w:rsid w:val="004C7BC8"/>
    <w:rsid w:val="004C7CF9"/>
    <w:rsid w:val="004C7F95"/>
    <w:rsid w:val="004D0031"/>
    <w:rsid w:val="004D00F5"/>
    <w:rsid w:val="004D0373"/>
    <w:rsid w:val="004D03F6"/>
    <w:rsid w:val="004D0EEB"/>
    <w:rsid w:val="004D11B0"/>
    <w:rsid w:val="004D1366"/>
    <w:rsid w:val="004D150C"/>
    <w:rsid w:val="004D1CB1"/>
    <w:rsid w:val="004D21B8"/>
    <w:rsid w:val="004D225B"/>
    <w:rsid w:val="004D2587"/>
    <w:rsid w:val="004D284A"/>
    <w:rsid w:val="004D3616"/>
    <w:rsid w:val="004D3E01"/>
    <w:rsid w:val="004D3F61"/>
    <w:rsid w:val="004D3F70"/>
    <w:rsid w:val="004D3F9C"/>
    <w:rsid w:val="004D40D0"/>
    <w:rsid w:val="004D457B"/>
    <w:rsid w:val="004D53D5"/>
    <w:rsid w:val="004D53F8"/>
    <w:rsid w:val="004D54CE"/>
    <w:rsid w:val="004D55A3"/>
    <w:rsid w:val="004D5623"/>
    <w:rsid w:val="004D5898"/>
    <w:rsid w:val="004D5D30"/>
    <w:rsid w:val="004D5DE3"/>
    <w:rsid w:val="004D5FFF"/>
    <w:rsid w:val="004D6ED7"/>
    <w:rsid w:val="004D6FD8"/>
    <w:rsid w:val="004D75F1"/>
    <w:rsid w:val="004D7607"/>
    <w:rsid w:val="004D76E1"/>
    <w:rsid w:val="004D795A"/>
    <w:rsid w:val="004E0643"/>
    <w:rsid w:val="004E0BB7"/>
    <w:rsid w:val="004E246E"/>
    <w:rsid w:val="004E253F"/>
    <w:rsid w:val="004E25DF"/>
    <w:rsid w:val="004E279D"/>
    <w:rsid w:val="004E2CBF"/>
    <w:rsid w:val="004E2D1D"/>
    <w:rsid w:val="004E3494"/>
    <w:rsid w:val="004E3807"/>
    <w:rsid w:val="004E3EBD"/>
    <w:rsid w:val="004E400D"/>
    <w:rsid w:val="004E4FA9"/>
    <w:rsid w:val="004E5730"/>
    <w:rsid w:val="004E5B66"/>
    <w:rsid w:val="004E62D6"/>
    <w:rsid w:val="004E6D35"/>
    <w:rsid w:val="004E6E82"/>
    <w:rsid w:val="004E703B"/>
    <w:rsid w:val="004E7238"/>
    <w:rsid w:val="004E730B"/>
    <w:rsid w:val="004E7679"/>
    <w:rsid w:val="004E7B31"/>
    <w:rsid w:val="004E7BD0"/>
    <w:rsid w:val="004E7F09"/>
    <w:rsid w:val="004F000A"/>
    <w:rsid w:val="004F096C"/>
    <w:rsid w:val="004F1083"/>
    <w:rsid w:val="004F10EE"/>
    <w:rsid w:val="004F14E1"/>
    <w:rsid w:val="004F16DB"/>
    <w:rsid w:val="004F197F"/>
    <w:rsid w:val="004F1F46"/>
    <w:rsid w:val="004F27C4"/>
    <w:rsid w:val="004F2831"/>
    <w:rsid w:val="004F28F9"/>
    <w:rsid w:val="004F2F9D"/>
    <w:rsid w:val="004F363C"/>
    <w:rsid w:val="004F3941"/>
    <w:rsid w:val="004F4284"/>
    <w:rsid w:val="004F454D"/>
    <w:rsid w:val="004F4B1E"/>
    <w:rsid w:val="004F4EF6"/>
    <w:rsid w:val="004F5253"/>
    <w:rsid w:val="004F5273"/>
    <w:rsid w:val="004F539B"/>
    <w:rsid w:val="004F58C7"/>
    <w:rsid w:val="004F5A0B"/>
    <w:rsid w:val="004F5DEE"/>
    <w:rsid w:val="004F65EA"/>
    <w:rsid w:val="004F66AD"/>
    <w:rsid w:val="004F6D73"/>
    <w:rsid w:val="004F730A"/>
    <w:rsid w:val="004F734D"/>
    <w:rsid w:val="004F7629"/>
    <w:rsid w:val="004F7CB9"/>
    <w:rsid w:val="005001CA"/>
    <w:rsid w:val="0050020D"/>
    <w:rsid w:val="00500544"/>
    <w:rsid w:val="00500BBA"/>
    <w:rsid w:val="00500BF4"/>
    <w:rsid w:val="00501E21"/>
    <w:rsid w:val="00501F82"/>
    <w:rsid w:val="00502EEA"/>
    <w:rsid w:val="005038B2"/>
    <w:rsid w:val="00503F25"/>
    <w:rsid w:val="00503FC8"/>
    <w:rsid w:val="00504187"/>
    <w:rsid w:val="00504236"/>
    <w:rsid w:val="00506236"/>
    <w:rsid w:val="00506EA8"/>
    <w:rsid w:val="0050713C"/>
    <w:rsid w:val="005072A3"/>
    <w:rsid w:val="0050753A"/>
    <w:rsid w:val="00507E34"/>
    <w:rsid w:val="00510332"/>
    <w:rsid w:val="005105A9"/>
    <w:rsid w:val="0051119D"/>
    <w:rsid w:val="0051168C"/>
    <w:rsid w:val="00511A16"/>
    <w:rsid w:val="005120F3"/>
    <w:rsid w:val="00512372"/>
    <w:rsid w:val="005126CA"/>
    <w:rsid w:val="00512E6F"/>
    <w:rsid w:val="005136AC"/>
    <w:rsid w:val="0051411F"/>
    <w:rsid w:val="00514555"/>
    <w:rsid w:val="00514C19"/>
    <w:rsid w:val="00514E40"/>
    <w:rsid w:val="00514EAA"/>
    <w:rsid w:val="00514EEF"/>
    <w:rsid w:val="00515242"/>
    <w:rsid w:val="0051598E"/>
    <w:rsid w:val="00515C3A"/>
    <w:rsid w:val="00515F1A"/>
    <w:rsid w:val="00515FC2"/>
    <w:rsid w:val="0051605E"/>
    <w:rsid w:val="0051637A"/>
    <w:rsid w:val="00516704"/>
    <w:rsid w:val="005168F6"/>
    <w:rsid w:val="00516958"/>
    <w:rsid w:val="00516A3E"/>
    <w:rsid w:val="0051722E"/>
    <w:rsid w:val="00517BBC"/>
    <w:rsid w:val="00517DAB"/>
    <w:rsid w:val="00520293"/>
    <w:rsid w:val="005204DE"/>
    <w:rsid w:val="00520787"/>
    <w:rsid w:val="00520A27"/>
    <w:rsid w:val="00521831"/>
    <w:rsid w:val="00522150"/>
    <w:rsid w:val="00522FB4"/>
    <w:rsid w:val="00523CA3"/>
    <w:rsid w:val="00523DE1"/>
    <w:rsid w:val="00524232"/>
    <w:rsid w:val="0052463D"/>
    <w:rsid w:val="00524C53"/>
    <w:rsid w:val="005250A3"/>
    <w:rsid w:val="00525787"/>
    <w:rsid w:val="00525917"/>
    <w:rsid w:val="00525A41"/>
    <w:rsid w:val="00525C34"/>
    <w:rsid w:val="00526252"/>
    <w:rsid w:val="005262F8"/>
    <w:rsid w:val="00526D92"/>
    <w:rsid w:val="00526F81"/>
    <w:rsid w:val="005271A6"/>
    <w:rsid w:val="005276C8"/>
    <w:rsid w:val="00527808"/>
    <w:rsid w:val="0052797A"/>
    <w:rsid w:val="00527A06"/>
    <w:rsid w:val="00527BA2"/>
    <w:rsid w:val="00527CBE"/>
    <w:rsid w:val="00527D36"/>
    <w:rsid w:val="005300C5"/>
    <w:rsid w:val="00530160"/>
    <w:rsid w:val="00530C9A"/>
    <w:rsid w:val="005313C2"/>
    <w:rsid w:val="005318F2"/>
    <w:rsid w:val="005328B4"/>
    <w:rsid w:val="00532B3A"/>
    <w:rsid w:val="00533197"/>
    <w:rsid w:val="0053324E"/>
    <w:rsid w:val="00533258"/>
    <w:rsid w:val="00533C70"/>
    <w:rsid w:val="00533FC3"/>
    <w:rsid w:val="005340DE"/>
    <w:rsid w:val="00534C14"/>
    <w:rsid w:val="005355DE"/>
    <w:rsid w:val="00536DE9"/>
    <w:rsid w:val="00536FA3"/>
    <w:rsid w:val="00536FE7"/>
    <w:rsid w:val="005400B3"/>
    <w:rsid w:val="0054049E"/>
    <w:rsid w:val="00540C87"/>
    <w:rsid w:val="00540E11"/>
    <w:rsid w:val="0054123B"/>
    <w:rsid w:val="00541612"/>
    <w:rsid w:val="0054172C"/>
    <w:rsid w:val="00541B86"/>
    <w:rsid w:val="00541F89"/>
    <w:rsid w:val="0054209D"/>
    <w:rsid w:val="00542380"/>
    <w:rsid w:val="0054258B"/>
    <w:rsid w:val="005426B6"/>
    <w:rsid w:val="00542720"/>
    <w:rsid w:val="0054287A"/>
    <w:rsid w:val="00542D8B"/>
    <w:rsid w:val="0054331A"/>
    <w:rsid w:val="005436BC"/>
    <w:rsid w:val="0054382A"/>
    <w:rsid w:val="00544C1B"/>
    <w:rsid w:val="00544D1E"/>
    <w:rsid w:val="00544FEA"/>
    <w:rsid w:val="005453FF"/>
    <w:rsid w:val="00545434"/>
    <w:rsid w:val="0054547E"/>
    <w:rsid w:val="00545499"/>
    <w:rsid w:val="00545896"/>
    <w:rsid w:val="0054596B"/>
    <w:rsid w:val="0054597E"/>
    <w:rsid w:val="0054647C"/>
    <w:rsid w:val="00546616"/>
    <w:rsid w:val="005469D1"/>
    <w:rsid w:val="00546F0B"/>
    <w:rsid w:val="00547075"/>
    <w:rsid w:val="005473D6"/>
    <w:rsid w:val="0054751A"/>
    <w:rsid w:val="00547BBF"/>
    <w:rsid w:val="00547DF6"/>
    <w:rsid w:val="00547F04"/>
    <w:rsid w:val="00550012"/>
    <w:rsid w:val="00550316"/>
    <w:rsid w:val="005505BB"/>
    <w:rsid w:val="005509AC"/>
    <w:rsid w:val="00550C2E"/>
    <w:rsid w:val="00550E1E"/>
    <w:rsid w:val="00550FB5"/>
    <w:rsid w:val="005510F3"/>
    <w:rsid w:val="0055170C"/>
    <w:rsid w:val="00551ECB"/>
    <w:rsid w:val="00551F7C"/>
    <w:rsid w:val="005520AC"/>
    <w:rsid w:val="005520B8"/>
    <w:rsid w:val="005522CB"/>
    <w:rsid w:val="005524B5"/>
    <w:rsid w:val="00552B95"/>
    <w:rsid w:val="00552E7D"/>
    <w:rsid w:val="00553038"/>
    <w:rsid w:val="00553898"/>
    <w:rsid w:val="00554463"/>
    <w:rsid w:val="00554D48"/>
    <w:rsid w:val="00554E72"/>
    <w:rsid w:val="0055582A"/>
    <w:rsid w:val="00555A34"/>
    <w:rsid w:val="00555F98"/>
    <w:rsid w:val="0055607E"/>
    <w:rsid w:val="00556CFA"/>
    <w:rsid w:val="005574F5"/>
    <w:rsid w:val="005578FC"/>
    <w:rsid w:val="00557B19"/>
    <w:rsid w:val="00557D14"/>
    <w:rsid w:val="00557F59"/>
    <w:rsid w:val="00560137"/>
    <w:rsid w:val="00560A26"/>
    <w:rsid w:val="00560A96"/>
    <w:rsid w:val="00560F45"/>
    <w:rsid w:val="00560FEE"/>
    <w:rsid w:val="005615AB"/>
    <w:rsid w:val="005619D7"/>
    <w:rsid w:val="00561C43"/>
    <w:rsid w:val="00561DDE"/>
    <w:rsid w:val="00561E2D"/>
    <w:rsid w:val="00561EEA"/>
    <w:rsid w:val="00562BA6"/>
    <w:rsid w:val="005634AA"/>
    <w:rsid w:val="00563528"/>
    <w:rsid w:val="00563622"/>
    <w:rsid w:val="00563EE9"/>
    <w:rsid w:val="00564471"/>
    <w:rsid w:val="0056475C"/>
    <w:rsid w:val="00564B72"/>
    <w:rsid w:val="00564FD6"/>
    <w:rsid w:val="00565575"/>
    <w:rsid w:val="005655F3"/>
    <w:rsid w:val="00565988"/>
    <w:rsid w:val="005659F8"/>
    <w:rsid w:val="0056676A"/>
    <w:rsid w:val="00566B11"/>
    <w:rsid w:val="00566CC4"/>
    <w:rsid w:val="00566E68"/>
    <w:rsid w:val="005670A7"/>
    <w:rsid w:val="00567242"/>
    <w:rsid w:val="005674D3"/>
    <w:rsid w:val="00567588"/>
    <w:rsid w:val="00567653"/>
    <w:rsid w:val="00570B8B"/>
    <w:rsid w:val="00570D8A"/>
    <w:rsid w:val="00571ABF"/>
    <w:rsid w:val="005722A0"/>
    <w:rsid w:val="005728BA"/>
    <w:rsid w:val="00572F0C"/>
    <w:rsid w:val="00573BF3"/>
    <w:rsid w:val="00573D2A"/>
    <w:rsid w:val="00573D9A"/>
    <w:rsid w:val="00574270"/>
    <w:rsid w:val="005742C9"/>
    <w:rsid w:val="00575350"/>
    <w:rsid w:val="0057538A"/>
    <w:rsid w:val="0057543A"/>
    <w:rsid w:val="00575FCD"/>
    <w:rsid w:val="00576158"/>
    <w:rsid w:val="005770B4"/>
    <w:rsid w:val="00577235"/>
    <w:rsid w:val="005777CF"/>
    <w:rsid w:val="00577B91"/>
    <w:rsid w:val="00580D03"/>
    <w:rsid w:val="00581869"/>
    <w:rsid w:val="00581EC5"/>
    <w:rsid w:val="00582663"/>
    <w:rsid w:val="00582718"/>
    <w:rsid w:val="00582BAC"/>
    <w:rsid w:val="00582BB1"/>
    <w:rsid w:val="00582D1B"/>
    <w:rsid w:val="00582E85"/>
    <w:rsid w:val="0058303D"/>
    <w:rsid w:val="0058312E"/>
    <w:rsid w:val="00583387"/>
    <w:rsid w:val="005838CF"/>
    <w:rsid w:val="0058398B"/>
    <w:rsid w:val="00583DAB"/>
    <w:rsid w:val="00584004"/>
    <w:rsid w:val="005845E2"/>
    <w:rsid w:val="005847B0"/>
    <w:rsid w:val="0058488B"/>
    <w:rsid w:val="00584973"/>
    <w:rsid w:val="0058581C"/>
    <w:rsid w:val="00585B0C"/>
    <w:rsid w:val="00585B40"/>
    <w:rsid w:val="00585B47"/>
    <w:rsid w:val="00585F21"/>
    <w:rsid w:val="00585F4D"/>
    <w:rsid w:val="00586066"/>
    <w:rsid w:val="005863C0"/>
    <w:rsid w:val="005865D4"/>
    <w:rsid w:val="00586645"/>
    <w:rsid w:val="005869C6"/>
    <w:rsid w:val="00586BC4"/>
    <w:rsid w:val="00587149"/>
    <w:rsid w:val="00587724"/>
    <w:rsid w:val="00587752"/>
    <w:rsid w:val="0058778D"/>
    <w:rsid w:val="00587E0B"/>
    <w:rsid w:val="005901F3"/>
    <w:rsid w:val="0059085F"/>
    <w:rsid w:val="00591088"/>
    <w:rsid w:val="00591290"/>
    <w:rsid w:val="005913E0"/>
    <w:rsid w:val="00591753"/>
    <w:rsid w:val="005925F3"/>
    <w:rsid w:val="00592972"/>
    <w:rsid w:val="00592FE3"/>
    <w:rsid w:val="005938B3"/>
    <w:rsid w:val="00593E70"/>
    <w:rsid w:val="00594C1F"/>
    <w:rsid w:val="00594E24"/>
    <w:rsid w:val="00595142"/>
    <w:rsid w:val="00595181"/>
    <w:rsid w:val="005960F3"/>
    <w:rsid w:val="005960FE"/>
    <w:rsid w:val="00596D9F"/>
    <w:rsid w:val="00596EC6"/>
    <w:rsid w:val="00597153"/>
    <w:rsid w:val="0059775D"/>
    <w:rsid w:val="0059777D"/>
    <w:rsid w:val="00597DFA"/>
    <w:rsid w:val="00597E88"/>
    <w:rsid w:val="005A04AF"/>
    <w:rsid w:val="005A0746"/>
    <w:rsid w:val="005A0B5D"/>
    <w:rsid w:val="005A0CA4"/>
    <w:rsid w:val="005A10CE"/>
    <w:rsid w:val="005A14E3"/>
    <w:rsid w:val="005A1679"/>
    <w:rsid w:val="005A18FD"/>
    <w:rsid w:val="005A272D"/>
    <w:rsid w:val="005A2C7B"/>
    <w:rsid w:val="005A2F5E"/>
    <w:rsid w:val="005A2FC7"/>
    <w:rsid w:val="005A315A"/>
    <w:rsid w:val="005A31BF"/>
    <w:rsid w:val="005A3C01"/>
    <w:rsid w:val="005A3DF4"/>
    <w:rsid w:val="005A4598"/>
    <w:rsid w:val="005A4815"/>
    <w:rsid w:val="005A4DB9"/>
    <w:rsid w:val="005A5FDE"/>
    <w:rsid w:val="005A5FF6"/>
    <w:rsid w:val="005A625A"/>
    <w:rsid w:val="005A669A"/>
    <w:rsid w:val="005A7724"/>
    <w:rsid w:val="005A78FA"/>
    <w:rsid w:val="005A7B18"/>
    <w:rsid w:val="005A7D14"/>
    <w:rsid w:val="005B04A8"/>
    <w:rsid w:val="005B087B"/>
    <w:rsid w:val="005B090B"/>
    <w:rsid w:val="005B154B"/>
    <w:rsid w:val="005B166E"/>
    <w:rsid w:val="005B17A5"/>
    <w:rsid w:val="005B200D"/>
    <w:rsid w:val="005B23A4"/>
    <w:rsid w:val="005B27C6"/>
    <w:rsid w:val="005B2A72"/>
    <w:rsid w:val="005B2ABF"/>
    <w:rsid w:val="005B312C"/>
    <w:rsid w:val="005B32CC"/>
    <w:rsid w:val="005B4125"/>
    <w:rsid w:val="005B44A7"/>
    <w:rsid w:val="005B4619"/>
    <w:rsid w:val="005B4960"/>
    <w:rsid w:val="005B5053"/>
    <w:rsid w:val="005B51A4"/>
    <w:rsid w:val="005B58EA"/>
    <w:rsid w:val="005B59C1"/>
    <w:rsid w:val="005B5D0F"/>
    <w:rsid w:val="005B61EF"/>
    <w:rsid w:val="005B6964"/>
    <w:rsid w:val="005B7B93"/>
    <w:rsid w:val="005B7CFB"/>
    <w:rsid w:val="005C009D"/>
    <w:rsid w:val="005C00A4"/>
    <w:rsid w:val="005C00F3"/>
    <w:rsid w:val="005C03EA"/>
    <w:rsid w:val="005C052C"/>
    <w:rsid w:val="005C0732"/>
    <w:rsid w:val="005C0806"/>
    <w:rsid w:val="005C153B"/>
    <w:rsid w:val="005C15D5"/>
    <w:rsid w:val="005C1F4B"/>
    <w:rsid w:val="005C2B33"/>
    <w:rsid w:val="005C2F51"/>
    <w:rsid w:val="005C30DD"/>
    <w:rsid w:val="005C313B"/>
    <w:rsid w:val="005C33F9"/>
    <w:rsid w:val="005C3DF1"/>
    <w:rsid w:val="005C4304"/>
    <w:rsid w:val="005C4990"/>
    <w:rsid w:val="005C4D8E"/>
    <w:rsid w:val="005C4EF2"/>
    <w:rsid w:val="005C4EFD"/>
    <w:rsid w:val="005C4F29"/>
    <w:rsid w:val="005C629C"/>
    <w:rsid w:val="005C747C"/>
    <w:rsid w:val="005C7514"/>
    <w:rsid w:val="005C75F1"/>
    <w:rsid w:val="005C7815"/>
    <w:rsid w:val="005C797F"/>
    <w:rsid w:val="005C7AC5"/>
    <w:rsid w:val="005C7F60"/>
    <w:rsid w:val="005D01CD"/>
    <w:rsid w:val="005D0E99"/>
    <w:rsid w:val="005D2355"/>
    <w:rsid w:val="005D2799"/>
    <w:rsid w:val="005D309A"/>
    <w:rsid w:val="005D3EEF"/>
    <w:rsid w:val="005D459B"/>
    <w:rsid w:val="005D4AF0"/>
    <w:rsid w:val="005D4C26"/>
    <w:rsid w:val="005D4FBE"/>
    <w:rsid w:val="005D502E"/>
    <w:rsid w:val="005D5157"/>
    <w:rsid w:val="005D5433"/>
    <w:rsid w:val="005D5660"/>
    <w:rsid w:val="005D5BB3"/>
    <w:rsid w:val="005D651C"/>
    <w:rsid w:val="005D663F"/>
    <w:rsid w:val="005E00A0"/>
    <w:rsid w:val="005E00D2"/>
    <w:rsid w:val="005E00F8"/>
    <w:rsid w:val="005E0520"/>
    <w:rsid w:val="005E086D"/>
    <w:rsid w:val="005E08A3"/>
    <w:rsid w:val="005E0C4C"/>
    <w:rsid w:val="005E0E5D"/>
    <w:rsid w:val="005E1A29"/>
    <w:rsid w:val="005E1ABF"/>
    <w:rsid w:val="005E1FB7"/>
    <w:rsid w:val="005E220D"/>
    <w:rsid w:val="005E23D8"/>
    <w:rsid w:val="005E2559"/>
    <w:rsid w:val="005E268A"/>
    <w:rsid w:val="005E3494"/>
    <w:rsid w:val="005E34A1"/>
    <w:rsid w:val="005E34B1"/>
    <w:rsid w:val="005E365B"/>
    <w:rsid w:val="005E3821"/>
    <w:rsid w:val="005E3BEE"/>
    <w:rsid w:val="005E4049"/>
    <w:rsid w:val="005E405D"/>
    <w:rsid w:val="005E446C"/>
    <w:rsid w:val="005E45D4"/>
    <w:rsid w:val="005E4849"/>
    <w:rsid w:val="005E4CE1"/>
    <w:rsid w:val="005E50A2"/>
    <w:rsid w:val="005E53C3"/>
    <w:rsid w:val="005E5D67"/>
    <w:rsid w:val="005E610A"/>
    <w:rsid w:val="005E614A"/>
    <w:rsid w:val="005E614C"/>
    <w:rsid w:val="005E627B"/>
    <w:rsid w:val="005E6C25"/>
    <w:rsid w:val="005E6D79"/>
    <w:rsid w:val="005E716E"/>
    <w:rsid w:val="005E7220"/>
    <w:rsid w:val="005E7496"/>
    <w:rsid w:val="005E7762"/>
    <w:rsid w:val="005E7CB1"/>
    <w:rsid w:val="005F0298"/>
    <w:rsid w:val="005F0342"/>
    <w:rsid w:val="005F0A64"/>
    <w:rsid w:val="005F0BD3"/>
    <w:rsid w:val="005F1C18"/>
    <w:rsid w:val="005F25C4"/>
    <w:rsid w:val="005F2608"/>
    <w:rsid w:val="005F267F"/>
    <w:rsid w:val="005F2F2D"/>
    <w:rsid w:val="005F349E"/>
    <w:rsid w:val="005F367B"/>
    <w:rsid w:val="005F3BAF"/>
    <w:rsid w:val="005F3E4C"/>
    <w:rsid w:val="005F4493"/>
    <w:rsid w:val="005F46FF"/>
    <w:rsid w:val="005F50DA"/>
    <w:rsid w:val="005F5174"/>
    <w:rsid w:val="005F5475"/>
    <w:rsid w:val="005F585A"/>
    <w:rsid w:val="005F5D0E"/>
    <w:rsid w:val="005F5ED2"/>
    <w:rsid w:val="005F60EF"/>
    <w:rsid w:val="005F6184"/>
    <w:rsid w:val="005F675B"/>
    <w:rsid w:val="005F6AFF"/>
    <w:rsid w:val="005F6E7B"/>
    <w:rsid w:val="005F70FB"/>
    <w:rsid w:val="005F7242"/>
    <w:rsid w:val="005F7536"/>
    <w:rsid w:val="005F7965"/>
    <w:rsid w:val="005F7C14"/>
    <w:rsid w:val="005F7CE9"/>
    <w:rsid w:val="005F7E6E"/>
    <w:rsid w:val="005F7EE3"/>
    <w:rsid w:val="0060040D"/>
    <w:rsid w:val="00600AFD"/>
    <w:rsid w:val="00600B07"/>
    <w:rsid w:val="00600F98"/>
    <w:rsid w:val="006013A6"/>
    <w:rsid w:val="00601746"/>
    <w:rsid w:val="006017A5"/>
    <w:rsid w:val="00601D5A"/>
    <w:rsid w:val="00602066"/>
    <w:rsid w:val="00602170"/>
    <w:rsid w:val="0060218A"/>
    <w:rsid w:val="0060257F"/>
    <w:rsid w:val="0060282A"/>
    <w:rsid w:val="00602B63"/>
    <w:rsid w:val="00602BA1"/>
    <w:rsid w:val="00602E6A"/>
    <w:rsid w:val="00603BB4"/>
    <w:rsid w:val="0060476C"/>
    <w:rsid w:val="00604F70"/>
    <w:rsid w:val="00604FB3"/>
    <w:rsid w:val="006055A8"/>
    <w:rsid w:val="006056EC"/>
    <w:rsid w:val="0060629E"/>
    <w:rsid w:val="00606776"/>
    <w:rsid w:val="0060694B"/>
    <w:rsid w:val="00606AD5"/>
    <w:rsid w:val="00606BCF"/>
    <w:rsid w:val="00606D77"/>
    <w:rsid w:val="006073FB"/>
    <w:rsid w:val="00607847"/>
    <w:rsid w:val="00607B4E"/>
    <w:rsid w:val="00607EF6"/>
    <w:rsid w:val="00610321"/>
    <w:rsid w:val="006105F8"/>
    <w:rsid w:val="0061064B"/>
    <w:rsid w:val="00610A01"/>
    <w:rsid w:val="00610A57"/>
    <w:rsid w:val="00610C85"/>
    <w:rsid w:val="00610C87"/>
    <w:rsid w:val="00611054"/>
    <w:rsid w:val="00611839"/>
    <w:rsid w:val="0061222E"/>
    <w:rsid w:val="00612A10"/>
    <w:rsid w:val="00612FA6"/>
    <w:rsid w:val="006130A7"/>
    <w:rsid w:val="006135D1"/>
    <w:rsid w:val="00613BD8"/>
    <w:rsid w:val="00613DFA"/>
    <w:rsid w:val="00613F6B"/>
    <w:rsid w:val="006147D5"/>
    <w:rsid w:val="00614C48"/>
    <w:rsid w:val="00614DDE"/>
    <w:rsid w:val="00615942"/>
    <w:rsid w:val="00615A2B"/>
    <w:rsid w:val="00615D52"/>
    <w:rsid w:val="00616094"/>
    <w:rsid w:val="00616283"/>
    <w:rsid w:val="00616564"/>
    <w:rsid w:val="00616D32"/>
    <w:rsid w:val="00616EC7"/>
    <w:rsid w:val="006170B5"/>
    <w:rsid w:val="0061773A"/>
    <w:rsid w:val="00617F42"/>
    <w:rsid w:val="00617FB2"/>
    <w:rsid w:val="006200FE"/>
    <w:rsid w:val="0062044E"/>
    <w:rsid w:val="00620BA7"/>
    <w:rsid w:val="00620FFF"/>
    <w:rsid w:val="006212BF"/>
    <w:rsid w:val="006216AD"/>
    <w:rsid w:val="006217DE"/>
    <w:rsid w:val="00621816"/>
    <w:rsid w:val="00621B8B"/>
    <w:rsid w:val="0062205D"/>
    <w:rsid w:val="00622262"/>
    <w:rsid w:val="006222DD"/>
    <w:rsid w:val="0062253C"/>
    <w:rsid w:val="006227B9"/>
    <w:rsid w:val="0062292A"/>
    <w:rsid w:val="00622E2D"/>
    <w:rsid w:val="00623DD5"/>
    <w:rsid w:val="006240F1"/>
    <w:rsid w:val="00624720"/>
    <w:rsid w:val="00624A91"/>
    <w:rsid w:val="00624A9E"/>
    <w:rsid w:val="00624BB6"/>
    <w:rsid w:val="00624C01"/>
    <w:rsid w:val="00625A2C"/>
    <w:rsid w:val="00625DBD"/>
    <w:rsid w:val="00626071"/>
    <w:rsid w:val="00626482"/>
    <w:rsid w:val="0062688B"/>
    <w:rsid w:val="00626C91"/>
    <w:rsid w:val="00627955"/>
    <w:rsid w:val="0063009B"/>
    <w:rsid w:val="00630814"/>
    <w:rsid w:val="00630B3F"/>
    <w:rsid w:val="00630B80"/>
    <w:rsid w:val="00630D40"/>
    <w:rsid w:val="00630E4E"/>
    <w:rsid w:val="00630E8B"/>
    <w:rsid w:val="00630EED"/>
    <w:rsid w:val="00630F6F"/>
    <w:rsid w:val="006315B2"/>
    <w:rsid w:val="00632007"/>
    <w:rsid w:val="00633B86"/>
    <w:rsid w:val="00633CBF"/>
    <w:rsid w:val="0063412B"/>
    <w:rsid w:val="006345F3"/>
    <w:rsid w:val="00634946"/>
    <w:rsid w:val="006355AE"/>
    <w:rsid w:val="00635769"/>
    <w:rsid w:val="00635ECF"/>
    <w:rsid w:val="006363C2"/>
    <w:rsid w:val="00636B96"/>
    <w:rsid w:val="00636C71"/>
    <w:rsid w:val="0063792B"/>
    <w:rsid w:val="00637B5F"/>
    <w:rsid w:val="006401CE"/>
    <w:rsid w:val="00640422"/>
    <w:rsid w:val="006406C4"/>
    <w:rsid w:val="00640993"/>
    <w:rsid w:val="00640A71"/>
    <w:rsid w:val="00640B01"/>
    <w:rsid w:val="00640CFF"/>
    <w:rsid w:val="00640E29"/>
    <w:rsid w:val="00640F8C"/>
    <w:rsid w:val="00642099"/>
    <w:rsid w:val="006423BF"/>
    <w:rsid w:val="00642532"/>
    <w:rsid w:val="0064269D"/>
    <w:rsid w:val="00642741"/>
    <w:rsid w:val="00642A49"/>
    <w:rsid w:val="00642CC5"/>
    <w:rsid w:val="00643AF9"/>
    <w:rsid w:val="00643C6F"/>
    <w:rsid w:val="006441EF"/>
    <w:rsid w:val="00644247"/>
    <w:rsid w:val="0064430A"/>
    <w:rsid w:val="00644DC5"/>
    <w:rsid w:val="0064507D"/>
    <w:rsid w:val="00645D48"/>
    <w:rsid w:val="00645E7A"/>
    <w:rsid w:val="006461A1"/>
    <w:rsid w:val="00646551"/>
    <w:rsid w:val="00646577"/>
    <w:rsid w:val="006466F4"/>
    <w:rsid w:val="00646E84"/>
    <w:rsid w:val="00646FD9"/>
    <w:rsid w:val="0064743C"/>
    <w:rsid w:val="00647840"/>
    <w:rsid w:val="00647ACC"/>
    <w:rsid w:val="00647EDA"/>
    <w:rsid w:val="00650020"/>
    <w:rsid w:val="006501F3"/>
    <w:rsid w:val="006508C4"/>
    <w:rsid w:val="00650BFD"/>
    <w:rsid w:val="00650C2A"/>
    <w:rsid w:val="00650CB3"/>
    <w:rsid w:val="00650CD2"/>
    <w:rsid w:val="00650F44"/>
    <w:rsid w:val="0065191E"/>
    <w:rsid w:val="00652493"/>
    <w:rsid w:val="00652F43"/>
    <w:rsid w:val="00653020"/>
    <w:rsid w:val="0065321C"/>
    <w:rsid w:val="006533C1"/>
    <w:rsid w:val="0065343E"/>
    <w:rsid w:val="00653455"/>
    <w:rsid w:val="00653C78"/>
    <w:rsid w:val="00653E6E"/>
    <w:rsid w:val="00653F30"/>
    <w:rsid w:val="00654059"/>
    <w:rsid w:val="00654C4F"/>
    <w:rsid w:val="0065528C"/>
    <w:rsid w:val="006557F2"/>
    <w:rsid w:val="00655CE1"/>
    <w:rsid w:val="0065611C"/>
    <w:rsid w:val="006564E3"/>
    <w:rsid w:val="00656812"/>
    <w:rsid w:val="00656D75"/>
    <w:rsid w:val="006570D0"/>
    <w:rsid w:val="00657429"/>
    <w:rsid w:val="00657674"/>
    <w:rsid w:val="006602B0"/>
    <w:rsid w:val="006609DE"/>
    <w:rsid w:val="00660A11"/>
    <w:rsid w:val="00661004"/>
    <w:rsid w:val="0066150E"/>
    <w:rsid w:val="006615B9"/>
    <w:rsid w:val="0066161E"/>
    <w:rsid w:val="00661822"/>
    <w:rsid w:val="0066195B"/>
    <w:rsid w:val="00661B51"/>
    <w:rsid w:val="00662441"/>
    <w:rsid w:val="00662C8A"/>
    <w:rsid w:val="00662D58"/>
    <w:rsid w:val="00663071"/>
    <w:rsid w:val="006630E0"/>
    <w:rsid w:val="00663C13"/>
    <w:rsid w:val="00663F2F"/>
    <w:rsid w:val="006640AC"/>
    <w:rsid w:val="00664159"/>
    <w:rsid w:val="00664C26"/>
    <w:rsid w:val="0066555C"/>
    <w:rsid w:val="006655D4"/>
    <w:rsid w:val="00665696"/>
    <w:rsid w:val="006656C6"/>
    <w:rsid w:val="006656F0"/>
    <w:rsid w:val="00665D44"/>
    <w:rsid w:val="006660F7"/>
    <w:rsid w:val="00666329"/>
    <w:rsid w:val="00666841"/>
    <w:rsid w:val="00666A1A"/>
    <w:rsid w:val="00667604"/>
    <w:rsid w:val="00667FA5"/>
    <w:rsid w:val="0067003A"/>
    <w:rsid w:val="0067073E"/>
    <w:rsid w:val="00670820"/>
    <w:rsid w:val="00670855"/>
    <w:rsid w:val="0067087F"/>
    <w:rsid w:val="00670BEE"/>
    <w:rsid w:val="00670E80"/>
    <w:rsid w:val="00671931"/>
    <w:rsid w:val="00671DAD"/>
    <w:rsid w:val="00671EA8"/>
    <w:rsid w:val="00671EF6"/>
    <w:rsid w:val="00672658"/>
    <w:rsid w:val="00672817"/>
    <w:rsid w:val="00672D1D"/>
    <w:rsid w:val="00673096"/>
    <w:rsid w:val="006731F2"/>
    <w:rsid w:val="006732BD"/>
    <w:rsid w:val="00673A62"/>
    <w:rsid w:val="00673B79"/>
    <w:rsid w:val="00673E4E"/>
    <w:rsid w:val="00673FFF"/>
    <w:rsid w:val="006744F2"/>
    <w:rsid w:val="006747E7"/>
    <w:rsid w:val="006748AE"/>
    <w:rsid w:val="00674AD9"/>
    <w:rsid w:val="00674DDA"/>
    <w:rsid w:val="0067518E"/>
    <w:rsid w:val="00675192"/>
    <w:rsid w:val="006753C5"/>
    <w:rsid w:val="006756ED"/>
    <w:rsid w:val="00675791"/>
    <w:rsid w:val="006759DC"/>
    <w:rsid w:val="00675C11"/>
    <w:rsid w:val="00675D6E"/>
    <w:rsid w:val="006762C2"/>
    <w:rsid w:val="00676374"/>
    <w:rsid w:val="00676421"/>
    <w:rsid w:val="0067675F"/>
    <w:rsid w:val="006769DD"/>
    <w:rsid w:val="00676CFA"/>
    <w:rsid w:val="00676E2F"/>
    <w:rsid w:val="006773C4"/>
    <w:rsid w:val="00677770"/>
    <w:rsid w:val="00677D0E"/>
    <w:rsid w:val="00680196"/>
    <w:rsid w:val="00680968"/>
    <w:rsid w:val="00680A86"/>
    <w:rsid w:val="0068125A"/>
    <w:rsid w:val="0068181E"/>
    <w:rsid w:val="00681F70"/>
    <w:rsid w:val="00682D57"/>
    <w:rsid w:val="00682F1D"/>
    <w:rsid w:val="0068303B"/>
    <w:rsid w:val="0068383D"/>
    <w:rsid w:val="006838CD"/>
    <w:rsid w:val="0068401F"/>
    <w:rsid w:val="0068419F"/>
    <w:rsid w:val="00684C80"/>
    <w:rsid w:val="006855CA"/>
    <w:rsid w:val="006855D8"/>
    <w:rsid w:val="006857DB"/>
    <w:rsid w:val="00685B2A"/>
    <w:rsid w:val="00685F81"/>
    <w:rsid w:val="006863D5"/>
    <w:rsid w:val="00686CAF"/>
    <w:rsid w:val="00686FF9"/>
    <w:rsid w:val="00687044"/>
    <w:rsid w:val="00687132"/>
    <w:rsid w:val="006901C1"/>
    <w:rsid w:val="00690400"/>
    <w:rsid w:val="00690778"/>
    <w:rsid w:val="00690E07"/>
    <w:rsid w:val="00691271"/>
    <w:rsid w:val="00691C20"/>
    <w:rsid w:val="00691C3B"/>
    <w:rsid w:val="006924C4"/>
    <w:rsid w:val="00692707"/>
    <w:rsid w:val="00692971"/>
    <w:rsid w:val="00692A69"/>
    <w:rsid w:val="00692D02"/>
    <w:rsid w:val="00693110"/>
    <w:rsid w:val="00693938"/>
    <w:rsid w:val="0069398A"/>
    <w:rsid w:val="00693A2A"/>
    <w:rsid w:val="00694450"/>
    <w:rsid w:val="0069539F"/>
    <w:rsid w:val="00695538"/>
    <w:rsid w:val="006956FF"/>
    <w:rsid w:val="00695AF4"/>
    <w:rsid w:val="00695B0C"/>
    <w:rsid w:val="006961D7"/>
    <w:rsid w:val="00696420"/>
    <w:rsid w:val="00696805"/>
    <w:rsid w:val="00696ADF"/>
    <w:rsid w:val="0069730F"/>
    <w:rsid w:val="00697929"/>
    <w:rsid w:val="006A003E"/>
    <w:rsid w:val="006A0405"/>
    <w:rsid w:val="006A046A"/>
    <w:rsid w:val="006A06D2"/>
    <w:rsid w:val="006A1103"/>
    <w:rsid w:val="006A193F"/>
    <w:rsid w:val="006A1A1C"/>
    <w:rsid w:val="006A2980"/>
    <w:rsid w:val="006A2BCE"/>
    <w:rsid w:val="006A2E10"/>
    <w:rsid w:val="006A2F53"/>
    <w:rsid w:val="006A376C"/>
    <w:rsid w:val="006A396B"/>
    <w:rsid w:val="006A4066"/>
    <w:rsid w:val="006A40E9"/>
    <w:rsid w:val="006A4C9F"/>
    <w:rsid w:val="006A4D0F"/>
    <w:rsid w:val="006A4DEC"/>
    <w:rsid w:val="006A59A0"/>
    <w:rsid w:val="006A5CA7"/>
    <w:rsid w:val="006A6089"/>
    <w:rsid w:val="006A64CE"/>
    <w:rsid w:val="006A6575"/>
    <w:rsid w:val="006A708B"/>
    <w:rsid w:val="006A7DFA"/>
    <w:rsid w:val="006A7EEF"/>
    <w:rsid w:val="006B0023"/>
    <w:rsid w:val="006B0A86"/>
    <w:rsid w:val="006B0B6E"/>
    <w:rsid w:val="006B1675"/>
    <w:rsid w:val="006B168F"/>
    <w:rsid w:val="006B1A5B"/>
    <w:rsid w:val="006B256A"/>
    <w:rsid w:val="006B29DE"/>
    <w:rsid w:val="006B2B49"/>
    <w:rsid w:val="006B2C14"/>
    <w:rsid w:val="006B2E93"/>
    <w:rsid w:val="006B3299"/>
    <w:rsid w:val="006B3516"/>
    <w:rsid w:val="006B39DD"/>
    <w:rsid w:val="006B3E5D"/>
    <w:rsid w:val="006B3F52"/>
    <w:rsid w:val="006B4291"/>
    <w:rsid w:val="006B4D16"/>
    <w:rsid w:val="006B5678"/>
    <w:rsid w:val="006B5C2F"/>
    <w:rsid w:val="006B7199"/>
    <w:rsid w:val="006B71A3"/>
    <w:rsid w:val="006B72A3"/>
    <w:rsid w:val="006B76BC"/>
    <w:rsid w:val="006B7918"/>
    <w:rsid w:val="006B7933"/>
    <w:rsid w:val="006B7AD5"/>
    <w:rsid w:val="006B7CF9"/>
    <w:rsid w:val="006C05DE"/>
    <w:rsid w:val="006C0816"/>
    <w:rsid w:val="006C0E32"/>
    <w:rsid w:val="006C16FE"/>
    <w:rsid w:val="006C1809"/>
    <w:rsid w:val="006C1A1D"/>
    <w:rsid w:val="006C1D15"/>
    <w:rsid w:val="006C226A"/>
    <w:rsid w:val="006C226B"/>
    <w:rsid w:val="006C2677"/>
    <w:rsid w:val="006C28A1"/>
    <w:rsid w:val="006C297F"/>
    <w:rsid w:val="006C2A70"/>
    <w:rsid w:val="006C2BFC"/>
    <w:rsid w:val="006C2D1A"/>
    <w:rsid w:val="006C32B7"/>
    <w:rsid w:val="006C3768"/>
    <w:rsid w:val="006C39C0"/>
    <w:rsid w:val="006C3E64"/>
    <w:rsid w:val="006C4188"/>
    <w:rsid w:val="006C4280"/>
    <w:rsid w:val="006C42BC"/>
    <w:rsid w:val="006C4FAE"/>
    <w:rsid w:val="006C5158"/>
    <w:rsid w:val="006C5361"/>
    <w:rsid w:val="006C56FD"/>
    <w:rsid w:val="006C6930"/>
    <w:rsid w:val="006C6BFB"/>
    <w:rsid w:val="006C6E51"/>
    <w:rsid w:val="006C73AD"/>
    <w:rsid w:val="006C7603"/>
    <w:rsid w:val="006C77AB"/>
    <w:rsid w:val="006C78AB"/>
    <w:rsid w:val="006D0280"/>
    <w:rsid w:val="006D09EB"/>
    <w:rsid w:val="006D0A14"/>
    <w:rsid w:val="006D14D1"/>
    <w:rsid w:val="006D1708"/>
    <w:rsid w:val="006D1FDC"/>
    <w:rsid w:val="006D21EB"/>
    <w:rsid w:val="006D2C92"/>
    <w:rsid w:val="006D2D5E"/>
    <w:rsid w:val="006D37D1"/>
    <w:rsid w:val="006D37D3"/>
    <w:rsid w:val="006D3DAA"/>
    <w:rsid w:val="006D3DC0"/>
    <w:rsid w:val="006D47B3"/>
    <w:rsid w:val="006D48C0"/>
    <w:rsid w:val="006D4BFA"/>
    <w:rsid w:val="006D4CBE"/>
    <w:rsid w:val="006D4D77"/>
    <w:rsid w:val="006D4FF6"/>
    <w:rsid w:val="006D5063"/>
    <w:rsid w:val="006D5340"/>
    <w:rsid w:val="006D53F9"/>
    <w:rsid w:val="006D59BF"/>
    <w:rsid w:val="006D66BD"/>
    <w:rsid w:val="006D69B8"/>
    <w:rsid w:val="006D69D4"/>
    <w:rsid w:val="006D6D2D"/>
    <w:rsid w:val="006D72F3"/>
    <w:rsid w:val="006D730B"/>
    <w:rsid w:val="006D782E"/>
    <w:rsid w:val="006D785A"/>
    <w:rsid w:val="006D79AB"/>
    <w:rsid w:val="006D79C7"/>
    <w:rsid w:val="006D7C53"/>
    <w:rsid w:val="006E0150"/>
    <w:rsid w:val="006E01D8"/>
    <w:rsid w:val="006E0A47"/>
    <w:rsid w:val="006E1054"/>
    <w:rsid w:val="006E17D8"/>
    <w:rsid w:val="006E1A8D"/>
    <w:rsid w:val="006E1C0B"/>
    <w:rsid w:val="006E2740"/>
    <w:rsid w:val="006E279A"/>
    <w:rsid w:val="006E2894"/>
    <w:rsid w:val="006E2996"/>
    <w:rsid w:val="006E2E8D"/>
    <w:rsid w:val="006E39E5"/>
    <w:rsid w:val="006E3E29"/>
    <w:rsid w:val="006E3EB5"/>
    <w:rsid w:val="006E43A9"/>
    <w:rsid w:val="006E43DF"/>
    <w:rsid w:val="006E4431"/>
    <w:rsid w:val="006E5189"/>
    <w:rsid w:val="006E5330"/>
    <w:rsid w:val="006E545B"/>
    <w:rsid w:val="006E67AD"/>
    <w:rsid w:val="006E6EA5"/>
    <w:rsid w:val="006E745C"/>
    <w:rsid w:val="006E7528"/>
    <w:rsid w:val="006E7CDD"/>
    <w:rsid w:val="006E7F2B"/>
    <w:rsid w:val="006F007C"/>
    <w:rsid w:val="006F0332"/>
    <w:rsid w:val="006F0671"/>
    <w:rsid w:val="006F06CF"/>
    <w:rsid w:val="006F0CE7"/>
    <w:rsid w:val="006F11AD"/>
    <w:rsid w:val="006F11E0"/>
    <w:rsid w:val="006F1999"/>
    <w:rsid w:val="006F1D37"/>
    <w:rsid w:val="006F20EC"/>
    <w:rsid w:val="006F216A"/>
    <w:rsid w:val="006F2921"/>
    <w:rsid w:val="006F2A99"/>
    <w:rsid w:val="006F30DD"/>
    <w:rsid w:val="006F36DB"/>
    <w:rsid w:val="006F3837"/>
    <w:rsid w:val="006F3A87"/>
    <w:rsid w:val="006F3DFE"/>
    <w:rsid w:val="006F3FD8"/>
    <w:rsid w:val="006F4362"/>
    <w:rsid w:val="006F4539"/>
    <w:rsid w:val="006F4CC3"/>
    <w:rsid w:val="006F501B"/>
    <w:rsid w:val="006F525E"/>
    <w:rsid w:val="006F55D6"/>
    <w:rsid w:val="006F5662"/>
    <w:rsid w:val="006F5B12"/>
    <w:rsid w:val="006F5C84"/>
    <w:rsid w:val="006F5E5D"/>
    <w:rsid w:val="006F67A2"/>
    <w:rsid w:val="006F71C0"/>
    <w:rsid w:val="006F7240"/>
    <w:rsid w:val="006F7581"/>
    <w:rsid w:val="006F75E1"/>
    <w:rsid w:val="006F7D28"/>
    <w:rsid w:val="006F7DE7"/>
    <w:rsid w:val="006F7E19"/>
    <w:rsid w:val="007001C2"/>
    <w:rsid w:val="00700289"/>
    <w:rsid w:val="00700531"/>
    <w:rsid w:val="00700543"/>
    <w:rsid w:val="00700587"/>
    <w:rsid w:val="007009F4"/>
    <w:rsid w:val="00700D9C"/>
    <w:rsid w:val="00701028"/>
    <w:rsid w:val="00701A04"/>
    <w:rsid w:val="00701CCE"/>
    <w:rsid w:val="00701CDF"/>
    <w:rsid w:val="00701D1C"/>
    <w:rsid w:val="00701E51"/>
    <w:rsid w:val="00701FD6"/>
    <w:rsid w:val="007021F0"/>
    <w:rsid w:val="00702ACB"/>
    <w:rsid w:val="00702B17"/>
    <w:rsid w:val="00702C64"/>
    <w:rsid w:val="00702E9F"/>
    <w:rsid w:val="00703186"/>
    <w:rsid w:val="00703360"/>
    <w:rsid w:val="0070359C"/>
    <w:rsid w:val="00703806"/>
    <w:rsid w:val="0070391B"/>
    <w:rsid w:val="00703A21"/>
    <w:rsid w:val="00703A7D"/>
    <w:rsid w:val="00703CD2"/>
    <w:rsid w:val="00703FD0"/>
    <w:rsid w:val="00704726"/>
    <w:rsid w:val="00704AAF"/>
    <w:rsid w:val="00704FAD"/>
    <w:rsid w:val="00705236"/>
    <w:rsid w:val="00705454"/>
    <w:rsid w:val="00705615"/>
    <w:rsid w:val="0070570C"/>
    <w:rsid w:val="00705819"/>
    <w:rsid w:val="007058F5"/>
    <w:rsid w:val="00705959"/>
    <w:rsid w:val="007068F7"/>
    <w:rsid w:val="00706DF1"/>
    <w:rsid w:val="0070763E"/>
    <w:rsid w:val="007076EB"/>
    <w:rsid w:val="00707B6B"/>
    <w:rsid w:val="00710447"/>
    <w:rsid w:val="00710664"/>
    <w:rsid w:val="00710B03"/>
    <w:rsid w:val="00711404"/>
    <w:rsid w:val="0071159B"/>
    <w:rsid w:val="007117FF"/>
    <w:rsid w:val="00712AC7"/>
    <w:rsid w:val="00712B1F"/>
    <w:rsid w:val="00712C22"/>
    <w:rsid w:val="007133C8"/>
    <w:rsid w:val="00713650"/>
    <w:rsid w:val="00714406"/>
    <w:rsid w:val="0071477C"/>
    <w:rsid w:val="00714CC2"/>
    <w:rsid w:val="00715059"/>
    <w:rsid w:val="00715384"/>
    <w:rsid w:val="007157D9"/>
    <w:rsid w:val="0071586F"/>
    <w:rsid w:val="007158E7"/>
    <w:rsid w:val="00715CAD"/>
    <w:rsid w:val="00715CC0"/>
    <w:rsid w:val="00716195"/>
    <w:rsid w:val="007170D5"/>
    <w:rsid w:val="00717452"/>
    <w:rsid w:val="00717570"/>
    <w:rsid w:val="00717A58"/>
    <w:rsid w:val="00717FD8"/>
    <w:rsid w:val="00717FEA"/>
    <w:rsid w:val="007201F6"/>
    <w:rsid w:val="00720216"/>
    <w:rsid w:val="00720C1E"/>
    <w:rsid w:val="0072125F"/>
    <w:rsid w:val="00721854"/>
    <w:rsid w:val="007219B1"/>
    <w:rsid w:val="00721B2C"/>
    <w:rsid w:val="0072332B"/>
    <w:rsid w:val="00723D41"/>
    <w:rsid w:val="00723E5F"/>
    <w:rsid w:val="00725055"/>
    <w:rsid w:val="00725441"/>
    <w:rsid w:val="00725DF9"/>
    <w:rsid w:val="007262B6"/>
    <w:rsid w:val="00727478"/>
    <w:rsid w:val="007274D2"/>
    <w:rsid w:val="0072765C"/>
    <w:rsid w:val="00727F7D"/>
    <w:rsid w:val="00730677"/>
    <w:rsid w:val="00730FE6"/>
    <w:rsid w:val="007313C5"/>
    <w:rsid w:val="007316AF"/>
    <w:rsid w:val="00731A68"/>
    <w:rsid w:val="00732076"/>
    <w:rsid w:val="007322E2"/>
    <w:rsid w:val="00732623"/>
    <w:rsid w:val="00732C64"/>
    <w:rsid w:val="00732E72"/>
    <w:rsid w:val="00733268"/>
    <w:rsid w:val="00733513"/>
    <w:rsid w:val="007336F4"/>
    <w:rsid w:val="00733ECB"/>
    <w:rsid w:val="00734519"/>
    <w:rsid w:val="00734F16"/>
    <w:rsid w:val="00735058"/>
    <w:rsid w:val="0073539A"/>
    <w:rsid w:val="00735755"/>
    <w:rsid w:val="00736C02"/>
    <w:rsid w:val="007375A4"/>
    <w:rsid w:val="007375DC"/>
    <w:rsid w:val="00737A63"/>
    <w:rsid w:val="00740027"/>
    <w:rsid w:val="007401E8"/>
    <w:rsid w:val="00740399"/>
    <w:rsid w:val="007404CC"/>
    <w:rsid w:val="00740735"/>
    <w:rsid w:val="0074169D"/>
    <w:rsid w:val="007418CE"/>
    <w:rsid w:val="00741E05"/>
    <w:rsid w:val="00742931"/>
    <w:rsid w:val="00742C90"/>
    <w:rsid w:val="00743504"/>
    <w:rsid w:val="0074392F"/>
    <w:rsid w:val="00744515"/>
    <w:rsid w:val="0074469D"/>
    <w:rsid w:val="00744831"/>
    <w:rsid w:val="0074548B"/>
    <w:rsid w:val="007455C1"/>
    <w:rsid w:val="007458CF"/>
    <w:rsid w:val="00745F39"/>
    <w:rsid w:val="0074601C"/>
    <w:rsid w:val="007462C1"/>
    <w:rsid w:val="007462D0"/>
    <w:rsid w:val="007463B4"/>
    <w:rsid w:val="00746C6B"/>
    <w:rsid w:val="007479B3"/>
    <w:rsid w:val="00747E20"/>
    <w:rsid w:val="00747ED2"/>
    <w:rsid w:val="007500F0"/>
    <w:rsid w:val="007504B5"/>
    <w:rsid w:val="00750776"/>
    <w:rsid w:val="00750ADC"/>
    <w:rsid w:val="00750C1D"/>
    <w:rsid w:val="00751535"/>
    <w:rsid w:val="0075173C"/>
    <w:rsid w:val="00751753"/>
    <w:rsid w:val="0075206E"/>
    <w:rsid w:val="007524AB"/>
    <w:rsid w:val="00752501"/>
    <w:rsid w:val="00752BB0"/>
    <w:rsid w:val="00752F07"/>
    <w:rsid w:val="00753284"/>
    <w:rsid w:val="007532C1"/>
    <w:rsid w:val="007534E2"/>
    <w:rsid w:val="00753AAE"/>
    <w:rsid w:val="00754367"/>
    <w:rsid w:val="00754464"/>
    <w:rsid w:val="00754795"/>
    <w:rsid w:val="007548FA"/>
    <w:rsid w:val="00754AF9"/>
    <w:rsid w:val="00755207"/>
    <w:rsid w:val="007554EC"/>
    <w:rsid w:val="00755577"/>
    <w:rsid w:val="007562D6"/>
    <w:rsid w:val="00756774"/>
    <w:rsid w:val="00756EE2"/>
    <w:rsid w:val="00756FB5"/>
    <w:rsid w:val="00757B77"/>
    <w:rsid w:val="0076021E"/>
    <w:rsid w:val="00760C93"/>
    <w:rsid w:val="00760D14"/>
    <w:rsid w:val="007613A9"/>
    <w:rsid w:val="00761F58"/>
    <w:rsid w:val="00762396"/>
    <w:rsid w:val="00762BAE"/>
    <w:rsid w:val="00762D5E"/>
    <w:rsid w:val="00763268"/>
    <w:rsid w:val="00763684"/>
    <w:rsid w:val="00763CAB"/>
    <w:rsid w:val="007646CD"/>
    <w:rsid w:val="00764944"/>
    <w:rsid w:val="00764B70"/>
    <w:rsid w:val="00764CC6"/>
    <w:rsid w:val="00766249"/>
    <w:rsid w:val="007665C7"/>
    <w:rsid w:val="00766B1B"/>
    <w:rsid w:val="00766B83"/>
    <w:rsid w:val="00766B90"/>
    <w:rsid w:val="00766F92"/>
    <w:rsid w:val="007678DD"/>
    <w:rsid w:val="00767B66"/>
    <w:rsid w:val="00767C93"/>
    <w:rsid w:val="00767D2B"/>
    <w:rsid w:val="00767D40"/>
    <w:rsid w:val="00767EB2"/>
    <w:rsid w:val="00770108"/>
    <w:rsid w:val="007708A1"/>
    <w:rsid w:val="00770D36"/>
    <w:rsid w:val="00770ED7"/>
    <w:rsid w:val="007716AA"/>
    <w:rsid w:val="0077181C"/>
    <w:rsid w:val="00771AA3"/>
    <w:rsid w:val="00771CB1"/>
    <w:rsid w:val="00771E25"/>
    <w:rsid w:val="007721A9"/>
    <w:rsid w:val="007724EF"/>
    <w:rsid w:val="00772723"/>
    <w:rsid w:val="00772936"/>
    <w:rsid w:val="007732F7"/>
    <w:rsid w:val="00773339"/>
    <w:rsid w:val="00773565"/>
    <w:rsid w:val="0077367D"/>
    <w:rsid w:val="00773F82"/>
    <w:rsid w:val="00774AD1"/>
    <w:rsid w:val="00774C68"/>
    <w:rsid w:val="00774E35"/>
    <w:rsid w:val="00775154"/>
    <w:rsid w:val="007763B4"/>
    <w:rsid w:val="007767A0"/>
    <w:rsid w:val="00777505"/>
    <w:rsid w:val="00777696"/>
    <w:rsid w:val="007776A6"/>
    <w:rsid w:val="0078005E"/>
    <w:rsid w:val="0078057E"/>
    <w:rsid w:val="00780924"/>
    <w:rsid w:val="00780E90"/>
    <w:rsid w:val="0078175F"/>
    <w:rsid w:val="007818A0"/>
    <w:rsid w:val="007823D4"/>
    <w:rsid w:val="007824B4"/>
    <w:rsid w:val="00782A28"/>
    <w:rsid w:val="00782CD8"/>
    <w:rsid w:val="007847B8"/>
    <w:rsid w:val="00784C7E"/>
    <w:rsid w:val="00784F0F"/>
    <w:rsid w:val="00785188"/>
    <w:rsid w:val="007860E3"/>
    <w:rsid w:val="0078628E"/>
    <w:rsid w:val="00786661"/>
    <w:rsid w:val="0078680B"/>
    <w:rsid w:val="00786BE5"/>
    <w:rsid w:val="007879A9"/>
    <w:rsid w:val="00787B4B"/>
    <w:rsid w:val="00787EEC"/>
    <w:rsid w:val="0079022D"/>
    <w:rsid w:val="00790303"/>
    <w:rsid w:val="00790D89"/>
    <w:rsid w:val="0079159B"/>
    <w:rsid w:val="00791C79"/>
    <w:rsid w:val="00791DB3"/>
    <w:rsid w:val="00793279"/>
    <w:rsid w:val="00793747"/>
    <w:rsid w:val="00793814"/>
    <w:rsid w:val="00793B7D"/>
    <w:rsid w:val="00793C99"/>
    <w:rsid w:val="007941CF"/>
    <w:rsid w:val="007945DE"/>
    <w:rsid w:val="0079476B"/>
    <w:rsid w:val="00794838"/>
    <w:rsid w:val="00795224"/>
    <w:rsid w:val="00795785"/>
    <w:rsid w:val="00795ED2"/>
    <w:rsid w:val="00796364"/>
    <w:rsid w:val="007963EE"/>
    <w:rsid w:val="0079644A"/>
    <w:rsid w:val="007966DC"/>
    <w:rsid w:val="00796D5E"/>
    <w:rsid w:val="00796D7A"/>
    <w:rsid w:val="00797233"/>
    <w:rsid w:val="00797591"/>
    <w:rsid w:val="00797D33"/>
    <w:rsid w:val="00797FF7"/>
    <w:rsid w:val="007A03F4"/>
    <w:rsid w:val="007A0561"/>
    <w:rsid w:val="007A06F4"/>
    <w:rsid w:val="007A10C7"/>
    <w:rsid w:val="007A1190"/>
    <w:rsid w:val="007A13D1"/>
    <w:rsid w:val="007A1561"/>
    <w:rsid w:val="007A1A18"/>
    <w:rsid w:val="007A1A92"/>
    <w:rsid w:val="007A2636"/>
    <w:rsid w:val="007A27C6"/>
    <w:rsid w:val="007A2E6F"/>
    <w:rsid w:val="007A327F"/>
    <w:rsid w:val="007A3B0C"/>
    <w:rsid w:val="007A45FB"/>
    <w:rsid w:val="007A468C"/>
    <w:rsid w:val="007A4A17"/>
    <w:rsid w:val="007A4DE5"/>
    <w:rsid w:val="007A5598"/>
    <w:rsid w:val="007A55B2"/>
    <w:rsid w:val="007A59A8"/>
    <w:rsid w:val="007A6189"/>
    <w:rsid w:val="007A6229"/>
    <w:rsid w:val="007A65A5"/>
    <w:rsid w:val="007A6689"/>
    <w:rsid w:val="007A6A7D"/>
    <w:rsid w:val="007A6BA0"/>
    <w:rsid w:val="007A74BB"/>
    <w:rsid w:val="007A74E5"/>
    <w:rsid w:val="007A78DE"/>
    <w:rsid w:val="007A7A99"/>
    <w:rsid w:val="007A7C43"/>
    <w:rsid w:val="007A7FDA"/>
    <w:rsid w:val="007B06F4"/>
    <w:rsid w:val="007B0782"/>
    <w:rsid w:val="007B1399"/>
    <w:rsid w:val="007B19F3"/>
    <w:rsid w:val="007B21B2"/>
    <w:rsid w:val="007B24EE"/>
    <w:rsid w:val="007B25C1"/>
    <w:rsid w:val="007B2667"/>
    <w:rsid w:val="007B2CDB"/>
    <w:rsid w:val="007B308A"/>
    <w:rsid w:val="007B3D3D"/>
    <w:rsid w:val="007B3E53"/>
    <w:rsid w:val="007B4029"/>
    <w:rsid w:val="007B4158"/>
    <w:rsid w:val="007B4396"/>
    <w:rsid w:val="007B4434"/>
    <w:rsid w:val="007B4FA5"/>
    <w:rsid w:val="007B531C"/>
    <w:rsid w:val="007B55C1"/>
    <w:rsid w:val="007B59FA"/>
    <w:rsid w:val="007B61CE"/>
    <w:rsid w:val="007B644D"/>
    <w:rsid w:val="007B646B"/>
    <w:rsid w:val="007B6656"/>
    <w:rsid w:val="007B7019"/>
    <w:rsid w:val="007B77E1"/>
    <w:rsid w:val="007B7D3E"/>
    <w:rsid w:val="007B7F9A"/>
    <w:rsid w:val="007C00CB"/>
    <w:rsid w:val="007C0219"/>
    <w:rsid w:val="007C0768"/>
    <w:rsid w:val="007C079A"/>
    <w:rsid w:val="007C1529"/>
    <w:rsid w:val="007C1544"/>
    <w:rsid w:val="007C1668"/>
    <w:rsid w:val="007C199B"/>
    <w:rsid w:val="007C235C"/>
    <w:rsid w:val="007C26E6"/>
    <w:rsid w:val="007C27F7"/>
    <w:rsid w:val="007C29C2"/>
    <w:rsid w:val="007C2F75"/>
    <w:rsid w:val="007C3FAE"/>
    <w:rsid w:val="007C44B7"/>
    <w:rsid w:val="007C4651"/>
    <w:rsid w:val="007C4828"/>
    <w:rsid w:val="007C4913"/>
    <w:rsid w:val="007C4CC7"/>
    <w:rsid w:val="007C5414"/>
    <w:rsid w:val="007C562E"/>
    <w:rsid w:val="007C6282"/>
    <w:rsid w:val="007C65CD"/>
    <w:rsid w:val="007C6884"/>
    <w:rsid w:val="007C68AE"/>
    <w:rsid w:val="007C6A67"/>
    <w:rsid w:val="007C6D03"/>
    <w:rsid w:val="007C7D0E"/>
    <w:rsid w:val="007C7DAF"/>
    <w:rsid w:val="007C7E65"/>
    <w:rsid w:val="007C7F39"/>
    <w:rsid w:val="007D03AA"/>
    <w:rsid w:val="007D0D73"/>
    <w:rsid w:val="007D1363"/>
    <w:rsid w:val="007D156A"/>
    <w:rsid w:val="007D1B09"/>
    <w:rsid w:val="007D2054"/>
    <w:rsid w:val="007D2677"/>
    <w:rsid w:val="007D269D"/>
    <w:rsid w:val="007D2EEA"/>
    <w:rsid w:val="007D315B"/>
    <w:rsid w:val="007D36D9"/>
    <w:rsid w:val="007D3A47"/>
    <w:rsid w:val="007D3D0C"/>
    <w:rsid w:val="007D4649"/>
    <w:rsid w:val="007D469D"/>
    <w:rsid w:val="007D4A68"/>
    <w:rsid w:val="007D4C23"/>
    <w:rsid w:val="007D55D2"/>
    <w:rsid w:val="007D5B80"/>
    <w:rsid w:val="007D5D9D"/>
    <w:rsid w:val="007D5E8A"/>
    <w:rsid w:val="007D655F"/>
    <w:rsid w:val="007D66C3"/>
    <w:rsid w:val="007D66EA"/>
    <w:rsid w:val="007D6C21"/>
    <w:rsid w:val="007D7153"/>
    <w:rsid w:val="007D78CE"/>
    <w:rsid w:val="007D7923"/>
    <w:rsid w:val="007D7A0D"/>
    <w:rsid w:val="007D7C18"/>
    <w:rsid w:val="007D7D5D"/>
    <w:rsid w:val="007E05F5"/>
    <w:rsid w:val="007E0998"/>
    <w:rsid w:val="007E0B08"/>
    <w:rsid w:val="007E0D79"/>
    <w:rsid w:val="007E0EDD"/>
    <w:rsid w:val="007E191D"/>
    <w:rsid w:val="007E199B"/>
    <w:rsid w:val="007E1BBB"/>
    <w:rsid w:val="007E212F"/>
    <w:rsid w:val="007E296F"/>
    <w:rsid w:val="007E357F"/>
    <w:rsid w:val="007E40CA"/>
    <w:rsid w:val="007E4317"/>
    <w:rsid w:val="007E46DB"/>
    <w:rsid w:val="007E4BB2"/>
    <w:rsid w:val="007E4EE8"/>
    <w:rsid w:val="007E4FDD"/>
    <w:rsid w:val="007E5D77"/>
    <w:rsid w:val="007E6085"/>
    <w:rsid w:val="007E6417"/>
    <w:rsid w:val="007E667E"/>
    <w:rsid w:val="007E67AC"/>
    <w:rsid w:val="007E686E"/>
    <w:rsid w:val="007E6D8C"/>
    <w:rsid w:val="007E6FBB"/>
    <w:rsid w:val="007E6FD0"/>
    <w:rsid w:val="007E738D"/>
    <w:rsid w:val="007E79D0"/>
    <w:rsid w:val="007E7C66"/>
    <w:rsid w:val="007F01A6"/>
    <w:rsid w:val="007F08F9"/>
    <w:rsid w:val="007F0FF9"/>
    <w:rsid w:val="007F1152"/>
    <w:rsid w:val="007F151E"/>
    <w:rsid w:val="007F1A85"/>
    <w:rsid w:val="007F2025"/>
    <w:rsid w:val="007F2D93"/>
    <w:rsid w:val="007F30F6"/>
    <w:rsid w:val="007F317C"/>
    <w:rsid w:val="007F3718"/>
    <w:rsid w:val="007F44F6"/>
    <w:rsid w:val="007F458F"/>
    <w:rsid w:val="007F4D83"/>
    <w:rsid w:val="007F4F8F"/>
    <w:rsid w:val="007F593F"/>
    <w:rsid w:val="007F6158"/>
    <w:rsid w:val="007F6E75"/>
    <w:rsid w:val="007F7558"/>
    <w:rsid w:val="007F7926"/>
    <w:rsid w:val="007F7C96"/>
    <w:rsid w:val="00800AD7"/>
    <w:rsid w:val="00801273"/>
    <w:rsid w:val="0080189F"/>
    <w:rsid w:val="008019DC"/>
    <w:rsid w:val="00801A52"/>
    <w:rsid w:val="00801EB6"/>
    <w:rsid w:val="0080212B"/>
    <w:rsid w:val="00802336"/>
    <w:rsid w:val="00802B0A"/>
    <w:rsid w:val="00802C69"/>
    <w:rsid w:val="00802F77"/>
    <w:rsid w:val="0080307E"/>
    <w:rsid w:val="008032A5"/>
    <w:rsid w:val="008033EC"/>
    <w:rsid w:val="00803456"/>
    <w:rsid w:val="008034C3"/>
    <w:rsid w:val="00803A71"/>
    <w:rsid w:val="00804404"/>
    <w:rsid w:val="00804ED7"/>
    <w:rsid w:val="00804EFD"/>
    <w:rsid w:val="0080504D"/>
    <w:rsid w:val="00805116"/>
    <w:rsid w:val="008056C4"/>
    <w:rsid w:val="00805788"/>
    <w:rsid w:val="008058B5"/>
    <w:rsid w:val="00805920"/>
    <w:rsid w:val="00805B49"/>
    <w:rsid w:val="00805DCB"/>
    <w:rsid w:val="00805ED9"/>
    <w:rsid w:val="008066BD"/>
    <w:rsid w:val="008067DB"/>
    <w:rsid w:val="00806C72"/>
    <w:rsid w:val="00806D2B"/>
    <w:rsid w:val="008072FA"/>
    <w:rsid w:val="0080777B"/>
    <w:rsid w:val="00807C3A"/>
    <w:rsid w:val="0081007A"/>
    <w:rsid w:val="008100DC"/>
    <w:rsid w:val="00810FBA"/>
    <w:rsid w:val="008110BB"/>
    <w:rsid w:val="0081196E"/>
    <w:rsid w:val="0081203A"/>
    <w:rsid w:val="0081257A"/>
    <w:rsid w:val="00812669"/>
    <w:rsid w:val="00813473"/>
    <w:rsid w:val="0081357D"/>
    <w:rsid w:val="00813882"/>
    <w:rsid w:val="00814699"/>
    <w:rsid w:val="00814846"/>
    <w:rsid w:val="00814EA2"/>
    <w:rsid w:val="0081537E"/>
    <w:rsid w:val="008153AD"/>
    <w:rsid w:val="00815624"/>
    <w:rsid w:val="00815820"/>
    <w:rsid w:val="00815A1B"/>
    <w:rsid w:val="008160EE"/>
    <w:rsid w:val="0081617C"/>
    <w:rsid w:val="008162AB"/>
    <w:rsid w:val="008164AC"/>
    <w:rsid w:val="00816BD2"/>
    <w:rsid w:val="00816C7B"/>
    <w:rsid w:val="008175BA"/>
    <w:rsid w:val="008175CC"/>
    <w:rsid w:val="008206FB"/>
    <w:rsid w:val="008208ED"/>
    <w:rsid w:val="00821045"/>
    <w:rsid w:val="0082120D"/>
    <w:rsid w:val="00821357"/>
    <w:rsid w:val="008217C9"/>
    <w:rsid w:val="00821BE6"/>
    <w:rsid w:val="0082237C"/>
    <w:rsid w:val="00822DEB"/>
    <w:rsid w:val="00823CA6"/>
    <w:rsid w:val="00824555"/>
    <w:rsid w:val="00824876"/>
    <w:rsid w:val="00825670"/>
    <w:rsid w:val="00825AAA"/>
    <w:rsid w:val="008261DB"/>
    <w:rsid w:val="0082674C"/>
    <w:rsid w:val="0082684B"/>
    <w:rsid w:val="00826928"/>
    <w:rsid w:val="0082758C"/>
    <w:rsid w:val="00827B87"/>
    <w:rsid w:val="008306B5"/>
    <w:rsid w:val="00830A76"/>
    <w:rsid w:val="00830F7A"/>
    <w:rsid w:val="00831112"/>
    <w:rsid w:val="00831E4C"/>
    <w:rsid w:val="00832494"/>
    <w:rsid w:val="008329F4"/>
    <w:rsid w:val="00832B7C"/>
    <w:rsid w:val="00832E1D"/>
    <w:rsid w:val="00833443"/>
    <w:rsid w:val="00833F36"/>
    <w:rsid w:val="008343BD"/>
    <w:rsid w:val="00834482"/>
    <w:rsid w:val="008345A3"/>
    <w:rsid w:val="00834D4E"/>
    <w:rsid w:val="00835978"/>
    <w:rsid w:val="00835A37"/>
    <w:rsid w:val="00835DD9"/>
    <w:rsid w:val="00835E20"/>
    <w:rsid w:val="00835ECD"/>
    <w:rsid w:val="0083614C"/>
    <w:rsid w:val="008362E2"/>
    <w:rsid w:val="00836908"/>
    <w:rsid w:val="008373D5"/>
    <w:rsid w:val="00837B59"/>
    <w:rsid w:val="00837FEB"/>
    <w:rsid w:val="00840685"/>
    <w:rsid w:val="008406DB"/>
    <w:rsid w:val="0084140E"/>
    <w:rsid w:val="00841493"/>
    <w:rsid w:val="008416D8"/>
    <w:rsid w:val="00841934"/>
    <w:rsid w:val="00841A52"/>
    <w:rsid w:val="00841F86"/>
    <w:rsid w:val="00842711"/>
    <w:rsid w:val="0084289C"/>
    <w:rsid w:val="00842BE2"/>
    <w:rsid w:val="00842E26"/>
    <w:rsid w:val="00842EE0"/>
    <w:rsid w:val="008433E0"/>
    <w:rsid w:val="008436C9"/>
    <w:rsid w:val="00843CFD"/>
    <w:rsid w:val="008441FC"/>
    <w:rsid w:val="0084424C"/>
    <w:rsid w:val="008442F0"/>
    <w:rsid w:val="00844B49"/>
    <w:rsid w:val="008451E2"/>
    <w:rsid w:val="00845B81"/>
    <w:rsid w:val="008460AC"/>
    <w:rsid w:val="0084639A"/>
    <w:rsid w:val="0084660E"/>
    <w:rsid w:val="00846AB4"/>
    <w:rsid w:val="00846B8D"/>
    <w:rsid w:val="00847225"/>
    <w:rsid w:val="00847320"/>
    <w:rsid w:val="0084779E"/>
    <w:rsid w:val="00847DF2"/>
    <w:rsid w:val="0085006D"/>
    <w:rsid w:val="008504C0"/>
    <w:rsid w:val="00850E3E"/>
    <w:rsid w:val="00851819"/>
    <w:rsid w:val="00851858"/>
    <w:rsid w:val="00851914"/>
    <w:rsid w:val="00851F55"/>
    <w:rsid w:val="0085202C"/>
    <w:rsid w:val="00852484"/>
    <w:rsid w:val="00852695"/>
    <w:rsid w:val="0085291C"/>
    <w:rsid w:val="00853ADE"/>
    <w:rsid w:val="00853B3A"/>
    <w:rsid w:val="00854395"/>
    <w:rsid w:val="00854421"/>
    <w:rsid w:val="00854769"/>
    <w:rsid w:val="00854A93"/>
    <w:rsid w:val="0085532D"/>
    <w:rsid w:val="0085560D"/>
    <w:rsid w:val="008560F4"/>
    <w:rsid w:val="0085712C"/>
    <w:rsid w:val="00857ACC"/>
    <w:rsid w:val="00857DD8"/>
    <w:rsid w:val="008601CC"/>
    <w:rsid w:val="008614FE"/>
    <w:rsid w:val="00861AA7"/>
    <w:rsid w:val="00861CD2"/>
    <w:rsid w:val="00861E51"/>
    <w:rsid w:val="00861EC4"/>
    <w:rsid w:val="008627B3"/>
    <w:rsid w:val="00862DCF"/>
    <w:rsid w:val="00862EAA"/>
    <w:rsid w:val="008646CA"/>
    <w:rsid w:val="00864DB4"/>
    <w:rsid w:val="0086542C"/>
    <w:rsid w:val="008658F2"/>
    <w:rsid w:val="00865D72"/>
    <w:rsid w:val="008664F2"/>
    <w:rsid w:val="00870136"/>
    <w:rsid w:val="00870292"/>
    <w:rsid w:val="00870463"/>
    <w:rsid w:val="008707F6"/>
    <w:rsid w:val="0087081D"/>
    <w:rsid w:val="00870A7F"/>
    <w:rsid w:val="008710E0"/>
    <w:rsid w:val="0087140F"/>
    <w:rsid w:val="0087183F"/>
    <w:rsid w:val="008718DF"/>
    <w:rsid w:val="0087224B"/>
    <w:rsid w:val="008722E4"/>
    <w:rsid w:val="008722F8"/>
    <w:rsid w:val="008724EF"/>
    <w:rsid w:val="0087262D"/>
    <w:rsid w:val="0087285C"/>
    <w:rsid w:val="00873225"/>
    <w:rsid w:val="008732D4"/>
    <w:rsid w:val="00873344"/>
    <w:rsid w:val="00873693"/>
    <w:rsid w:val="0087377E"/>
    <w:rsid w:val="00874348"/>
    <w:rsid w:val="00874482"/>
    <w:rsid w:val="00874DF6"/>
    <w:rsid w:val="00875248"/>
    <w:rsid w:val="0087530F"/>
    <w:rsid w:val="00875386"/>
    <w:rsid w:val="008757FF"/>
    <w:rsid w:val="00875B2B"/>
    <w:rsid w:val="00875C56"/>
    <w:rsid w:val="008762D8"/>
    <w:rsid w:val="008764DF"/>
    <w:rsid w:val="00876DA8"/>
    <w:rsid w:val="00876E5A"/>
    <w:rsid w:val="0087776D"/>
    <w:rsid w:val="00877BB9"/>
    <w:rsid w:val="00877D8C"/>
    <w:rsid w:val="0088028D"/>
    <w:rsid w:val="00880380"/>
    <w:rsid w:val="008803AC"/>
    <w:rsid w:val="0088090E"/>
    <w:rsid w:val="00880DE7"/>
    <w:rsid w:val="00881A11"/>
    <w:rsid w:val="00881BCC"/>
    <w:rsid w:val="00882353"/>
    <w:rsid w:val="0088287E"/>
    <w:rsid w:val="008830B6"/>
    <w:rsid w:val="00883609"/>
    <w:rsid w:val="0088364F"/>
    <w:rsid w:val="00883C14"/>
    <w:rsid w:val="00883ECD"/>
    <w:rsid w:val="008846E4"/>
    <w:rsid w:val="008848A4"/>
    <w:rsid w:val="008851E8"/>
    <w:rsid w:val="008851FC"/>
    <w:rsid w:val="00885D05"/>
    <w:rsid w:val="008860FE"/>
    <w:rsid w:val="0088615D"/>
    <w:rsid w:val="00886D07"/>
    <w:rsid w:val="00887842"/>
    <w:rsid w:val="008879BE"/>
    <w:rsid w:val="00887AB6"/>
    <w:rsid w:val="00887CF7"/>
    <w:rsid w:val="00887FFA"/>
    <w:rsid w:val="008904B5"/>
    <w:rsid w:val="0089070F"/>
    <w:rsid w:val="00890770"/>
    <w:rsid w:val="008907DC"/>
    <w:rsid w:val="00890AB1"/>
    <w:rsid w:val="00890F42"/>
    <w:rsid w:val="00891004"/>
    <w:rsid w:val="00891089"/>
    <w:rsid w:val="0089121A"/>
    <w:rsid w:val="008922D9"/>
    <w:rsid w:val="00892685"/>
    <w:rsid w:val="008927BB"/>
    <w:rsid w:val="008927E8"/>
    <w:rsid w:val="00892852"/>
    <w:rsid w:val="008929A4"/>
    <w:rsid w:val="008931AB"/>
    <w:rsid w:val="008934AC"/>
    <w:rsid w:val="008936E2"/>
    <w:rsid w:val="00893932"/>
    <w:rsid w:val="00894105"/>
    <w:rsid w:val="008944A1"/>
    <w:rsid w:val="008948FF"/>
    <w:rsid w:val="00894BDA"/>
    <w:rsid w:val="008951A6"/>
    <w:rsid w:val="00895629"/>
    <w:rsid w:val="00895C3D"/>
    <w:rsid w:val="00895FB8"/>
    <w:rsid w:val="00896572"/>
    <w:rsid w:val="00896575"/>
    <w:rsid w:val="0089660B"/>
    <w:rsid w:val="0089737F"/>
    <w:rsid w:val="00897386"/>
    <w:rsid w:val="008978D4"/>
    <w:rsid w:val="00897956"/>
    <w:rsid w:val="00897B5D"/>
    <w:rsid w:val="00897EDB"/>
    <w:rsid w:val="008A0031"/>
    <w:rsid w:val="008A0342"/>
    <w:rsid w:val="008A03EE"/>
    <w:rsid w:val="008A0405"/>
    <w:rsid w:val="008A0C08"/>
    <w:rsid w:val="008A177A"/>
    <w:rsid w:val="008A206D"/>
    <w:rsid w:val="008A21D3"/>
    <w:rsid w:val="008A23AF"/>
    <w:rsid w:val="008A2620"/>
    <w:rsid w:val="008A320F"/>
    <w:rsid w:val="008A32D7"/>
    <w:rsid w:val="008A33B0"/>
    <w:rsid w:val="008A34D2"/>
    <w:rsid w:val="008A3B5D"/>
    <w:rsid w:val="008A3D19"/>
    <w:rsid w:val="008A4280"/>
    <w:rsid w:val="008A4EA6"/>
    <w:rsid w:val="008A4F5F"/>
    <w:rsid w:val="008A5023"/>
    <w:rsid w:val="008A5276"/>
    <w:rsid w:val="008A5C5E"/>
    <w:rsid w:val="008A5ECF"/>
    <w:rsid w:val="008A5FC8"/>
    <w:rsid w:val="008A62C1"/>
    <w:rsid w:val="008A62CE"/>
    <w:rsid w:val="008A62E2"/>
    <w:rsid w:val="008A6556"/>
    <w:rsid w:val="008A6685"/>
    <w:rsid w:val="008A66F5"/>
    <w:rsid w:val="008A6A38"/>
    <w:rsid w:val="008A6D69"/>
    <w:rsid w:val="008A7751"/>
    <w:rsid w:val="008A79FC"/>
    <w:rsid w:val="008A7BE1"/>
    <w:rsid w:val="008A7F7B"/>
    <w:rsid w:val="008B02AB"/>
    <w:rsid w:val="008B0593"/>
    <w:rsid w:val="008B072B"/>
    <w:rsid w:val="008B08FA"/>
    <w:rsid w:val="008B0AFD"/>
    <w:rsid w:val="008B0C1D"/>
    <w:rsid w:val="008B1333"/>
    <w:rsid w:val="008B17C0"/>
    <w:rsid w:val="008B1932"/>
    <w:rsid w:val="008B1EA2"/>
    <w:rsid w:val="008B2B64"/>
    <w:rsid w:val="008B2DBA"/>
    <w:rsid w:val="008B300A"/>
    <w:rsid w:val="008B30B7"/>
    <w:rsid w:val="008B35EC"/>
    <w:rsid w:val="008B4228"/>
    <w:rsid w:val="008B43B3"/>
    <w:rsid w:val="008B51D5"/>
    <w:rsid w:val="008B58BC"/>
    <w:rsid w:val="008B5D03"/>
    <w:rsid w:val="008B5E79"/>
    <w:rsid w:val="008B6625"/>
    <w:rsid w:val="008B67A5"/>
    <w:rsid w:val="008B686F"/>
    <w:rsid w:val="008B6DC9"/>
    <w:rsid w:val="008B6F9F"/>
    <w:rsid w:val="008B6FE6"/>
    <w:rsid w:val="008B708A"/>
    <w:rsid w:val="008B72F5"/>
    <w:rsid w:val="008B7649"/>
    <w:rsid w:val="008B7BB3"/>
    <w:rsid w:val="008B7C56"/>
    <w:rsid w:val="008B7FC7"/>
    <w:rsid w:val="008C00B5"/>
    <w:rsid w:val="008C09A2"/>
    <w:rsid w:val="008C0A61"/>
    <w:rsid w:val="008C11AC"/>
    <w:rsid w:val="008C1229"/>
    <w:rsid w:val="008C12BB"/>
    <w:rsid w:val="008C13CF"/>
    <w:rsid w:val="008C147C"/>
    <w:rsid w:val="008C156B"/>
    <w:rsid w:val="008C178C"/>
    <w:rsid w:val="008C186E"/>
    <w:rsid w:val="008C1F12"/>
    <w:rsid w:val="008C268F"/>
    <w:rsid w:val="008C2FBA"/>
    <w:rsid w:val="008C32C6"/>
    <w:rsid w:val="008C3452"/>
    <w:rsid w:val="008C36CD"/>
    <w:rsid w:val="008C398B"/>
    <w:rsid w:val="008C3A52"/>
    <w:rsid w:val="008C3DA4"/>
    <w:rsid w:val="008C3E5B"/>
    <w:rsid w:val="008C3ED0"/>
    <w:rsid w:val="008C439A"/>
    <w:rsid w:val="008C4698"/>
    <w:rsid w:val="008C53DE"/>
    <w:rsid w:val="008C5A28"/>
    <w:rsid w:val="008C707E"/>
    <w:rsid w:val="008C78D5"/>
    <w:rsid w:val="008C7EEC"/>
    <w:rsid w:val="008D04C8"/>
    <w:rsid w:val="008D082F"/>
    <w:rsid w:val="008D1301"/>
    <w:rsid w:val="008D16E3"/>
    <w:rsid w:val="008D1CCE"/>
    <w:rsid w:val="008D1E4B"/>
    <w:rsid w:val="008D1E91"/>
    <w:rsid w:val="008D216E"/>
    <w:rsid w:val="008D2574"/>
    <w:rsid w:val="008D28A6"/>
    <w:rsid w:val="008D3A78"/>
    <w:rsid w:val="008D3ED2"/>
    <w:rsid w:val="008D3F9B"/>
    <w:rsid w:val="008D4686"/>
    <w:rsid w:val="008D484D"/>
    <w:rsid w:val="008D57D1"/>
    <w:rsid w:val="008D59DB"/>
    <w:rsid w:val="008D5DF0"/>
    <w:rsid w:val="008D5E50"/>
    <w:rsid w:val="008D5F2D"/>
    <w:rsid w:val="008D6026"/>
    <w:rsid w:val="008D668B"/>
    <w:rsid w:val="008D66CB"/>
    <w:rsid w:val="008D678A"/>
    <w:rsid w:val="008D6CD0"/>
    <w:rsid w:val="008D6E6D"/>
    <w:rsid w:val="008D6EA4"/>
    <w:rsid w:val="008D7225"/>
    <w:rsid w:val="008D7CE5"/>
    <w:rsid w:val="008E04EC"/>
    <w:rsid w:val="008E14E6"/>
    <w:rsid w:val="008E161E"/>
    <w:rsid w:val="008E1CA6"/>
    <w:rsid w:val="008E24EA"/>
    <w:rsid w:val="008E2BD8"/>
    <w:rsid w:val="008E2F2F"/>
    <w:rsid w:val="008E34AE"/>
    <w:rsid w:val="008E375D"/>
    <w:rsid w:val="008E3A53"/>
    <w:rsid w:val="008E4273"/>
    <w:rsid w:val="008E46C5"/>
    <w:rsid w:val="008E4DD6"/>
    <w:rsid w:val="008E5265"/>
    <w:rsid w:val="008E5358"/>
    <w:rsid w:val="008E5449"/>
    <w:rsid w:val="008E57C8"/>
    <w:rsid w:val="008E5AC7"/>
    <w:rsid w:val="008E5C37"/>
    <w:rsid w:val="008E61B3"/>
    <w:rsid w:val="008E62BA"/>
    <w:rsid w:val="008E6CFC"/>
    <w:rsid w:val="008E6D96"/>
    <w:rsid w:val="008E7247"/>
    <w:rsid w:val="008E77FC"/>
    <w:rsid w:val="008E780C"/>
    <w:rsid w:val="008E78B4"/>
    <w:rsid w:val="008F0234"/>
    <w:rsid w:val="008F0613"/>
    <w:rsid w:val="008F0662"/>
    <w:rsid w:val="008F0B7C"/>
    <w:rsid w:val="008F1024"/>
    <w:rsid w:val="008F14DA"/>
    <w:rsid w:val="008F1CBC"/>
    <w:rsid w:val="008F1E02"/>
    <w:rsid w:val="008F29F2"/>
    <w:rsid w:val="008F2F12"/>
    <w:rsid w:val="008F3006"/>
    <w:rsid w:val="008F30EB"/>
    <w:rsid w:val="008F310B"/>
    <w:rsid w:val="008F3A4D"/>
    <w:rsid w:val="008F40B9"/>
    <w:rsid w:val="008F4232"/>
    <w:rsid w:val="008F4397"/>
    <w:rsid w:val="008F4B23"/>
    <w:rsid w:val="008F539C"/>
    <w:rsid w:val="008F54AA"/>
    <w:rsid w:val="008F54DD"/>
    <w:rsid w:val="008F5C22"/>
    <w:rsid w:val="008F5E96"/>
    <w:rsid w:val="008F622D"/>
    <w:rsid w:val="008F6715"/>
    <w:rsid w:val="008F6BD6"/>
    <w:rsid w:val="008F6EA8"/>
    <w:rsid w:val="008F76EC"/>
    <w:rsid w:val="008F7730"/>
    <w:rsid w:val="008F7756"/>
    <w:rsid w:val="008F7E0D"/>
    <w:rsid w:val="0090005E"/>
    <w:rsid w:val="00900517"/>
    <w:rsid w:val="0090078F"/>
    <w:rsid w:val="009015C9"/>
    <w:rsid w:val="00901718"/>
    <w:rsid w:val="00901BFD"/>
    <w:rsid w:val="00901F06"/>
    <w:rsid w:val="009022E7"/>
    <w:rsid w:val="0090238A"/>
    <w:rsid w:val="00902622"/>
    <w:rsid w:val="009027EF"/>
    <w:rsid w:val="00902FF6"/>
    <w:rsid w:val="00903909"/>
    <w:rsid w:val="0090418F"/>
    <w:rsid w:val="00904220"/>
    <w:rsid w:val="00904695"/>
    <w:rsid w:val="00905723"/>
    <w:rsid w:val="0090576E"/>
    <w:rsid w:val="00905803"/>
    <w:rsid w:val="00906735"/>
    <w:rsid w:val="009068FB"/>
    <w:rsid w:val="0090690F"/>
    <w:rsid w:val="009073EA"/>
    <w:rsid w:val="00907527"/>
    <w:rsid w:val="00907680"/>
    <w:rsid w:val="00907779"/>
    <w:rsid w:val="009078F8"/>
    <w:rsid w:val="00907B87"/>
    <w:rsid w:val="00907E32"/>
    <w:rsid w:val="00910661"/>
    <w:rsid w:val="009107A3"/>
    <w:rsid w:val="009112E8"/>
    <w:rsid w:val="00911513"/>
    <w:rsid w:val="00912173"/>
    <w:rsid w:val="00912BE9"/>
    <w:rsid w:val="00912BF7"/>
    <w:rsid w:val="0091396B"/>
    <w:rsid w:val="0091417D"/>
    <w:rsid w:val="009143B2"/>
    <w:rsid w:val="009145E6"/>
    <w:rsid w:val="00914AD9"/>
    <w:rsid w:val="00914DC9"/>
    <w:rsid w:val="00915201"/>
    <w:rsid w:val="009152DE"/>
    <w:rsid w:val="009163F2"/>
    <w:rsid w:val="00916516"/>
    <w:rsid w:val="009165DB"/>
    <w:rsid w:val="00916F96"/>
    <w:rsid w:val="0091755E"/>
    <w:rsid w:val="0091766D"/>
    <w:rsid w:val="009176A6"/>
    <w:rsid w:val="009176E1"/>
    <w:rsid w:val="00917AEA"/>
    <w:rsid w:val="00920779"/>
    <w:rsid w:val="00920886"/>
    <w:rsid w:val="00920932"/>
    <w:rsid w:val="00921016"/>
    <w:rsid w:val="009210B0"/>
    <w:rsid w:val="00921292"/>
    <w:rsid w:val="00921456"/>
    <w:rsid w:val="00921707"/>
    <w:rsid w:val="00921D17"/>
    <w:rsid w:val="00921E78"/>
    <w:rsid w:val="00922077"/>
    <w:rsid w:val="00922352"/>
    <w:rsid w:val="00922431"/>
    <w:rsid w:val="009228D5"/>
    <w:rsid w:val="0092330E"/>
    <w:rsid w:val="00923A86"/>
    <w:rsid w:val="00923DC1"/>
    <w:rsid w:val="00924006"/>
    <w:rsid w:val="00924397"/>
    <w:rsid w:val="00924A03"/>
    <w:rsid w:val="00924E2C"/>
    <w:rsid w:val="00924FDC"/>
    <w:rsid w:val="0092541F"/>
    <w:rsid w:val="00925445"/>
    <w:rsid w:val="00925522"/>
    <w:rsid w:val="009257AD"/>
    <w:rsid w:val="00925898"/>
    <w:rsid w:val="0092597D"/>
    <w:rsid w:val="009263C6"/>
    <w:rsid w:val="00926420"/>
    <w:rsid w:val="009267E5"/>
    <w:rsid w:val="00926C4C"/>
    <w:rsid w:val="00927276"/>
    <w:rsid w:val="00927362"/>
    <w:rsid w:val="009275D5"/>
    <w:rsid w:val="00927712"/>
    <w:rsid w:val="00927A0E"/>
    <w:rsid w:val="00927E9F"/>
    <w:rsid w:val="0093005E"/>
    <w:rsid w:val="009302D5"/>
    <w:rsid w:val="009303B4"/>
    <w:rsid w:val="00930ED0"/>
    <w:rsid w:val="00930FA9"/>
    <w:rsid w:val="00931AF5"/>
    <w:rsid w:val="00931CBA"/>
    <w:rsid w:val="00931D3E"/>
    <w:rsid w:val="00931DD6"/>
    <w:rsid w:val="0093239D"/>
    <w:rsid w:val="0093263F"/>
    <w:rsid w:val="00932717"/>
    <w:rsid w:val="009327BD"/>
    <w:rsid w:val="009328CE"/>
    <w:rsid w:val="00932ABA"/>
    <w:rsid w:val="00932B66"/>
    <w:rsid w:val="00932CBE"/>
    <w:rsid w:val="00932F73"/>
    <w:rsid w:val="0093327F"/>
    <w:rsid w:val="00933424"/>
    <w:rsid w:val="00933460"/>
    <w:rsid w:val="00934737"/>
    <w:rsid w:val="009348CA"/>
    <w:rsid w:val="00934D07"/>
    <w:rsid w:val="009355A9"/>
    <w:rsid w:val="00935E3C"/>
    <w:rsid w:val="009361CE"/>
    <w:rsid w:val="00936800"/>
    <w:rsid w:val="00936D98"/>
    <w:rsid w:val="00937184"/>
    <w:rsid w:val="00937439"/>
    <w:rsid w:val="00940196"/>
    <w:rsid w:val="00940C84"/>
    <w:rsid w:val="0094116F"/>
    <w:rsid w:val="0094193D"/>
    <w:rsid w:val="00942095"/>
    <w:rsid w:val="00942751"/>
    <w:rsid w:val="009428D8"/>
    <w:rsid w:val="0094296E"/>
    <w:rsid w:val="00942A92"/>
    <w:rsid w:val="009430B6"/>
    <w:rsid w:val="00943397"/>
    <w:rsid w:val="00943750"/>
    <w:rsid w:val="0094394B"/>
    <w:rsid w:val="00943B55"/>
    <w:rsid w:val="00943F9B"/>
    <w:rsid w:val="009443D6"/>
    <w:rsid w:val="009445EA"/>
    <w:rsid w:val="00944B8D"/>
    <w:rsid w:val="00944BF5"/>
    <w:rsid w:val="0094501E"/>
    <w:rsid w:val="0094520A"/>
    <w:rsid w:val="00945637"/>
    <w:rsid w:val="00945652"/>
    <w:rsid w:val="00945799"/>
    <w:rsid w:val="0094594F"/>
    <w:rsid w:val="009463B0"/>
    <w:rsid w:val="00946DB1"/>
    <w:rsid w:val="00947AA0"/>
    <w:rsid w:val="0095016B"/>
    <w:rsid w:val="009508F5"/>
    <w:rsid w:val="00950B17"/>
    <w:rsid w:val="00950F3B"/>
    <w:rsid w:val="0095144A"/>
    <w:rsid w:val="00951D2C"/>
    <w:rsid w:val="00951EA1"/>
    <w:rsid w:val="009523F7"/>
    <w:rsid w:val="009526E1"/>
    <w:rsid w:val="009528B4"/>
    <w:rsid w:val="00952CE7"/>
    <w:rsid w:val="00952EE2"/>
    <w:rsid w:val="009531FE"/>
    <w:rsid w:val="00953311"/>
    <w:rsid w:val="009536B7"/>
    <w:rsid w:val="009536F9"/>
    <w:rsid w:val="0095380F"/>
    <w:rsid w:val="00953A75"/>
    <w:rsid w:val="00953FB4"/>
    <w:rsid w:val="009543AA"/>
    <w:rsid w:val="00954AD4"/>
    <w:rsid w:val="00954BC7"/>
    <w:rsid w:val="00955087"/>
    <w:rsid w:val="009551F5"/>
    <w:rsid w:val="009553B8"/>
    <w:rsid w:val="009554BE"/>
    <w:rsid w:val="0095598F"/>
    <w:rsid w:val="00955D33"/>
    <w:rsid w:val="0095623E"/>
    <w:rsid w:val="00956580"/>
    <w:rsid w:val="009566F8"/>
    <w:rsid w:val="00956E4B"/>
    <w:rsid w:val="00957C59"/>
    <w:rsid w:val="00957E43"/>
    <w:rsid w:val="009600AF"/>
    <w:rsid w:val="00960554"/>
    <w:rsid w:val="0096072A"/>
    <w:rsid w:val="00960A79"/>
    <w:rsid w:val="0096111B"/>
    <w:rsid w:val="009615E8"/>
    <w:rsid w:val="00961652"/>
    <w:rsid w:val="00961A5B"/>
    <w:rsid w:val="00961D8E"/>
    <w:rsid w:val="0096215F"/>
    <w:rsid w:val="00962873"/>
    <w:rsid w:val="00962EB0"/>
    <w:rsid w:val="00962EBF"/>
    <w:rsid w:val="00963721"/>
    <w:rsid w:val="00963E2D"/>
    <w:rsid w:val="00964224"/>
    <w:rsid w:val="0096459F"/>
    <w:rsid w:val="00964BBD"/>
    <w:rsid w:val="009656A8"/>
    <w:rsid w:val="009658F0"/>
    <w:rsid w:val="00965BBC"/>
    <w:rsid w:val="00965D9E"/>
    <w:rsid w:val="0096639E"/>
    <w:rsid w:val="00966464"/>
    <w:rsid w:val="00966994"/>
    <w:rsid w:val="00966C35"/>
    <w:rsid w:val="00966D8B"/>
    <w:rsid w:val="00966ECF"/>
    <w:rsid w:val="0096726B"/>
    <w:rsid w:val="00967600"/>
    <w:rsid w:val="0096762C"/>
    <w:rsid w:val="00967829"/>
    <w:rsid w:val="00967906"/>
    <w:rsid w:val="00967C4D"/>
    <w:rsid w:val="0097005E"/>
    <w:rsid w:val="00970435"/>
    <w:rsid w:val="00970499"/>
    <w:rsid w:val="0097076E"/>
    <w:rsid w:val="009707CD"/>
    <w:rsid w:val="00970885"/>
    <w:rsid w:val="00970C6E"/>
    <w:rsid w:val="00970F4E"/>
    <w:rsid w:val="0097183D"/>
    <w:rsid w:val="00971B75"/>
    <w:rsid w:val="00971D0E"/>
    <w:rsid w:val="00971DDB"/>
    <w:rsid w:val="00973B88"/>
    <w:rsid w:val="00974092"/>
    <w:rsid w:val="009743AD"/>
    <w:rsid w:val="00974B88"/>
    <w:rsid w:val="00974D73"/>
    <w:rsid w:val="0097530E"/>
    <w:rsid w:val="00975E4A"/>
    <w:rsid w:val="009760C3"/>
    <w:rsid w:val="009761A6"/>
    <w:rsid w:val="00976289"/>
    <w:rsid w:val="0097686D"/>
    <w:rsid w:val="00976FBC"/>
    <w:rsid w:val="009773B2"/>
    <w:rsid w:val="00977CA7"/>
    <w:rsid w:val="00977FA2"/>
    <w:rsid w:val="00980305"/>
    <w:rsid w:val="009806A7"/>
    <w:rsid w:val="009808DE"/>
    <w:rsid w:val="0098095C"/>
    <w:rsid w:val="009811D8"/>
    <w:rsid w:val="00981584"/>
    <w:rsid w:val="00981A4C"/>
    <w:rsid w:val="00981DBF"/>
    <w:rsid w:val="009824F9"/>
    <w:rsid w:val="009827D5"/>
    <w:rsid w:val="009836E6"/>
    <w:rsid w:val="009838F6"/>
    <w:rsid w:val="00983ADB"/>
    <w:rsid w:val="00983AEB"/>
    <w:rsid w:val="00983F9C"/>
    <w:rsid w:val="009844F3"/>
    <w:rsid w:val="0098469F"/>
    <w:rsid w:val="009849D4"/>
    <w:rsid w:val="009853D7"/>
    <w:rsid w:val="00985C57"/>
    <w:rsid w:val="009861FD"/>
    <w:rsid w:val="00986337"/>
    <w:rsid w:val="009864E8"/>
    <w:rsid w:val="00986742"/>
    <w:rsid w:val="0098756F"/>
    <w:rsid w:val="009877DF"/>
    <w:rsid w:val="00987CC4"/>
    <w:rsid w:val="00990083"/>
    <w:rsid w:val="009902B9"/>
    <w:rsid w:val="00990872"/>
    <w:rsid w:val="00990B3A"/>
    <w:rsid w:val="00991129"/>
    <w:rsid w:val="00991559"/>
    <w:rsid w:val="009919B0"/>
    <w:rsid w:val="00991D84"/>
    <w:rsid w:val="0099219A"/>
    <w:rsid w:val="00992327"/>
    <w:rsid w:val="009927EF"/>
    <w:rsid w:val="00992CD3"/>
    <w:rsid w:val="00992EC2"/>
    <w:rsid w:val="00992FF8"/>
    <w:rsid w:val="00993464"/>
    <w:rsid w:val="00993AB3"/>
    <w:rsid w:val="00993B37"/>
    <w:rsid w:val="00994350"/>
    <w:rsid w:val="009944DC"/>
    <w:rsid w:val="009948CD"/>
    <w:rsid w:val="00994999"/>
    <w:rsid w:val="00994B57"/>
    <w:rsid w:val="0099519B"/>
    <w:rsid w:val="00995579"/>
    <w:rsid w:val="00995809"/>
    <w:rsid w:val="00995838"/>
    <w:rsid w:val="00995B9C"/>
    <w:rsid w:val="00995E72"/>
    <w:rsid w:val="0099658F"/>
    <w:rsid w:val="00996826"/>
    <w:rsid w:val="00996CBD"/>
    <w:rsid w:val="0099706E"/>
    <w:rsid w:val="00997415"/>
    <w:rsid w:val="00997675"/>
    <w:rsid w:val="0099798A"/>
    <w:rsid w:val="009A02D5"/>
    <w:rsid w:val="009A042A"/>
    <w:rsid w:val="009A06BB"/>
    <w:rsid w:val="009A0A3A"/>
    <w:rsid w:val="009A0B57"/>
    <w:rsid w:val="009A0CB9"/>
    <w:rsid w:val="009A12C5"/>
    <w:rsid w:val="009A131A"/>
    <w:rsid w:val="009A1340"/>
    <w:rsid w:val="009A1787"/>
    <w:rsid w:val="009A1F4E"/>
    <w:rsid w:val="009A205A"/>
    <w:rsid w:val="009A2158"/>
    <w:rsid w:val="009A21FC"/>
    <w:rsid w:val="009A29D9"/>
    <w:rsid w:val="009A29EF"/>
    <w:rsid w:val="009A2A5A"/>
    <w:rsid w:val="009A2D71"/>
    <w:rsid w:val="009A34CE"/>
    <w:rsid w:val="009A351C"/>
    <w:rsid w:val="009A367A"/>
    <w:rsid w:val="009A3E81"/>
    <w:rsid w:val="009A45D9"/>
    <w:rsid w:val="009A47CD"/>
    <w:rsid w:val="009A4837"/>
    <w:rsid w:val="009A49F5"/>
    <w:rsid w:val="009A595F"/>
    <w:rsid w:val="009A5EB8"/>
    <w:rsid w:val="009A65AA"/>
    <w:rsid w:val="009A7190"/>
    <w:rsid w:val="009A726F"/>
    <w:rsid w:val="009A7869"/>
    <w:rsid w:val="009A790E"/>
    <w:rsid w:val="009A795C"/>
    <w:rsid w:val="009A7BA3"/>
    <w:rsid w:val="009A7D26"/>
    <w:rsid w:val="009B01EB"/>
    <w:rsid w:val="009B0425"/>
    <w:rsid w:val="009B044B"/>
    <w:rsid w:val="009B124C"/>
    <w:rsid w:val="009B1AE4"/>
    <w:rsid w:val="009B1F11"/>
    <w:rsid w:val="009B1F19"/>
    <w:rsid w:val="009B296B"/>
    <w:rsid w:val="009B2B8B"/>
    <w:rsid w:val="009B2BBC"/>
    <w:rsid w:val="009B3107"/>
    <w:rsid w:val="009B36E2"/>
    <w:rsid w:val="009B4094"/>
    <w:rsid w:val="009B46EE"/>
    <w:rsid w:val="009B4833"/>
    <w:rsid w:val="009B4A09"/>
    <w:rsid w:val="009B4F55"/>
    <w:rsid w:val="009B4FB0"/>
    <w:rsid w:val="009B595C"/>
    <w:rsid w:val="009B5C02"/>
    <w:rsid w:val="009B5D73"/>
    <w:rsid w:val="009B5DB8"/>
    <w:rsid w:val="009B5F25"/>
    <w:rsid w:val="009B5F8B"/>
    <w:rsid w:val="009B5FD8"/>
    <w:rsid w:val="009B700C"/>
    <w:rsid w:val="009B703F"/>
    <w:rsid w:val="009B73AC"/>
    <w:rsid w:val="009C042F"/>
    <w:rsid w:val="009C1CF9"/>
    <w:rsid w:val="009C1D5B"/>
    <w:rsid w:val="009C1E7B"/>
    <w:rsid w:val="009C1FF3"/>
    <w:rsid w:val="009C217E"/>
    <w:rsid w:val="009C2519"/>
    <w:rsid w:val="009C2DB3"/>
    <w:rsid w:val="009C32BB"/>
    <w:rsid w:val="009C3856"/>
    <w:rsid w:val="009C39CF"/>
    <w:rsid w:val="009C3F67"/>
    <w:rsid w:val="009C47F6"/>
    <w:rsid w:val="009C55BB"/>
    <w:rsid w:val="009C56D2"/>
    <w:rsid w:val="009C6226"/>
    <w:rsid w:val="009C6478"/>
    <w:rsid w:val="009C654B"/>
    <w:rsid w:val="009C6B9E"/>
    <w:rsid w:val="009C6C31"/>
    <w:rsid w:val="009C6D3D"/>
    <w:rsid w:val="009C7122"/>
    <w:rsid w:val="009C72B3"/>
    <w:rsid w:val="009C7E25"/>
    <w:rsid w:val="009C7F66"/>
    <w:rsid w:val="009D015E"/>
    <w:rsid w:val="009D03C0"/>
    <w:rsid w:val="009D0415"/>
    <w:rsid w:val="009D0C42"/>
    <w:rsid w:val="009D0D06"/>
    <w:rsid w:val="009D1427"/>
    <w:rsid w:val="009D1B51"/>
    <w:rsid w:val="009D1C2B"/>
    <w:rsid w:val="009D1C62"/>
    <w:rsid w:val="009D1EBA"/>
    <w:rsid w:val="009D2138"/>
    <w:rsid w:val="009D27A3"/>
    <w:rsid w:val="009D29F4"/>
    <w:rsid w:val="009D2A80"/>
    <w:rsid w:val="009D2C07"/>
    <w:rsid w:val="009D2F87"/>
    <w:rsid w:val="009D30D6"/>
    <w:rsid w:val="009D3154"/>
    <w:rsid w:val="009D3273"/>
    <w:rsid w:val="009D3371"/>
    <w:rsid w:val="009D4355"/>
    <w:rsid w:val="009D44EE"/>
    <w:rsid w:val="009D4541"/>
    <w:rsid w:val="009D46F1"/>
    <w:rsid w:val="009D4CE1"/>
    <w:rsid w:val="009D59B8"/>
    <w:rsid w:val="009D64E9"/>
    <w:rsid w:val="009D6ACE"/>
    <w:rsid w:val="009D6D3E"/>
    <w:rsid w:val="009D6EF1"/>
    <w:rsid w:val="009D71A8"/>
    <w:rsid w:val="009D7C03"/>
    <w:rsid w:val="009E00A4"/>
    <w:rsid w:val="009E02E0"/>
    <w:rsid w:val="009E085A"/>
    <w:rsid w:val="009E0A73"/>
    <w:rsid w:val="009E0DF0"/>
    <w:rsid w:val="009E0EE8"/>
    <w:rsid w:val="009E146C"/>
    <w:rsid w:val="009E1556"/>
    <w:rsid w:val="009E27C5"/>
    <w:rsid w:val="009E2A32"/>
    <w:rsid w:val="009E360B"/>
    <w:rsid w:val="009E3D07"/>
    <w:rsid w:val="009E3DD3"/>
    <w:rsid w:val="009E3FB1"/>
    <w:rsid w:val="009E40BF"/>
    <w:rsid w:val="009E4262"/>
    <w:rsid w:val="009E49BE"/>
    <w:rsid w:val="009E4D44"/>
    <w:rsid w:val="009E562F"/>
    <w:rsid w:val="009E5CEA"/>
    <w:rsid w:val="009E5DE7"/>
    <w:rsid w:val="009E5E13"/>
    <w:rsid w:val="009E5F15"/>
    <w:rsid w:val="009E63D7"/>
    <w:rsid w:val="009E68BD"/>
    <w:rsid w:val="009E68FC"/>
    <w:rsid w:val="009E6BC3"/>
    <w:rsid w:val="009E6CF8"/>
    <w:rsid w:val="009E6EF0"/>
    <w:rsid w:val="009E7039"/>
    <w:rsid w:val="009E7256"/>
    <w:rsid w:val="009E746B"/>
    <w:rsid w:val="009E7D5F"/>
    <w:rsid w:val="009E7E91"/>
    <w:rsid w:val="009E7F35"/>
    <w:rsid w:val="009F00F1"/>
    <w:rsid w:val="009F04C2"/>
    <w:rsid w:val="009F0C12"/>
    <w:rsid w:val="009F0DF0"/>
    <w:rsid w:val="009F0FD5"/>
    <w:rsid w:val="009F1E90"/>
    <w:rsid w:val="009F224A"/>
    <w:rsid w:val="009F26A6"/>
    <w:rsid w:val="009F26D5"/>
    <w:rsid w:val="009F294E"/>
    <w:rsid w:val="009F3033"/>
    <w:rsid w:val="009F3083"/>
    <w:rsid w:val="009F3153"/>
    <w:rsid w:val="009F31F6"/>
    <w:rsid w:val="009F39E2"/>
    <w:rsid w:val="009F3E26"/>
    <w:rsid w:val="009F400E"/>
    <w:rsid w:val="009F419A"/>
    <w:rsid w:val="009F47A5"/>
    <w:rsid w:val="009F4BD8"/>
    <w:rsid w:val="009F4E17"/>
    <w:rsid w:val="009F57AF"/>
    <w:rsid w:val="009F6347"/>
    <w:rsid w:val="009F651C"/>
    <w:rsid w:val="009F6773"/>
    <w:rsid w:val="009F7510"/>
    <w:rsid w:val="009F7898"/>
    <w:rsid w:val="009F78C2"/>
    <w:rsid w:val="009F7D26"/>
    <w:rsid w:val="009F7D7E"/>
    <w:rsid w:val="00A00988"/>
    <w:rsid w:val="00A00B29"/>
    <w:rsid w:val="00A01D9D"/>
    <w:rsid w:val="00A01E9D"/>
    <w:rsid w:val="00A01F1E"/>
    <w:rsid w:val="00A02ABE"/>
    <w:rsid w:val="00A02F8D"/>
    <w:rsid w:val="00A03106"/>
    <w:rsid w:val="00A0334A"/>
    <w:rsid w:val="00A0345A"/>
    <w:rsid w:val="00A035E7"/>
    <w:rsid w:val="00A03B61"/>
    <w:rsid w:val="00A04147"/>
    <w:rsid w:val="00A0426D"/>
    <w:rsid w:val="00A04525"/>
    <w:rsid w:val="00A04C8A"/>
    <w:rsid w:val="00A05304"/>
    <w:rsid w:val="00A05827"/>
    <w:rsid w:val="00A05DE6"/>
    <w:rsid w:val="00A05F3C"/>
    <w:rsid w:val="00A06023"/>
    <w:rsid w:val="00A067EF"/>
    <w:rsid w:val="00A06958"/>
    <w:rsid w:val="00A06D08"/>
    <w:rsid w:val="00A06EF4"/>
    <w:rsid w:val="00A0789B"/>
    <w:rsid w:val="00A07B59"/>
    <w:rsid w:val="00A07CAB"/>
    <w:rsid w:val="00A07CCB"/>
    <w:rsid w:val="00A10316"/>
    <w:rsid w:val="00A103B5"/>
    <w:rsid w:val="00A109E6"/>
    <w:rsid w:val="00A10BB2"/>
    <w:rsid w:val="00A1151C"/>
    <w:rsid w:val="00A11FDA"/>
    <w:rsid w:val="00A12091"/>
    <w:rsid w:val="00A12459"/>
    <w:rsid w:val="00A129DA"/>
    <w:rsid w:val="00A13018"/>
    <w:rsid w:val="00A13454"/>
    <w:rsid w:val="00A138EF"/>
    <w:rsid w:val="00A13ED4"/>
    <w:rsid w:val="00A1436B"/>
    <w:rsid w:val="00A143DF"/>
    <w:rsid w:val="00A14449"/>
    <w:rsid w:val="00A1454F"/>
    <w:rsid w:val="00A14B76"/>
    <w:rsid w:val="00A14BCB"/>
    <w:rsid w:val="00A14E93"/>
    <w:rsid w:val="00A151D6"/>
    <w:rsid w:val="00A15B70"/>
    <w:rsid w:val="00A15E69"/>
    <w:rsid w:val="00A16053"/>
    <w:rsid w:val="00A16149"/>
    <w:rsid w:val="00A16706"/>
    <w:rsid w:val="00A16AD8"/>
    <w:rsid w:val="00A16E48"/>
    <w:rsid w:val="00A1747B"/>
    <w:rsid w:val="00A176E6"/>
    <w:rsid w:val="00A208E8"/>
    <w:rsid w:val="00A20B2C"/>
    <w:rsid w:val="00A20B73"/>
    <w:rsid w:val="00A21230"/>
    <w:rsid w:val="00A215C4"/>
    <w:rsid w:val="00A21624"/>
    <w:rsid w:val="00A217AB"/>
    <w:rsid w:val="00A2245B"/>
    <w:rsid w:val="00A22AB1"/>
    <w:rsid w:val="00A23013"/>
    <w:rsid w:val="00A232AB"/>
    <w:rsid w:val="00A234E3"/>
    <w:rsid w:val="00A235B0"/>
    <w:rsid w:val="00A2377E"/>
    <w:rsid w:val="00A23A34"/>
    <w:rsid w:val="00A24B44"/>
    <w:rsid w:val="00A24CBF"/>
    <w:rsid w:val="00A24DBE"/>
    <w:rsid w:val="00A251A3"/>
    <w:rsid w:val="00A257AE"/>
    <w:rsid w:val="00A258C5"/>
    <w:rsid w:val="00A25E68"/>
    <w:rsid w:val="00A260E7"/>
    <w:rsid w:val="00A2673B"/>
    <w:rsid w:val="00A26D8A"/>
    <w:rsid w:val="00A26F02"/>
    <w:rsid w:val="00A27171"/>
    <w:rsid w:val="00A273E5"/>
    <w:rsid w:val="00A27A75"/>
    <w:rsid w:val="00A27B12"/>
    <w:rsid w:val="00A27C2F"/>
    <w:rsid w:val="00A3020C"/>
    <w:rsid w:val="00A30695"/>
    <w:rsid w:val="00A30A41"/>
    <w:rsid w:val="00A30F16"/>
    <w:rsid w:val="00A30FC5"/>
    <w:rsid w:val="00A31392"/>
    <w:rsid w:val="00A31C6E"/>
    <w:rsid w:val="00A33CF1"/>
    <w:rsid w:val="00A340FA"/>
    <w:rsid w:val="00A348E4"/>
    <w:rsid w:val="00A34F42"/>
    <w:rsid w:val="00A35482"/>
    <w:rsid w:val="00A35E41"/>
    <w:rsid w:val="00A361A2"/>
    <w:rsid w:val="00A371A4"/>
    <w:rsid w:val="00A371BF"/>
    <w:rsid w:val="00A37D0D"/>
    <w:rsid w:val="00A37DF5"/>
    <w:rsid w:val="00A4085A"/>
    <w:rsid w:val="00A40977"/>
    <w:rsid w:val="00A40D49"/>
    <w:rsid w:val="00A41236"/>
    <w:rsid w:val="00A41635"/>
    <w:rsid w:val="00A41755"/>
    <w:rsid w:val="00A41B5A"/>
    <w:rsid w:val="00A41E41"/>
    <w:rsid w:val="00A41F73"/>
    <w:rsid w:val="00A424D1"/>
    <w:rsid w:val="00A438B6"/>
    <w:rsid w:val="00A43B0C"/>
    <w:rsid w:val="00A449C2"/>
    <w:rsid w:val="00A44D8B"/>
    <w:rsid w:val="00A44F23"/>
    <w:rsid w:val="00A44FFB"/>
    <w:rsid w:val="00A4548B"/>
    <w:rsid w:val="00A45D7D"/>
    <w:rsid w:val="00A4624E"/>
    <w:rsid w:val="00A464EB"/>
    <w:rsid w:val="00A466A1"/>
    <w:rsid w:val="00A46B44"/>
    <w:rsid w:val="00A46D11"/>
    <w:rsid w:val="00A47238"/>
    <w:rsid w:val="00A47519"/>
    <w:rsid w:val="00A47653"/>
    <w:rsid w:val="00A47A39"/>
    <w:rsid w:val="00A47BB4"/>
    <w:rsid w:val="00A47EF1"/>
    <w:rsid w:val="00A50660"/>
    <w:rsid w:val="00A50B35"/>
    <w:rsid w:val="00A50DC7"/>
    <w:rsid w:val="00A50F43"/>
    <w:rsid w:val="00A5118C"/>
    <w:rsid w:val="00A51603"/>
    <w:rsid w:val="00A51616"/>
    <w:rsid w:val="00A516CD"/>
    <w:rsid w:val="00A51DCE"/>
    <w:rsid w:val="00A51EA1"/>
    <w:rsid w:val="00A51FFA"/>
    <w:rsid w:val="00A52593"/>
    <w:rsid w:val="00A529E4"/>
    <w:rsid w:val="00A52E71"/>
    <w:rsid w:val="00A537A5"/>
    <w:rsid w:val="00A541E0"/>
    <w:rsid w:val="00A5452D"/>
    <w:rsid w:val="00A5467E"/>
    <w:rsid w:val="00A54AD5"/>
    <w:rsid w:val="00A55132"/>
    <w:rsid w:val="00A55EB3"/>
    <w:rsid w:val="00A56016"/>
    <w:rsid w:val="00A566F7"/>
    <w:rsid w:val="00A56CE5"/>
    <w:rsid w:val="00A57023"/>
    <w:rsid w:val="00A57289"/>
    <w:rsid w:val="00A57755"/>
    <w:rsid w:val="00A5784F"/>
    <w:rsid w:val="00A578BB"/>
    <w:rsid w:val="00A578E0"/>
    <w:rsid w:val="00A608AC"/>
    <w:rsid w:val="00A61128"/>
    <w:rsid w:val="00A61292"/>
    <w:rsid w:val="00A61770"/>
    <w:rsid w:val="00A6194B"/>
    <w:rsid w:val="00A61B50"/>
    <w:rsid w:val="00A61FC1"/>
    <w:rsid w:val="00A623BA"/>
    <w:rsid w:val="00A62A4D"/>
    <w:rsid w:val="00A62CAA"/>
    <w:rsid w:val="00A63349"/>
    <w:rsid w:val="00A63408"/>
    <w:rsid w:val="00A638C3"/>
    <w:rsid w:val="00A639BD"/>
    <w:rsid w:val="00A63B4C"/>
    <w:rsid w:val="00A63F06"/>
    <w:rsid w:val="00A64525"/>
    <w:rsid w:val="00A645AA"/>
    <w:rsid w:val="00A64D7B"/>
    <w:rsid w:val="00A65044"/>
    <w:rsid w:val="00A653F8"/>
    <w:rsid w:val="00A6583C"/>
    <w:rsid w:val="00A65DEF"/>
    <w:rsid w:val="00A65EAB"/>
    <w:rsid w:val="00A662C1"/>
    <w:rsid w:val="00A66301"/>
    <w:rsid w:val="00A663E8"/>
    <w:rsid w:val="00A66638"/>
    <w:rsid w:val="00A66993"/>
    <w:rsid w:val="00A66C8E"/>
    <w:rsid w:val="00A66F30"/>
    <w:rsid w:val="00A66F59"/>
    <w:rsid w:val="00A66FF8"/>
    <w:rsid w:val="00A67972"/>
    <w:rsid w:val="00A6799B"/>
    <w:rsid w:val="00A679DF"/>
    <w:rsid w:val="00A67DE2"/>
    <w:rsid w:val="00A70236"/>
    <w:rsid w:val="00A70433"/>
    <w:rsid w:val="00A70918"/>
    <w:rsid w:val="00A70A20"/>
    <w:rsid w:val="00A70F11"/>
    <w:rsid w:val="00A71168"/>
    <w:rsid w:val="00A7177C"/>
    <w:rsid w:val="00A717E8"/>
    <w:rsid w:val="00A71A73"/>
    <w:rsid w:val="00A722D4"/>
    <w:rsid w:val="00A72537"/>
    <w:rsid w:val="00A72A81"/>
    <w:rsid w:val="00A72D91"/>
    <w:rsid w:val="00A73262"/>
    <w:rsid w:val="00A7342C"/>
    <w:rsid w:val="00A7370C"/>
    <w:rsid w:val="00A74175"/>
    <w:rsid w:val="00A743FA"/>
    <w:rsid w:val="00A7447B"/>
    <w:rsid w:val="00A7448F"/>
    <w:rsid w:val="00A74490"/>
    <w:rsid w:val="00A75416"/>
    <w:rsid w:val="00A75E47"/>
    <w:rsid w:val="00A76325"/>
    <w:rsid w:val="00A763C0"/>
    <w:rsid w:val="00A76508"/>
    <w:rsid w:val="00A7673C"/>
    <w:rsid w:val="00A76911"/>
    <w:rsid w:val="00A7762C"/>
    <w:rsid w:val="00A779AC"/>
    <w:rsid w:val="00A77A75"/>
    <w:rsid w:val="00A8091A"/>
    <w:rsid w:val="00A810BE"/>
    <w:rsid w:val="00A81802"/>
    <w:rsid w:val="00A81BBE"/>
    <w:rsid w:val="00A81CFB"/>
    <w:rsid w:val="00A81DF6"/>
    <w:rsid w:val="00A81EF4"/>
    <w:rsid w:val="00A827D1"/>
    <w:rsid w:val="00A82D5B"/>
    <w:rsid w:val="00A83127"/>
    <w:rsid w:val="00A83627"/>
    <w:rsid w:val="00A8385D"/>
    <w:rsid w:val="00A84268"/>
    <w:rsid w:val="00A84672"/>
    <w:rsid w:val="00A856A5"/>
    <w:rsid w:val="00A85951"/>
    <w:rsid w:val="00A859EC"/>
    <w:rsid w:val="00A85C8A"/>
    <w:rsid w:val="00A85EAF"/>
    <w:rsid w:val="00A868E9"/>
    <w:rsid w:val="00A86D38"/>
    <w:rsid w:val="00A86D88"/>
    <w:rsid w:val="00A87466"/>
    <w:rsid w:val="00A87F32"/>
    <w:rsid w:val="00A90169"/>
    <w:rsid w:val="00A91AB0"/>
    <w:rsid w:val="00A91D4B"/>
    <w:rsid w:val="00A91E39"/>
    <w:rsid w:val="00A92091"/>
    <w:rsid w:val="00A9296A"/>
    <w:rsid w:val="00A92D08"/>
    <w:rsid w:val="00A9312D"/>
    <w:rsid w:val="00A93AF4"/>
    <w:rsid w:val="00A93DD9"/>
    <w:rsid w:val="00A941CA"/>
    <w:rsid w:val="00A94ADB"/>
    <w:rsid w:val="00A95491"/>
    <w:rsid w:val="00A95806"/>
    <w:rsid w:val="00A959A2"/>
    <w:rsid w:val="00A95D15"/>
    <w:rsid w:val="00A96224"/>
    <w:rsid w:val="00A962D7"/>
    <w:rsid w:val="00A96379"/>
    <w:rsid w:val="00A96458"/>
    <w:rsid w:val="00A96AD0"/>
    <w:rsid w:val="00A96FF1"/>
    <w:rsid w:val="00A9791C"/>
    <w:rsid w:val="00A97A0F"/>
    <w:rsid w:val="00A97AC4"/>
    <w:rsid w:val="00A97E1C"/>
    <w:rsid w:val="00A97FD9"/>
    <w:rsid w:val="00AA05D2"/>
    <w:rsid w:val="00AA0A6C"/>
    <w:rsid w:val="00AA0BF3"/>
    <w:rsid w:val="00AA0C20"/>
    <w:rsid w:val="00AA0E4B"/>
    <w:rsid w:val="00AA1481"/>
    <w:rsid w:val="00AA18A6"/>
    <w:rsid w:val="00AA1A49"/>
    <w:rsid w:val="00AA1EA4"/>
    <w:rsid w:val="00AA1F3C"/>
    <w:rsid w:val="00AA2032"/>
    <w:rsid w:val="00AA21CB"/>
    <w:rsid w:val="00AA22F0"/>
    <w:rsid w:val="00AA24FC"/>
    <w:rsid w:val="00AA2876"/>
    <w:rsid w:val="00AA2E30"/>
    <w:rsid w:val="00AA3243"/>
    <w:rsid w:val="00AA339A"/>
    <w:rsid w:val="00AA342C"/>
    <w:rsid w:val="00AA371E"/>
    <w:rsid w:val="00AA3774"/>
    <w:rsid w:val="00AA38F4"/>
    <w:rsid w:val="00AA3966"/>
    <w:rsid w:val="00AA39E5"/>
    <w:rsid w:val="00AA3AAA"/>
    <w:rsid w:val="00AA3ABF"/>
    <w:rsid w:val="00AA3CC4"/>
    <w:rsid w:val="00AA4513"/>
    <w:rsid w:val="00AA4540"/>
    <w:rsid w:val="00AA4D02"/>
    <w:rsid w:val="00AA525B"/>
    <w:rsid w:val="00AA5D6A"/>
    <w:rsid w:val="00AA5E72"/>
    <w:rsid w:val="00AA60E5"/>
    <w:rsid w:val="00AA6730"/>
    <w:rsid w:val="00AA68E3"/>
    <w:rsid w:val="00AA6ABD"/>
    <w:rsid w:val="00AA7321"/>
    <w:rsid w:val="00AA7460"/>
    <w:rsid w:val="00AA753C"/>
    <w:rsid w:val="00AA7636"/>
    <w:rsid w:val="00AA7774"/>
    <w:rsid w:val="00AA7F20"/>
    <w:rsid w:val="00AB0043"/>
    <w:rsid w:val="00AB0333"/>
    <w:rsid w:val="00AB08D8"/>
    <w:rsid w:val="00AB0E7C"/>
    <w:rsid w:val="00AB0E84"/>
    <w:rsid w:val="00AB111F"/>
    <w:rsid w:val="00AB13F6"/>
    <w:rsid w:val="00AB1485"/>
    <w:rsid w:val="00AB1BCD"/>
    <w:rsid w:val="00AB213C"/>
    <w:rsid w:val="00AB21B8"/>
    <w:rsid w:val="00AB2203"/>
    <w:rsid w:val="00AB265F"/>
    <w:rsid w:val="00AB2953"/>
    <w:rsid w:val="00AB3C3C"/>
    <w:rsid w:val="00AB3F53"/>
    <w:rsid w:val="00AB3FCD"/>
    <w:rsid w:val="00AB5032"/>
    <w:rsid w:val="00AB5353"/>
    <w:rsid w:val="00AB586C"/>
    <w:rsid w:val="00AB6684"/>
    <w:rsid w:val="00AB66F6"/>
    <w:rsid w:val="00AB6C27"/>
    <w:rsid w:val="00AB6E99"/>
    <w:rsid w:val="00AC03E2"/>
    <w:rsid w:val="00AC0CE2"/>
    <w:rsid w:val="00AC111E"/>
    <w:rsid w:val="00AC13D7"/>
    <w:rsid w:val="00AC1944"/>
    <w:rsid w:val="00AC1B0D"/>
    <w:rsid w:val="00AC1D4B"/>
    <w:rsid w:val="00AC1E72"/>
    <w:rsid w:val="00AC23BA"/>
    <w:rsid w:val="00AC284E"/>
    <w:rsid w:val="00AC398A"/>
    <w:rsid w:val="00AC3A5C"/>
    <w:rsid w:val="00AC3AB1"/>
    <w:rsid w:val="00AC3C62"/>
    <w:rsid w:val="00AC3EA7"/>
    <w:rsid w:val="00AC41B1"/>
    <w:rsid w:val="00AC4281"/>
    <w:rsid w:val="00AC49D4"/>
    <w:rsid w:val="00AC4B47"/>
    <w:rsid w:val="00AC4BC7"/>
    <w:rsid w:val="00AC4DDD"/>
    <w:rsid w:val="00AC4E5D"/>
    <w:rsid w:val="00AC5086"/>
    <w:rsid w:val="00AC5758"/>
    <w:rsid w:val="00AC5C9D"/>
    <w:rsid w:val="00AC5CC9"/>
    <w:rsid w:val="00AC6108"/>
    <w:rsid w:val="00AC6485"/>
    <w:rsid w:val="00AC6534"/>
    <w:rsid w:val="00AC6A8A"/>
    <w:rsid w:val="00AC6DE3"/>
    <w:rsid w:val="00AC7A78"/>
    <w:rsid w:val="00AC7E47"/>
    <w:rsid w:val="00AC7E98"/>
    <w:rsid w:val="00AD01A6"/>
    <w:rsid w:val="00AD03B7"/>
    <w:rsid w:val="00AD0C40"/>
    <w:rsid w:val="00AD161A"/>
    <w:rsid w:val="00AD1A8E"/>
    <w:rsid w:val="00AD1CE4"/>
    <w:rsid w:val="00AD2376"/>
    <w:rsid w:val="00AD2A83"/>
    <w:rsid w:val="00AD3198"/>
    <w:rsid w:val="00AD31B5"/>
    <w:rsid w:val="00AD3655"/>
    <w:rsid w:val="00AD3BB6"/>
    <w:rsid w:val="00AD3D99"/>
    <w:rsid w:val="00AD4568"/>
    <w:rsid w:val="00AD52DC"/>
    <w:rsid w:val="00AD5D9D"/>
    <w:rsid w:val="00AD67D3"/>
    <w:rsid w:val="00AD6971"/>
    <w:rsid w:val="00AD7220"/>
    <w:rsid w:val="00AD7315"/>
    <w:rsid w:val="00AD7441"/>
    <w:rsid w:val="00AE02DF"/>
    <w:rsid w:val="00AE030C"/>
    <w:rsid w:val="00AE06AD"/>
    <w:rsid w:val="00AE0CCF"/>
    <w:rsid w:val="00AE1253"/>
    <w:rsid w:val="00AE149E"/>
    <w:rsid w:val="00AE1A0D"/>
    <w:rsid w:val="00AE1D44"/>
    <w:rsid w:val="00AE2254"/>
    <w:rsid w:val="00AE27BB"/>
    <w:rsid w:val="00AE288B"/>
    <w:rsid w:val="00AE3129"/>
    <w:rsid w:val="00AE3F41"/>
    <w:rsid w:val="00AE453D"/>
    <w:rsid w:val="00AE4FE9"/>
    <w:rsid w:val="00AE503E"/>
    <w:rsid w:val="00AE56A9"/>
    <w:rsid w:val="00AE5FDD"/>
    <w:rsid w:val="00AE6254"/>
    <w:rsid w:val="00AE6955"/>
    <w:rsid w:val="00AE6BA7"/>
    <w:rsid w:val="00AE6D8F"/>
    <w:rsid w:val="00AE70AC"/>
    <w:rsid w:val="00AE769A"/>
    <w:rsid w:val="00AE789B"/>
    <w:rsid w:val="00AE7967"/>
    <w:rsid w:val="00AF0047"/>
    <w:rsid w:val="00AF016C"/>
    <w:rsid w:val="00AF0523"/>
    <w:rsid w:val="00AF0DEE"/>
    <w:rsid w:val="00AF119D"/>
    <w:rsid w:val="00AF1325"/>
    <w:rsid w:val="00AF1743"/>
    <w:rsid w:val="00AF1A50"/>
    <w:rsid w:val="00AF1B14"/>
    <w:rsid w:val="00AF1C4C"/>
    <w:rsid w:val="00AF2289"/>
    <w:rsid w:val="00AF22EB"/>
    <w:rsid w:val="00AF2580"/>
    <w:rsid w:val="00AF26D6"/>
    <w:rsid w:val="00AF279D"/>
    <w:rsid w:val="00AF2B4C"/>
    <w:rsid w:val="00AF2C71"/>
    <w:rsid w:val="00AF2F86"/>
    <w:rsid w:val="00AF3064"/>
    <w:rsid w:val="00AF30F4"/>
    <w:rsid w:val="00AF347B"/>
    <w:rsid w:val="00AF3F9C"/>
    <w:rsid w:val="00AF4384"/>
    <w:rsid w:val="00AF6622"/>
    <w:rsid w:val="00AF6746"/>
    <w:rsid w:val="00AF67E3"/>
    <w:rsid w:val="00AF6968"/>
    <w:rsid w:val="00AF74D1"/>
    <w:rsid w:val="00AF74E5"/>
    <w:rsid w:val="00AF79DE"/>
    <w:rsid w:val="00AF7AF6"/>
    <w:rsid w:val="00B0024A"/>
    <w:rsid w:val="00B01166"/>
    <w:rsid w:val="00B0154B"/>
    <w:rsid w:val="00B015EB"/>
    <w:rsid w:val="00B0181A"/>
    <w:rsid w:val="00B01F6B"/>
    <w:rsid w:val="00B02077"/>
    <w:rsid w:val="00B02142"/>
    <w:rsid w:val="00B023DB"/>
    <w:rsid w:val="00B0263C"/>
    <w:rsid w:val="00B02713"/>
    <w:rsid w:val="00B02F6B"/>
    <w:rsid w:val="00B02FAD"/>
    <w:rsid w:val="00B032FE"/>
    <w:rsid w:val="00B03658"/>
    <w:rsid w:val="00B04590"/>
    <w:rsid w:val="00B04C36"/>
    <w:rsid w:val="00B04D60"/>
    <w:rsid w:val="00B05283"/>
    <w:rsid w:val="00B05BCD"/>
    <w:rsid w:val="00B05F29"/>
    <w:rsid w:val="00B067D4"/>
    <w:rsid w:val="00B06B53"/>
    <w:rsid w:val="00B06F6B"/>
    <w:rsid w:val="00B07A65"/>
    <w:rsid w:val="00B07A77"/>
    <w:rsid w:val="00B108AF"/>
    <w:rsid w:val="00B10EA3"/>
    <w:rsid w:val="00B10EEC"/>
    <w:rsid w:val="00B10F72"/>
    <w:rsid w:val="00B10F92"/>
    <w:rsid w:val="00B110B7"/>
    <w:rsid w:val="00B115AC"/>
    <w:rsid w:val="00B11ECD"/>
    <w:rsid w:val="00B1254D"/>
    <w:rsid w:val="00B12C08"/>
    <w:rsid w:val="00B12EA5"/>
    <w:rsid w:val="00B13A5C"/>
    <w:rsid w:val="00B13B77"/>
    <w:rsid w:val="00B13D74"/>
    <w:rsid w:val="00B14CCB"/>
    <w:rsid w:val="00B14EFF"/>
    <w:rsid w:val="00B153F1"/>
    <w:rsid w:val="00B15CE6"/>
    <w:rsid w:val="00B15E67"/>
    <w:rsid w:val="00B15FD8"/>
    <w:rsid w:val="00B1639F"/>
    <w:rsid w:val="00B1651A"/>
    <w:rsid w:val="00B166CB"/>
    <w:rsid w:val="00B16916"/>
    <w:rsid w:val="00B16A2E"/>
    <w:rsid w:val="00B16AB5"/>
    <w:rsid w:val="00B16B4B"/>
    <w:rsid w:val="00B16F8C"/>
    <w:rsid w:val="00B172E9"/>
    <w:rsid w:val="00B175BE"/>
    <w:rsid w:val="00B1777E"/>
    <w:rsid w:val="00B17854"/>
    <w:rsid w:val="00B17984"/>
    <w:rsid w:val="00B17A83"/>
    <w:rsid w:val="00B17CD2"/>
    <w:rsid w:val="00B17D1B"/>
    <w:rsid w:val="00B200A5"/>
    <w:rsid w:val="00B2011C"/>
    <w:rsid w:val="00B20299"/>
    <w:rsid w:val="00B20DF5"/>
    <w:rsid w:val="00B20E41"/>
    <w:rsid w:val="00B21771"/>
    <w:rsid w:val="00B21DB3"/>
    <w:rsid w:val="00B21E25"/>
    <w:rsid w:val="00B21F27"/>
    <w:rsid w:val="00B2219F"/>
    <w:rsid w:val="00B22264"/>
    <w:rsid w:val="00B22594"/>
    <w:rsid w:val="00B22E31"/>
    <w:rsid w:val="00B233E1"/>
    <w:rsid w:val="00B2341E"/>
    <w:rsid w:val="00B239F5"/>
    <w:rsid w:val="00B2414E"/>
    <w:rsid w:val="00B2506D"/>
    <w:rsid w:val="00B25609"/>
    <w:rsid w:val="00B25757"/>
    <w:rsid w:val="00B2589B"/>
    <w:rsid w:val="00B259E7"/>
    <w:rsid w:val="00B25E19"/>
    <w:rsid w:val="00B26130"/>
    <w:rsid w:val="00B267E0"/>
    <w:rsid w:val="00B26F10"/>
    <w:rsid w:val="00B270C2"/>
    <w:rsid w:val="00B27152"/>
    <w:rsid w:val="00B27200"/>
    <w:rsid w:val="00B27C25"/>
    <w:rsid w:val="00B30259"/>
    <w:rsid w:val="00B30B4B"/>
    <w:rsid w:val="00B30BB6"/>
    <w:rsid w:val="00B30D13"/>
    <w:rsid w:val="00B3155B"/>
    <w:rsid w:val="00B31AAE"/>
    <w:rsid w:val="00B32249"/>
    <w:rsid w:val="00B32845"/>
    <w:rsid w:val="00B32B81"/>
    <w:rsid w:val="00B331FE"/>
    <w:rsid w:val="00B3344D"/>
    <w:rsid w:val="00B33652"/>
    <w:rsid w:val="00B3382E"/>
    <w:rsid w:val="00B33A6E"/>
    <w:rsid w:val="00B33D2A"/>
    <w:rsid w:val="00B34447"/>
    <w:rsid w:val="00B35072"/>
    <w:rsid w:val="00B35207"/>
    <w:rsid w:val="00B3526A"/>
    <w:rsid w:val="00B355ED"/>
    <w:rsid w:val="00B3566F"/>
    <w:rsid w:val="00B3573C"/>
    <w:rsid w:val="00B35C8F"/>
    <w:rsid w:val="00B3664A"/>
    <w:rsid w:val="00B366F4"/>
    <w:rsid w:val="00B36D0D"/>
    <w:rsid w:val="00B36E26"/>
    <w:rsid w:val="00B37F33"/>
    <w:rsid w:val="00B400A8"/>
    <w:rsid w:val="00B409DF"/>
    <w:rsid w:val="00B41392"/>
    <w:rsid w:val="00B41992"/>
    <w:rsid w:val="00B41F98"/>
    <w:rsid w:val="00B4232B"/>
    <w:rsid w:val="00B4246D"/>
    <w:rsid w:val="00B42930"/>
    <w:rsid w:val="00B42A23"/>
    <w:rsid w:val="00B42B6A"/>
    <w:rsid w:val="00B42F0C"/>
    <w:rsid w:val="00B4313B"/>
    <w:rsid w:val="00B4327F"/>
    <w:rsid w:val="00B43ADE"/>
    <w:rsid w:val="00B43C21"/>
    <w:rsid w:val="00B43F24"/>
    <w:rsid w:val="00B43F95"/>
    <w:rsid w:val="00B4432D"/>
    <w:rsid w:val="00B44A03"/>
    <w:rsid w:val="00B44BC5"/>
    <w:rsid w:val="00B45443"/>
    <w:rsid w:val="00B456CA"/>
    <w:rsid w:val="00B45F69"/>
    <w:rsid w:val="00B46015"/>
    <w:rsid w:val="00B463EF"/>
    <w:rsid w:val="00B46E2D"/>
    <w:rsid w:val="00B473BC"/>
    <w:rsid w:val="00B47F39"/>
    <w:rsid w:val="00B47F5C"/>
    <w:rsid w:val="00B50662"/>
    <w:rsid w:val="00B50B1C"/>
    <w:rsid w:val="00B51636"/>
    <w:rsid w:val="00B51B7B"/>
    <w:rsid w:val="00B51DB0"/>
    <w:rsid w:val="00B5202A"/>
    <w:rsid w:val="00B520CC"/>
    <w:rsid w:val="00B522B1"/>
    <w:rsid w:val="00B52EAF"/>
    <w:rsid w:val="00B52F29"/>
    <w:rsid w:val="00B534BB"/>
    <w:rsid w:val="00B534D7"/>
    <w:rsid w:val="00B535AA"/>
    <w:rsid w:val="00B53747"/>
    <w:rsid w:val="00B543E3"/>
    <w:rsid w:val="00B5475B"/>
    <w:rsid w:val="00B547B5"/>
    <w:rsid w:val="00B54FF1"/>
    <w:rsid w:val="00B5521C"/>
    <w:rsid w:val="00B57070"/>
    <w:rsid w:val="00B5709A"/>
    <w:rsid w:val="00B57285"/>
    <w:rsid w:val="00B57C06"/>
    <w:rsid w:val="00B57D48"/>
    <w:rsid w:val="00B601F9"/>
    <w:rsid w:val="00B6070C"/>
    <w:rsid w:val="00B607CC"/>
    <w:rsid w:val="00B60E97"/>
    <w:rsid w:val="00B613B1"/>
    <w:rsid w:val="00B62227"/>
    <w:rsid w:val="00B62381"/>
    <w:rsid w:val="00B6240C"/>
    <w:rsid w:val="00B62596"/>
    <w:rsid w:val="00B62764"/>
    <w:rsid w:val="00B6290F"/>
    <w:rsid w:val="00B62A90"/>
    <w:rsid w:val="00B63587"/>
    <w:rsid w:val="00B638B7"/>
    <w:rsid w:val="00B63984"/>
    <w:rsid w:val="00B64B08"/>
    <w:rsid w:val="00B6589C"/>
    <w:rsid w:val="00B65A57"/>
    <w:rsid w:val="00B65E4E"/>
    <w:rsid w:val="00B66B06"/>
    <w:rsid w:val="00B674CE"/>
    <w:rsid w:val="00B6780E"/>
    <w:rsid w:val="00B679E3"/>
    <w:rsid w:val="00B702D0"/>
    <w:rsid w:val="00B704E2"/>
    <w:rsid w:val="00B70940"/>
    <w:rsid w:val="00B70A12"/>
    <w:rsid w:val="00B70A52"/>
    <w:rsid w:val="00B7123C"/>
    <w:rsid w:val="00B71966"/>
    <w:rsid w:val="00B71AB5"/>
    <w:rsid w:val="00B72158"/>
    <w:rsid w:val="00B725B4"/>
    <w:rsid w:val="00B72DB5"/>
    <w:rsid w:val="00B739ED"/>
    <w:rsid w:val="00B73CB3"/>
    <w:rsid w:val="00B7434C"/>
    <w:rsid w:val="00B743D1"/>
    <w:rsid w:val="00B746F5"/>
    <w:rsid w:val="00B74A86"/>
    <w:rsid w:val="00B750F0"/>
    <w:rsid w:val="00B75406"/>
    <w:rsid w:val="00B75425"/>
    <w:rsid w:val="00B75706"/>
    <w:rsid w:val="00B75A95"/>
    <w:rsid w:val="00B75B92"/>
    <w:rsid w:val="00B760FD"/>
    <w:rsid w:val="00B769AB"/>
    <w:rsid w:val="00B76E44"/>
    <w:rsid w:val="00B76F88"/>
    <w:rsid w:val="00B76FAA"/>
    <w:rsid w:val="00B7732F"/>
    <w:rsid w:val="00B773A9"/>
    <w:rsid w:val="00B77C3F"/>
    <w:rsid w:val="00B80053"/>
    <w:rsid w:val="00B80491"/>
    <w:rsid w:val="00B808F7"/>
    <w:rsid w:val="00B80A19"/>
    <w:rsid w:val="00B8127C"/>
    <w:rsid w:val="00B81290"/>
    <w:rsid w:val="00B813F0"/>
    <w:rsid w:val="00B81635"/>
    <w:rsid w:val="00B816EB"/>
    <w:rsid w:val="00B81E39"/>
    <w:rsid w:val="00B82496"/>
    <w:rsid w:val="00B826BF"/>
    <w:rsid w:val="00B82943"/>
    <w:rsid w:val="00B82B51"/>
    <w:rsid w:val="00B834F6"/>
    <w:rsid w:val="00B83518"/>
    <w:rsid w:val="00B83589"/>
    <w:rsid w:val="00B8381E"/>
    <w:rsid w:val="00B8383C"/>
    <w:rsid w:val="00B83D93"/>
    <w:rsid w:val="00B83D94"/>
    <w:rsid w:val="00B83E1D"/>
    <w:rsid w:val="00B849F6"/>
    <w:rsid w:val="00B84AF1"/>
    <w:rsid w:val="00B850EF"/>
    <w:rsid w:val="00B8566C"/>
    <w:rsid w:val="00B85BA7"/>
    <w:rsid w:val="00B86101"/>
    <w:rsid w:val="00B87C44"/>
    <w:rsid w:val="00B901DE"/>
    <w:rsid w:val="00B908D7"/>
    <w:rsid w:val="00B90A14"/>
    <w:rsid w:val="00B90FA5"/>
    <w:rsid w:val="00B91062"/>
    <w:rsid w:val="00B911D7"/>
    <w:rsid w:val="00B9157D"/>
    <w:rsid w:val="00B916FE"/>
    <w:rsid w:val="00B917FB"/>
    <w:rsid w:val="00B918B7"/>
    <w:rsid w:val="00B918C7"/>
    <w:rsid w:val="00B9193E"/>
    <w:rsid w:val="00B91C4B"/>
    <w:rsid w:val="00B928F8"/>
    <w:rsid w:val="00B9291C"/>
    <w:rsid w:val="00B935B0"/>
    <w:rsid w:val="00B93A2A"/>
    <w:rsid w:val="00B94696"/>
    <w:rsid w:val="00B94A2A"/>
    <w:rsid w:val="00B94B19"/>
    <w:rsid w:val="00B94DEC"/>
    <w:rsid w:val="00B94ED8"/>
    <w:rsid w:val="00B95133"/>
    <w:rsid w:val="00B95688"/>
    <w:rsid w:val="00B958DC"/>
    <w:rsid w:val="00B95BDC"/>
    <w:rsid w:val="00B95E2A"/>
    <w:rsid w:val="00B95F95"/>
    <w:rsid w:val="00B961A1"/>
    <w:rsid w:val="00B964F8"/>
    <w:rsid w:val="00B96CED"/>
    <w:rsid w:val="00B972AE"/>
    <w:rsid w:val="00B97657"/>
    <w:rsid w:val="00B976F8"/>
    <w:rsid w:val="00B979F7"/>
    <w:rsid w:val="00B97ED5"/>
    <w:rsid w:val="00BA0038"/>
    <w:rsid w:val="00BA023E"/>
    <w:rsid w:val="00BA026F"/>
    <w:rsid w:val="00BA0E8F"/>
    <w:rsid w:val="00BA13A0"/>
    <w:rsid w:val="00BA1539"/>
    <w:rsid w:val="00BA1EBD"/>
    <w:rsid w:val="00BA208F"/>
    <w:rsid w:val="00BA21C7"/>
    <w:rsid w:val="00BA21EC"/>
    <w:rsid w:val="00BA2CC9"/>
    <w:rsid w:val="00BA31AF"/>
    <w:rsid w:val="00BA39C1"/>
    <w:rsid w:val="00BA39F9"/>
    <w:rsid w:val="00BA3C95"/>
    <w:rsid w:val="00BA4994"/>
    <w:rsid w:val="00BA4ECB"/>
    <w:rsid w:val="00BA570B"/>
    <w:rsid w:val="00BA6102"/>
    <w:rsid w:val="00BA618D"/>
    <w:rsid w:val="00BA6320"/>
    <w:rsid w:val="00BA6489"/>
    <w:rsid w:val="00BA69A7"/>
    <w:rsid w:val="00BA6A03"/>
    <w:rsid w:val="00BA7118"/>
    <w:rsid w:val="00BA7DBC"/>
    <w:rsid w:val="00BA7DC8"/>
    <w:rsid w:val="00BA7F91"/>
    <w:rsid w:val="00BA7FCC"/>
    <w:rsid w:val="00BA7FD9"/>
    <w:rsid w:val="00BB00AF"/>
    <w:rsid w:val="00BB021E"/>
    <w:rsid w:val="00BB05A9"/>
    <w:rsid w:val="00BB12C8"/>
    <w:rsid w:val="00BB143A"/>
    <w:rsid w:val="00BB205C"/>
    <w:rsid w:val="00BB262B"/>
    <w:rsid w:val="00BB269E"/>
    <w:rsid w:val="00BB2758"/>
    <w:rsid w:val="00BB27D6"/>
    <w:rsid w:val="00BB2908"/>
    <w:rsid w:val="00BB2DD3"/>
    <w:rsid w:val="00BB2DD7"/>
    <w:rsid w:val="00BB30F9"/>
    <w:rsid w:val="00BB35CE"/>
    <w:rsid w:val="00BB37F9"/>
    <w:rsid w:val="00BB41F5"/>
    <w:rsid w:val="00BB47E4"/>
    <w:rsid w:val="00BB5240"/>
    <w:rsid w:val="00BB57BE"/>
    <w:rsid w:val="00BB60A0"/>
    <w:rsid w:val="00BB60C2"/>
    <w:rsid w:val="00BB66FC"/>
    <w:rsid w:val="00BB6A0E"/>
    <w:rsid w:val="00BB7800"/>
    <w:rsid w:val="00BB7AD5"/>
    <w:rsid w:val="00BB7EFF"/>
    <w:rsid w:val="00BB7F22"/>
    <w:rsid w:val="00BC08C2"/>
    <w:rsid w:val="00BC0C0F"/>
    <w:rsid w:val="00BC10C8"/>
    <w:rsid w:val="00BC112B"/>
    <w:rsid w:val="00BC1A41"/>
    <w:rsid w:val="00BC1C2F"/>
    <w:rsid w:val="00BC1C52"/>
    <w:rsid w:val="00BC1C93"/>
    <w:rsid w:val="00BC2003"/>
    <w:rsid w:val="00BC2196"/>
    <w:rsid w:val="00BC2320"/>
    <w:rsid w:val="00BC250D"/>
    <w:rsid w:val="00BC2593"/>
    <w:rsid w:val="00BC2723"/>
    <w:rsid w:val="00BC2898"/>
    <w:rsid w:val="00BC29F5"/>
    <w:rsid w:val="00BC2C5C"/>
    <w:rsid w:val="00BC31E2"/>
    <w:rsid w:val="00BC360E"/>
    <w:rsid w:val="00BC3A16"/>
    <w:rsid w:val="00BC4126"/>
    <w:rsid w:val="00BC44EA"/>
    <w:rsid w:val="00BC47DE"/>
    <w:rsid w:val="00BC4838"/>
    <w:rsid w:val="00BC4C47"/>
    <w:rsid w:val="00BC55A9"/>
    <w:rsid w:val="00BC5763"/>
    <w:rsid w:val="00BC5D4E"/>
    <w:rsid w:val="00BC5E74"/>
    <w:rsid w:val="00BC611A"/>
    <w:rsid w:val="00BC66FF"/>
    <w:rsid w:val="00BC67D0"/>
    <w:rsid w:val="00BC6BF9"/>
    <w:rsid w:val="00BC705A"/>
    <w:rsid w:val="00BC721A"/>
    <w:rsid w:val="00BC7ACF"/>
    <w:rsid w:val="00BC7C04"/>
    <w:rsid w:val="00BD03B3"/>
    <w:rsid w:val="00BD07CF"/>
    <w:rsid w:val="00BD09C7"/>
    <w:rsid w:val="00BD0BB5"/>
    <w:rsid w:val="00BD0CD6"/>
    <w:rsid w:val="00BD0EF4"/>
    <w:rsid w:val="00BD124A"/>
    <w:rsid w:val="00BD14A1"/>
    <w:rsid w:val="00BD18BA"/>
    <w:rsid w:val="00BD1C89"/>
    <w:rsid w:val="00BD1D52"/>
    <w:rsid w:val="00BD221C"/>
    <w:rsid w:val="00BD26FB"/>
    <w:rsid w:val="00BD27A9"/>
    <w:rsid w:val="00BD2FA7"/>
    <w:rsid w:val="00BD313B"/>
    <w:rsid w:val="00BD387F"/>
    <w:rsid w:val="00BD40D0"/>
    <w:rsid w:val="00BD45C2"/>
    <w:rsid w:val="00BD4FCB"/>
    <w:rsid w:val="00BD5106"/>
    <w:rsid w:val="00BD55C4"/>
    <w:rsid w:val="00BD5949"/>
    <w:rsid w:val="00BD5BE6"/>
    <w:rsid w:val="00BD5C4D"/>
    <w:rsid w:val="00BD607B"/>
    <w:rsid w:val="00BD650B"/>
    <w:rsid w:val="00BD668F"/>
    <w:rsid w:val="00BD6898"/>
    <w:rsid w:val="00BD7031"/>
    <w:rsid w:val="00BD73C8"/>
    <w:rsid w:val="00BD7FB6"/>
    <w:rsid w:val="00BE02EA"/>
    <w:rsid w:val="00BE0AE2"/>
    <w:rsid w:val="00BE10C2"/>
    <w:rsid w:val="00BE17C6"/>
    <w:rsid w:val="00BE17DF"/>
    <w:rsid w:val="00BE18F4"/>
    <w:rsid w:val="00BE1AD5"/>
    <w:rsid w:val="00BE2019"/>
    <w:rsid w:val="00BE2C06"/>
    <w:rsid w:val="00BE2CA9"/>
    <w:rsid w:val="00BE3398"/>
    <w:rsid w:val="00BE3478"/>
    <w:rsid w:val="00BE3951"/>
    <w:rsid w:val="00BE3E78"/>
    <w:rsid w:val="00BE40BE"/>
    <w:rsid w:val="00BE40DC"/>
    <w:rsid w:val="00BE41DA"/>
    <w:rsid w:val="00BE41F4"/>
    <w:rsid w:val="00BE4BA4"/>
    <w:rsid w:val="00BE55EC"/>
    <w:rsid w:val="00BE5610"/>
    <w:rsid w:val="00BE5C19"/>
    <w:rsid w:val="00BE61B6"/>
    <w:rsid w:val="00BE640D"/>
    <w:rsid w:val="00BE6A39"/>
    <w:rsid w:val="00BE6B16"/>
    <w:rsid w:val="00BE70CF"/>
    <w:rsid w:val="00BE79E7"/>
    <w:rsid w:val="00BF014D"/>
    <w:rsid w:val="00BF0585"/>
    <w:rsid w:val="00BF076C"/>
    <w:rsid w:val="00BF0D8D"/>
    <w:rsid w:val="00BF15A0"/>
    <w:rsid w:val="00BF166E"/>
    <w:rsid w:val="00BF1836"/>
    <w:rsid w:val="00BF296E"/>
    <w:rsid w:val="00BF2A09"/>
    <w:rsid w:val="00BF2AFF"/>
    <w:rsid w:val="00BF2BA0"/>
    <w:rsid w:val="00BF2C60"/>
    <w:rsid w:val="00BF2F91"/>
    <w:rsid w:val="00BF333A"/>
    <w:rsid w:val="00BF382D"/>
    <w:rsid w:val="00BF3865"/>
    <w:rsid w:val="00BF3A13"/>
    <w:rsid w:val="00BF3B18"/>
    <w:rsid w:val="00BF3FC4"/>
    <w:rsid w:val="00BF41FB"/>
    <w:rsid w:val="00BF431B"/>
    <w:rsid w:val="00BF4AAB"/>
    <w:rsid w:val="00BF4DC1"/>
    <w:rsid w:val="00BF5755"/>
    <w:rsid w:val="00BF5797"/>
    <w:rsid w:val="00BF57BE"/>
    <w:rsid w:val="00BF5A95"/>
    <w:rsid w:val="00BF5AFA"/>
    <w:rsid w:val="00BF5B25"/>
    <w:rsid w:val="00BF5D6A"/>
    <w:rsid w:val="00BF62A9"/>
    <w:rsid w:val="00BF62D0"/>
    <w:rsid w:val="00BF65AC"/>
    <w:rsid w:val="00BF68DF"/>
    <w:rsid w:val="00BF6B33"/>
    <w:rsid w:val="00BF6C56"/>
    <w:rsid w:val="00BF6EA4"/>
    <w:rsid w:val="00BF6EAD"/>
    <w:rsid w:val="00BF721B"/>
    <w:rsid w:val="00BF743C"/>
    <w:rsid w:val="00BF7661"/>
    <w:rsid w:val="00BF79FB"/>
    <w:rsid w:val="00BF7BD7"/>
    <w:rsid w:val="00C0020C"/>
    <w:rsid w:val="00C004F7"/>
    <w:rsid w:val="00C00A59"/>
    <w:rsid w:val="00C0173C"/>
    <w:rsid w:val="00C018AF"/>
    <w:rsid w:val="00C01AB3"/>
    <w:rsid w:val="00C01ABB"/>
    <w:rsid w:val="00C01FA1"/>
    <w:rsid w:val="00C0209D"/>
    <w:rsid w:val="00C0337D"/>
    <w:rsid w:val="00C037C9"/>
    <w:rsid w:val="00C03A7A"/>
    <w:rsid w:val="00C03BF0"/>
    <w:rsid w:val="00C03D56"/>
    <w:rsid w:val="00C03F95"/>
    <w:rsid w:val="00C04A26"/>
    <w:rsid w:val="00C04D9C"/>
    <w:rsid w:val="00C05D42"/>
    <w:rsid w:val="00C05EAA"/>
    <w:rsid w:val="00C06720"/>
    <w:rsid w:val="00C06C14"/>
    <w:rsid w:val="00C06D6D"/>
    <w:rsid w:val="00C06EF1"/>
    <w:rsid w:val="00C0741D"/>
    <w:rsid w:val="00C0759F"/>
    <w:rsid w:val="00C076B9"/>
    <w:rsid w:val="00C0794A"/>
    <w:rsid w:val="00C07AB3"/>
    <w:rsid w:val="00C07B14"/>
    <w:rsid w:val="00C07B77"/>
    <w:rsid w:val="00C07D8E"/>
    <w:rsid w:val="00C07FFC"/>
    <w:rsid w:val="00C102F1"/>
    <w:rsid w:val="00C10401"/>
    <w:rsid w:val="00C104A0"/>
    <w:rsid w:val="00C104C3"/>
    <w:rsid w:val="00C10933"/>
    <w:rsid w:val="00C111F1"/>
    <w:rsid w:val="00C11251"/>
    <w:rsid w:val="00C113F1"/>
    <w:rsid w:val="00C11435"/>
    <w:rsid w:val="00C11490"/>
    <w:rsid w:val="00C118B0"/>
    <w:rsid w:val="00C11FBC"/>
    <w:rsid w:val="00C11FBD"/>
    <w:rsid w:val="00C12135"/>
    <w:rsid w:val="00C12B28"/>
    <w:rsid w:val="00C12C07"/>
    <w:rsid w:val="00C12DD4"/>
    <w:rsid w:val="00C12E2D"/>
    <w:rsid w:val="00C12F1F"/>
    <w:rsid w:val="00C13040"/>
    <w:rsid w:val="00C13413"/>
    <w:rsid w:val="00C1363C"/>
    <w:rsid w:val="00C138AE"/>
    <w:rsid w:val="00C1395C"/>
    <w:rsid w:val="00C13D4E"/>
    <w:rsid w:val="00C13E49"/>
    <w:rsid w:val="00C13FF0"/>
    <w:rsid w:val="00C14A18"/>
    <w:rsid w:val="00C154E2"/>
    <w:rsid w:val="00C15942"/>
    <w:rsid w:val="00C15EEF"/>
    <w:rsid w:val="00C1626B"/>
    <w:rsid w:val="00C16601"/>
    <w:rsid w:val="00C16833"/>
    <w:rsid w:val="00C16877"/>
    <w:rsid w:val="00C16AF6"/>
    <w:rsid w:val="00C16C2B"/>
    <w:rsid w:val="00C16C7E"/>
    <w:rsid w:val="00C16E97"/>
    <w:rsid w:val="00C170D7"/>
    <w:rsid w:val="00C17445"/>
    <w:rsid w:val="00C17B6E"/>
    <w:rsid w:val="00C17B95"/>
    <w:rsid w:val="00C201A5"/>
    <w:rsid w:val="00C20D97"/>
    <w:rsid w:val="00C20FD1"/>
    <w:rsid w:val="00C21967"/>
    <w:rsid w:val="00C219F7"/>
    <w:rsid w:val="00C2235A"/>
    <w:rsid w:val="00C223DD"/>
    <w:rsid w:val="00C227B0"/>
    <w:rsid w:val="00C22980"/>
    <w:rsid w:val="00C22E65"/>
    <w:rsid w:val="00C22F12"/>
    <w:rsid w:val="00C23FB8"/>
    <w:rsid w:val="00C248E3"/>
    <w:rsid w:val="00C24C17"/>
    <w:rsid w:val="00C24E69"/>
    <w:rsid w:val="00C2527D"/>
    <w:rsid w:val="00C26586"/>
    <w:rsid w:val="00C265F4"/>
    <w:rsid w:val="00C2744A"/>
    <w:rsid w:val="00C27812"/>
    <w:rsid w:val="00C30526"/>
    <w:rsid w:val="00C30680"/>
    <w:rsid w:val="00C307B6"/>
    <w:rsid w:val="00C30A2D"/>
    <w:rsid w:val="00C3142C"/>
    <w:rsid w:val="00C31CFD"/>
    <w:rsid w:val="00C31D7A"/>
    <w:rsid w:val="00C322FB"/>
    <w:rsid w:val="00C32696"/>
    <w:rsid w:val="00C326D6"/>
    <w:rsid w:val="00C32940"/>
    <w:rsid w:val="00C32989"/>
    <w:rsid w:val="00C32B0B"/>
    <w:rsid w:val="00C332A6"/>
    <w:rsid w:val="00C33736"/>
    <w:rsid w:val="00C344C6"/>
    <w:rsid w:val="00C34625"/>
    <w:rsid w:val="00C346B9"/>
    <w:rsid w:val="00C347EA"/>
    <w:rsid w:val="00C34F35"/>
    <w:rsid w:val="00C356B2"/>
    <w:rsid w:val="00C35F35"/>
    <w:rsid w:val="00C35F66"/>
    <w:rsid w:val="00C36C18"/>
    <w:rsid w:val="00C36FCA"/>
    <w:rsid w:val="00C37358"/>
    <w:rsid w:val="00C378E6"/>
    <w:rsid w:val="00C37BD4"/>
    <w:rsid w:val="00C37BE7"/>
    <w:rsid w:val="00C37E35"/>
    <w:rsid w:val="00C37E8B"/>
    <w:rsid w:val="00C4035B"/>
    <w:rsid w:val="00C40607"/>
    <w:rsid w:val="00C410A9"/>
    <w:rsid w:val="00C4177D"/>
    <w:rsid w:val="00C41940"/>
    <w:rsid w:val="00C41C92"/>
    <w:rsid w:val="00C41D44"/>
    <w:rsid w:val="00C41EA1"/>
    <w:rsid w:val="00C4244D"/>
    <w:rsid w:val="00C42734"/>
    <w:rsid w:val="00C4281B"/>
    <w:rsid w:val="00C42B52"/>
    <w:rsid w:val="00C42E4D"/>
    <w:rsid w:val="00C42F74"/>
    <w:rsid w:val="00C4333D"/>
    <w:rsid w:val="00C433B0"/>
    <w:rsid w:val="00C434F2"/>
    <w:rsid w:val="00C435AF"/>
    <w:rsid w:val="00C439C1"/>
    <w:rsid w:val="00C44372"/>
    <w:rsid w:val="00C447BF"/>
    <w:rsid w:val="00C44A92"/>
    <w:rsid w:val="00C44C92"/>
    <w:rsid w:val="00C44D9A"/>
    <w:rsid w:val="00C450C1"/>
    <w:rsid w:val="00C4512A"/>
    <w:rsid w:val="00C45EAA"/>
    <w:rsid w:val="00C460E8"/>
    <w:rsid w:val="00C464B9"/>
    <w:rsid w:val="00C46998"/>
    <w:rsid w:val="00C46CED"/>
    <w:rsid w:val="00C46E85"/>
    <w:rsid w:val="00C46FD8"/>
    <w:rsid w:val="00C47212"/>
    <w:rsid w:val="00C477CE"/>
    <w:rsid w:val="00C47AD5"/>
    <w:rsid w:val="00C502A4"/>
    <w:rsid w:val="00C50704"/>
    <w:rsid w:val="00C50742"/>
    <w:rsid w:val="00C50EE6"/>
    <w:rsid w:val="00C512DE"/>
    <w:rsid w:val="00C515DE"/>
    <w:rsid w:val="00C517BC"/>
    <w:rsid w:val="00C5191C"/>
    <w:rsid w:val="00C51BB3"/>
    <w:rsid w:val="00C52454"/>
    <w:rsid w:val="00C52610"/>
    <w:rsid w:val="00C52639"/>
    <w:rsid w:val="00C52737"/>
    <w:rsid w:val="00C52FC4"/>
    <w:rsid w:val="00C53022"/>
    <w:rsid w:val="00C532CB"/>
    <w:rsid w:val="00C53592"/>
    <w:rsid w:val="00C53B45"/>
    <w:rsid w:val="00C53C32"/>
    <w:rsid w:val="00C53CE7"/>
    <w:rsid w:val="00C544DF"/>
    <w:rsid w:val="00C54C24"/>
    <w:rsid w:val="00C54D83"/>
    <w:rsid w:val="00C54E04"/>
    <w:rsid w:val="00C54E07"/>
    <w:rsid w:val="00C54F0D"/>
    <w:rsid w:val="00C55017"/>
    <w:rsid w:val="00C5556E"/>
    <w:rsid w:val="00C55916"/>
    <w:rsid w:val="00C55DC0"/>
    <w:rsid w:val="00C560BF"/>
    <w:rsid w:val="00C563F8"/>
    <w:rsid w:val="00C56A41"/>
    <w:rsid w:val="00C56FAD"/>
    <w:rsid w:val="00C5723A"/>
    <w:rsid w:val="00C5724A"/>
    <w:rsid w:val="00C57CD7"/>
    <w:rsid w:val="00C57EBB"/>
    <w:rsid w:val="00C6036A"/>
    <w:rsid w:val="00C604C6"/>
    <w:rsid w:val="00C610AA"/>
    <w:rsid w:val="00C61271"/>
    <w:rsid w:val="00C6275C"/>
    <w:rsid w:val="00C62C04"/>
    <w:rsid w:val="00C62F07"/>
    <w:rsid w:val="00C63038"/>
    <w:rsid w:val="00C632A7"/>
    <w:rsid w:val="00C63336"/>
    <w:rsid w:val="00C6340F"/>
    <w:rsid w:val="00C634AA"/>
    <w:rsid w:val="00C64E26"/>
    <w:rsid w:val="00C65005"/>
    <w:rsid w:val="00C6554F"/>
    <w:rsid w:val="00C655AF"/>
    <w:rsid w:val="00C65766"/>
    <w:rsid w:val="00C6581E"/>
    <w:rsid w:val="00C6589A"/>
    <w:rsid w:val="00C65A49"/>
    <w:rsid w:val="00C65D91"/>
    <w:rsid w:val="00C65F72"/>
    <w:rsid w:val="00C66026"/>
    <w:rsid w:val="00C667D6"/>
    <w:rsid w:val="00C66B2D"/>
    <w:rsid w:val="00C66C57"/>
    <w:rsid w:val="00C67122"/>
    <w:rsid w:val="00C67845"/>
    <w:rsid w:val="00C67A67"/>
    <w:rsid w:val="00C67DBB"/>
    <w:rsid w:val="00C709D6"/>
    <w:rsid w:val="00C715AB"/>
    <w:rsid w:val="00C715F7"/>
    <w:rsid w:val="00C71666"/>
    <w:rsid w:val="00C71B7D"/>
    <w:rsid w:val="00C720E0"/>
    <w:rsid w:val="00C721AF"/>
    <w:rsid w:val="00C7236B"/>
    <w:rsid w:val="00C728C0"/>
    <w:rsid w:val="00C72C9D"/>
    <w:rsid w:val="00C730E9"/>
    <w:rsid w:val="00C73353"/>
    <w:rsid w:val="00C7394B"/>
    <w:rsid w:val="00C73A6B"/>
    <w:rsid w:val="00C73AD7"/>
    <w:rsid w:val="00C74505"/>
    <w:rsid w:val="00C74511"/>
    <w:rsid w:val="00C747F9"/>
    <w:rsid w:val="00C74FF5"/>
    <w:rsid w:val="00C75E23"/>
    <w:rsid w:val="00C76791"/>
    <w:rsid w:val="00C76819"/>
    <w:rsid w:val="00C76821"/>
    <w:rsid w:val="00C769C3"/>
    <w:rsid w:val="00C76A13"/>
    <w:rsid w:val="00C76F22"/>
    <w:rsid w:val="00C77124"/>
    <w:rsid w:val="00C778D8"/>
    <w:rsid w:val="00C77B5F"/>
    <w:rsid w:val="00C77FEE"/>
    <w:rsid w:val="00C801A7"/>
    <w:rsid w:val="00C801B4"/>
    <w:rsid w:val="00C802E7"/>
    <w:rsid w:val="00C8035C"/>
    <w:rsid w:val="00C806CF"/>
    <w:rsid w:val="00C8119D"/>
    <w:rsid w:val="00C813F2"/>
    <w:rsid w:val="00C814AC"/>
    <w:rsid w:val="00C816F4"/>
    <w:rsid w:val="00C819CD"/>
    <w:rsid w:val="00C819E8"/>
    <w:rsid w:val="00C81F1C"/>
    <w:rsid w:val="00C82EDF"/>
    <w:rsid w:val="00C832A9"/>
    <w:rsid w:val="00C844B1"/>
    <w:rsid w:val="00C8452F"/>
    <w:rsid w:val="00C84ABE"/>
    <w:rsid w:val="00C84B85"/>
    <w:rsid w:val="00C85466"/>
    <w:rsid w:val="00C85A8A"/>
    <w:rsid w:val="00C868F1"/>
    <w:rsid w:val="00C86C9C"/>
    <w:rsid w:val="00C874E6"/>
    <w:rsid w:val="00C87784"/>
    <w:rsid w:val="00C87AD7"/>
    <w:rsid w:val="00C9011E"/>
    <w:rsid w:val="00C9042B"/>
    <w:rsid w:val="00C90523"/>
    <w:rsid w:val="00C90899"/>
    <w:rsid w:val="00C90A26"/>
    <w:rsid w:val="00C90C39"/>
    <w:rsid w:val="00C90D3F"/>
    <w:rsid w:val="00C90DC5"/>
    <w:rsid w:val="00C91514"/>
    <w:rsid w:val="00C9168E"/>
    <w:rsid w:val="00C91ADA"/>
    <w:rsid w:val="00C9222A"/>
    <w:rsid w:val="00C9238F"/>
    <w:rsid w:val="00C9298F"/>
    <w:rsid w:val="00C92DAD"/>
    <w:rsid w:val="00C9307E"/>
    <w:rsid w:val="00C932C2"/>
    <w:rsid w:val="00C93D74"/>
    <w:rsid w:val="00C940D2"/>
    <w:rsid w:val="00C94D84"/>
    <w:rsid w:val="00C94EE3"/>
    <w:rsid w:val="00C955B6"/>
    <w:rsid w:val="00C95671"/>
    <w:rsid w:val="00C9617F"/>
    <w:rsid w:val="00C962FF"/>
    <w:rsid w:val="00C966AA"/>
    <w:rsid w:val="00C96942"/>
    <w:rsid w:val="00C96D17"/>
    <w:rsid w:val="00C9774B"/>
    <w:rsid w:val="00C979DB"/>
    <w:rsid w:val="00C97BDB"/>
    <w:rsid w:val="00C97C09"/>
    <w:rsid w:val="00CA0554"/>
    <w:rsid w:val="00CA0D0B"/>
    <w:rsid w:val="00CA0F0B"/>
    <w:rsid w:val="00CA10FF"/>
    <w:rsid w:val="00CA150D"/>
    <w:rsid w:val="00CA1538"/>
    <w:rsid w:val="00CA1646"/>
    <w:rsid w:val="00CA1702"/>
    <w:rsid w:val="00CA172C"/>
    <w:rsid w:val="00CA1A6A"/>
    <w:rsid w:val="00CA20DC"/>
    <w:rsid w:val="00CA2571"/>
    <w:rsid w:val="00CA2889"/>
    <w:rsid w:val="00CA28DD"/>
    <w:rsid w:val="00CA2B0A"/>
    <w:rsid w:val="00CA2D63"/>
    <w:rsid w:val="00CA31FF"/>
    <w:rsid w:val="00CA3296"/>
    <w:rsid w:val="00CA357D"/>
    <w:rsid w:val="00CA37BC"/>
    <w:rsid w:val="00CA396B"/>
    <w:rsid w:val="00CA3B89"/>
    <w:rsid w:val="00CA4A56"/>
    <w:rsid w:val="00CA4C6C"/>
    <w:rsid w:val="00CA4E56"/>
    <w:rsid w:val="00CA54D9"/>
    <w:rsid w:val="00CA560E"/>
    <w:rsid w:val="00CA582E"/>
    <w:rsid w:val="00CA5936"/>
    <w:rsid w:val="00CA5DA2"/>
    <w:rsid w:val="00CA6025"/>
    <w:rsid w:val="00CA66D1"/>
    <w:rsid w:val="00CA6726"/>
    <w:rsid w:val="00CA67A8"/>
    <w:rsid w:val="00CA69AF"/>
    <w:rsid w:val="00CA6D81"/>
    <w:rsid w:val="00CA6F36"/>
    <w:rsid w:val="00CA74BF"/>
    <w:rsid w:val="00CB044C"/>
    <w:rsid w:val="00CB0569"/>
    <w:rsid w:val="00CB0948"/>
    <w:rsid w:val="00CB09A7"/>
    <w:rsid w:val="00CB0D68"/>
    <w:rsid w:val="00CB1A6B"/>
    <w:rsid w:val="00CB1E18"/>
    <w:rsid w:val="00CB2FB9"/>
    <w:rsid w:val="00CB37C2"/>
    <w:rsid w:val="00CB395D"/>
    <w:rsid w:val="00CB3CB1"/>
    <w:rsid w:val="00CB3CDB"/>
    <w:rsid w:val="00CB4432"/>
    <w:rsid w:val="00CB4A51"/>
    <w:rsid w:val="00CB579B"/>
    <w:rsid w:val="00CB5957"/>
    <w:rsid w:val="00CB5AB6"/>
    <w:rsid w:val="00CB61EC"/>
    <w:rsid w:val="00CB6472"/>
    <w:rsid w:val="00CB64C3"/>
    <w:rsid w:val="00CB6A78"/>
    <w:rsid w:val="00CB7279"/>
    <w:rsid w:val="00CB7439"/>
    <w:rsid w:val="00CB756E"/>
    <w:rsid w:val="00CB75D8"/>
    <w:rsid w:val="00CB7915"/>
    <w:rsid w:val="00CB7CC4"/>
    <w:rsid w:val="00CC0161"/>
    <w:rsid w:val="00CC05C5"/>
    <w:rsid w:val="00CC08AC"/>
    <w:rsid w:val="00CC0973"/>
    <w:rsid w:val="00CC0ADA"/>
    <w:rsid w:val="00CC0F0A"/>
    <w:rsid w:val="00CC106B"/>
    <w:rsid w:val="00CC1A83"/>
    <w:rsid w:val="00CC1B4F"/>
    <w:rsid w:val="00CC2744"/>
    <w:rsid w:val="00CC2830"/>
    <w:rsid w:val="00CC331A"/>
    <w:rsid w:val="00CC381C"/>
    <w:rsid w:val="00CC3C5F"/>
    <w:rsid w:val="00CC450F"/>
    <w:rsid w:val="00CC4946"/>
    <w:rsid w:val="00CC60E2"/>
    <w:rsid w:val="00CC6212"/>
    <w:rsid w:val="00CC6322"/>
    <w:rsid w:val="00CC6664"/>
    <w:rsid w:val="00CC6AAE"/>
    <w:rsid w:val="00CC6C95"/>
    <w:rsid w:val="00CC7638"/>
    <w:rsid w:val="00CD03C5"/>
    <w:rsid w:val="00CD088C"/>
    <w:rsid w:val="00CD0FE7"/>
    <w:rsid w:val="00CD1058"/>
    <w:rsid w:val="00CD1693"/>
    <w:rsid w:val="00CD21CB"/>
    <w:rsid w:val="00CD266F"/>
    <w:rsid w:val="00CD2709"/>
    <w:rsid w:val="00CD28B3"/>
    <w:rsid w:val="00CD2D8B"/>
    <w:rsid w:val="00CD3854"/>
    <w:rsid w:val="00CD3931"/>
    <w:rsid w:val="00CD3DC2"/>
    <w:rsid w:val="00CD40EF"/>
    <w:rsid w:val="00CD4353"/>
    <w:rsid w:val="00CD4416"/>
    <w:rsid w:val="00CD45A6"/>
    <w:rsid w:val="00CD4AC3"/>
    <w:rsid w:val="00CD4B46"/>
    <w:rsid w:val="00CD4B8D"/>
    <w:rsid w:val="00CD4C2A"/>
    <w:rsid w:val="00CD51D9"/>
    <w:rsid w:val="00CD53F6"/>
    <w:rsid w:val="00CD5E1B"/>
    <w:rsid w:val="00CD5F03"/>
    <w:rsid w:val="00CD608D"/>
    <w:rsid w:val="00CD6DED"/>
    <w:rsid w:val="00CD743C"/>
    <w:rsid w:val="00CD7721"/>
    <w:rsid w:val="00CD7B54"/>
    <w:rsid w:val="00CE0046"/>
    <w:rsid w:val="00CE10F7"/>
    <w:rsid w:val="00CE1162"/>
    <w:rsid w:val="00CE1554"/>
    <w:rsid w:val="00CE17E6"/>
    <w:rsid w:val="00CE1FEE"/>
    <w:rsid w:val="00CE24D1"/>
    <w:rsid w:val="00CE31AE"/>
    <w:rsid w:val="00CE34DD"/>
    <w:rsid w:val="00CE36FF"/>
    <w:rsid w:val="00CE44C3"/>
    <w:rsid w:val="00CE45D4"/>
    <w:rsid w:val="00CE47DE"/>
    <w:rsid w:val="00CE4CEE"/>
    <w:rsid w:val="00CE4F7F"/>
    <w:rsid w:val="00CE527E"/>
    <w:rsid w:val="00CE540C"/>
    <w:rsid w:val="00CE5677"/>
    <w:rsid w:val="00CE5842"/>
    <w:rsid w:val="00CE5AC2"/>
    <w:rsid w:val="00CE5C98"/>
    <w:rsid w:val="00CE60E1"/>
    <w:rsid w:val="00CE6870"/>
    <w:rsid w:val="00CE68EA"/>
    <w:rsid w:val="00CE69C2"/>
    <w:rsid w:val="00CE6D83"/>
    <w:rsid w:val="00CE6F2A"/>
    <w:rsid w:val="00CE7376"/>
    <w:rsid w:val="00CE7895"/>
    <w:rsid w:val="00CE78B8"/>
    <w:rsid w:val="00CE7B12"/>
    <w:rsid w:val="00CF0717"/>
    <w:rsid w:val="00CF0E59"/>
    <w:rsid w:val="00CF13D0"/>
    <w:rsid w:val="00CF19B2"/>
    <w:rsid w:val="00CF1E1D"/>
    <w:rsid w:val="00CF21B8"/>
    <w:rsid w:val="00CF2466"/>
    <w:rsid w:val="00CF2FAC"/>
    <w:rsid w:val="00CF30AC"/>
    <w:rsid w:val="00CF3423"/>
    <w:rsid w:val="00CF3780"/>
    <w:rsid w:val="00CF3F56"/>
    <w:rsid w:val="00CF450D"/>
    <w:rsid w:val="00CF47C3"/>
    <w:rsid w:val="00CF4C19"/>
    <w:rsid w:val="00CF50A8"/>
    <w:rsid w:val="00CF56C2"/>
    <w:rsid w:val="00CF5807"/>
    <w:rsid w:val="00CF59DE"/>
    <w:rsid w:val="00CF5DF9"/>
    <w:rsid w:val="00CF61F7"/>
    <w:rsid w:val="00CF6C8D"/>
    <w:rsid w:val="00CF6D4D"/>
    <w:rsid w:val="00CF6F58"/>
    <w:rsid w:val="00CF726D"/>
    <w:rsid w:val="00CF76CD"/>
    <w:rsid w:val="00D00057"/>
    <w:rsid w:val="00D002FE"/>
    <w:rsid w:val="00D00531"/>
    <w:rsid w:val="00D00F1F"/>
    <w:rsid w:val="00D00FF1"/>
    <w:rsid w:val="00D01347"/>
    <w:rsid w:val="00D013C3"/>
    <w:rsid w:val="00D01D8B"/>
    <w:rsid w:val="00D01F02"/>
    <w:rsid w:val="00D02C61"/>
    <w:rsid w:val="00D02CAA"/>
    <w:rsid w:val="00D02D3F"/>
    <w:rsid w:val="00D0308C"/>
    <w:rsid w:val="00D03293"/>
    <w:rsid w:val="00D0362F"/>
    <w:rsid w:val="00D0399F"/>
    <w:rsid w:val="00D03B98"/>
    <w:rsid w:val="00D03BE4"/>
    <w:rsid w:val="00D049BE"/>
    <w:rsid w:val="00D04A63"/>
    <w:rsid w:val="00D04C2E"/>
    <w:rsid w:val="00D04D39"/>
    <w:rsid w:val="00D04E6B"/>
    <w:rsid w:val="00D04F4C"/>
    <w:rsid w:val="00D0529E"/>
    <w:rsid w:val="00D05474"/>
    <w:rsid w:val="00D05511"/>
    <w:rsid w:val="00D05535"/>
    <w:rsid w:val="00D05D24"/>
    <w:rsid w:val="00D0608C"/>
    <w:rsid w:val="00D062A2"/>
    <w:rsid w:val="00D06EA1"/>
    <w:rsid w:val="00D07737"/>
    <w:rsid w:val="00D07937"/>
    <w:rsid w:val="00D07D89"/>
    <w:rsid w:val="00D07E04"/>
    <w:rsid w:val="00D07EAA"/>
    <w:rsid w:val="00D10200"/>
    <w:rsid w:val="00D104A1"/>
    <w:rsid w:val="00D1078E"/>
    <w:rsid w:val="00D10C51"/>
    <w:rsid w:val="00D11772"/>
    <w:rsid w:val="00D1178B"/>
    <w:rsid w:val="00D11CA2"/>
    <w:rsid w:val="00D11E7E"/>
    <w:rsid w:val="00D124A2"/>
    <w:rsid w:val="00D127F0"/>
    <w:rsid w:val="00D12927"/>
    <w:rsid w:val="00D12ADF"/>
    <w:rsid w:val="00D13501"/>
    <w:rsid w:val="00D137E4"/>
    <w:rsid w:val="00D13BB8"/>
    <w:rsid w:val="00D13E11"/>
    <w:rsid w:val="00D13E56"/>
    <w:rsid w:val="00D13EDA"/>
    <w:rsid w:val="00D143E4"/>
    <w:rsid w:val="00D14547"/>
    <w:rsid w:val="00D14630"/>
    <w:rsid w:val="00D15198"/>
    <w:rsid w:val="00D151E9"/>
    <w:rsid w:val="00D154B6"/>
    <w:rsid w:val="00D159C6"/>
    <w:rsid w:val="00D15B92"/>
    <w:rsid w:val="00D15C0A"/>
    <w:rsid w:val="00D15C4F"/>
    <w:rsid w:val="00D1660E"/>
    <w:rsid w:val="00D16D29"/>
    <w:rsid w:val="00D17135"/>
    <w:rsid w:val="00D171D4"/>
    <w:rsid w:val="00D17538"/>
    <w:rsid w:val="00D20032"/>
    <w:rsid w:val="00D206C6"/>
    <w:rsid w:val="00D20AF0"/>
    <w:rsid w:val="00D20BF8"/>
    <w:rsid w:val="00D20CAA"/>
    <w:rsid w:val="00D20D70"/>
    <w:rsid w:val="00D20EF0"/>
    <w:rsid w:val="00D21412"/>
    <w:rsid w:val="00D215DB"/>
    <w:rsid w:val="00D21C28"/>
    <w:rsid w:val="00D21C8F"/>
    <w:rsid w:val="00D21D96"/>
    <w:rsid w:val="00D2291E"/>
    <w:rsid w:val="00D22983"/>
    <w:rsid w:val="00D22C79"/>
    <w:rsid w:val="00D23011"/>
    <w:rsid w:val="00D234D0"/>
    <w:rsid w:val="00D24EB7"/>
    <w:rsid w:val="00D25197"/>
    <w:rsid w:val="00D2548F"/>
    <w:rsid w:val="00D2556A"/>
    <w:rsid w:val="00D255F0"/>
    <w:rsid w:val="00D2566E"/>
    <w:rsid w:val="00D26784"/>
    <w:rsid w:val="00D26ACB"/>
    <w:rsid w:val="00D26CD6"/>
    <w:rsid w:val="00D27C09"/>
    <w:rsid w:val="00D27C69"/>
    <w:rsid w:val="00D3037C"/>
    <w:rsid w:val="00D308BB"/>
    <w:rsid w:val="00D30B2F"/>
    <w:rsid w:val="00D30B8C"/>
    <w:rsid w:val="00D31123"/>
    <w:rsid w:val="00D315E5"/>
    <w:rsid w:val="00D31A73"/>
    <w:rsid w:val="00D31ED5"/>
    <w:rsid w:val="00D322FD"/>
    <w:rsid w:val="00D32726"/>
    <w:rsid w:val="00D32BEF"/>
    <w:rsid w:val="00D33663"/>
    <w:rsid w:val="00D33BDA"/>
    <w:rsid w:val="00D33FEC"/>
    <w:rsid w:val="00D342B3"/>
    <w:rsid w:val="00D34523"/>
    <w:rsid w:val="00D345F0"/>
    <w:rsid w:val="00D34759"/>
    <w:rsid w:val="00D347AF"/>
    <w:rsid w:val="00D34EDE"/>
    <w:rsid w:val="00D356E6"/>
    <w:rsid w:val="00D357E7"/>
    <w:rsid w:val="00D359F0"/>
    <w:rsid w:val="00D365FF"/>
    <w:rsid w:val="00D36894"/>
    <w:rsid w:val="00D37432"/>
    <w:rsid w:val="00D37570"/>
    <w:rsid w:val="00D37806"/>
    <w:rsid w:val="00D40002"/>
    <w:rsid w:val="00D402E5"/>
    <w:rsid w:val="00D403C6"/>
    <w:rsid w:val="00D40E1F"/>
    <w:rsid w:val="00D412B9"/>
    <w:rsid w:val="00D412E6"/>
    <w:rsid w:val="00D4139F"/>
    <w:rsid w:val="00D4192E"/>
    <w:rsid w:val="00D41BBC"/>
    <w:rsid w:val="00D41BC2"/>
    <w:rsid w:val="00D41E56"/>
    <w:rsid w:val="00D41EDC"/>
    <w:rsid w:val="00D421BA"/>
    <w:rsid w:val="00D42511"/>
    <w:rsid w:val="00D42EED"/>
    <w:rsid w:val="00D432EB"/>
    <w:rsid w:val="00D43DD0"/>
    <w:rsid w:val="00D43E0C"/>
    <w:rsid w:val="00D43FA9"/>
    <w:rsid w:val="00D44089"/>
    <w:rsid w:val="00D44894"/>
    <w:rsid w:val="00D44991"/>
    <w:rsid w:val="00D44D9D"/>
    <w:rsid w:val="00D44E81"/>
    <w:rsid w:val="00D44F18"/>
    <w:rsid w:val="00D45021"/>
    <w:rsid w:val="00D4571D"/>
    <w:rsid w:val="00D4590F"/>
    <w:rsid w:val="00D45A6B"/>
    <w:rsid w:val="00D45ADF"/>
    <w:rsid w:val="00D45E94"/>
    <w:rsid w:val="00D46A3E"/>
    <w:rsid w:val="00D46E5D"/>
    <w:rsid w:val="00D47520"/>
    <w:rsid w:val="00D4756D"/>
    <w:rsid w:val="00D4778C"/>
    <w:rsid w:val="00D47D96"/>
    <w:rsid w:val="00D5011A"/>
    <w:rsid w:val="00D50DF3"/>
    <w:rsid w:val="00D5263C"/>
    <w:rsid w:val="00D52997"/>
    <w:rsid w:val="00D52CAC"/>
    <w:rsid w:val="00D52CC3"/>
    <w:rsid w:val="00D5308B"/>
    <w:rsid w:val="00D5330F"/>
    <w:rsid w:val="00D53556"/>
    <w:rsid w:val="00D5383A"/>
    <w:rsid w:val="00D53A0E"/>
    <w:rsid w:val="00D53AEA"/>
    <w:rsid w:val="00D53F58"/>
    <w:rsid w:val="00D54263"/>
    <w:rsid w:val="00D546F5"/>
    <w:rsid w:val="00D5473A"/>
    <w:rsid w:val="00D54762"/>
    <w:rsid w:val="00D54B34"/>
    <w:rsid w:val="00D54D53"/>
    <w:rsid w:val="00D54E84"/>
    <w:rsid w:val="00D550E5"/>
    <w:rsid w:val="00D55664"/>
    <w:rsid w:val="00D5587B"/>
    <w:rsid w:val="00D55BA3"/>
    <w:rsid w:val="00D55E1B"/>
    <w:rsid w:val="00D55E6F"/>
    <w:rsid w:val="00D55F7F"/>
    <w:rsid w:val="00D56386"/>
    <w:rsid w:val="00D5660E"/>
    <w:rsid w:val="00D57362"/>
    <w:rsid w:val="00D576A6"/>
    <w:rsid w:val="00D57CA8"/>
    <w:rsid w:val="00D605EF"/>
    <w:rsid w:val="00D60B04"/>
    <w:rsid w:val="00D60B82"/>
    <w:rsid w:val="00D60C03"/>
    <w:rsid w:val="00D60D6E"/>
    <w:rsid w:val="00D61395"/>
    <w:rsid w:val="00D628A9"/>
    <w:rsid w:val="00D62F9B"/>
    <w:rsid w:val="00D63165"/>
    <w:rsid w:val="00D642BE"/>
    <w:rsid w:val="00D643D9"/>
    <w:rsid w:val="00D644BE"/>
    <w:rsid w:val="00D64580"/>
    <w:rsid w:val="00D651BF"/>
    <w:rsid w:val="00D65638"/>
    <w:rsid w:val="00D65CCF"/>
    <w:rsid w:val="00D664EE"/>
    <w:rsid w:val="00D66713"/>
    <w:rsid w:val="00D66780"/>
    <w:rsid w:val="00D670FC"/>
    <w:rsid w:val="00D672AD"/>
    <w:rsid w:val="00D6771B"/>
    <w:rsid w:val="00D67722"/>
    <w:rsid w:val="00D67807"/>
    <w:rsid w:val="00D679D5"/>
    <w:rsid w:val="00D67B2B"/>
    <w:rsid w:val="00D67B3D"/>
    <w:rsid w:val="00D70020"/>
    <w:rsid w:val="00D701C5"/>
    <w:rsid w:val="00D702FD"/>
    <w:rsid w:val="00D708DA"/>
    <w:rsid w:val="00D70EC7"/>
    <w:rsid w:val="00D71328"/>
    <w:rsid w:val="00D71CDC"/>
    <w:rsid w:val="00D72026"/>
    <w:rsid w:val="00D73456"/>
    <w:rsid w:val="00D73E1A"/>
    <w:rsid w:val="00D73E42"/>
    <w:rsid w:val="00D7425D"/>
    <w:rsid w:val="00D743AD"/>
    <w:rsid w:val="00D743CA"/>
    <w:rsid w:val="00D74696"/>
    <w:rsid w:val="00D74A4D"/>
    <w:rsid w:val="00D754F2"/>
    <w:rsid w:val="00D757FA"/>
    <w:rsid w:val="00D763B5"/>
    <w:rsid w:val="00D76DE8"/>
    <w:rsid w:val="00D77522"/>
    <w:rsid w:val="00D77ED0"/>
    <w:rsid w:val="00D803D4"/>
    <w:rsid w:val="00D80736"/>
    <w:rsid w:val="00D80ACA"/>
    <w:rsid w:val="00D81493"/>
    <w:rsid w:val="00D81D84"/>
    <w:rsid w:val="00D81F07"/>
    <w:rsid w:val="00D82B78"/>
    <w:rsid w:val="00D83406"/>
    <w:rsid w:val="00D83640"/>
    <w:rsid w:val="00D83662"/>
    <w:rsid w:val="00D8387B"/>
    <w:rsid w:val="00D83FDA"/>
    <w:rsid w:val="00D8423F"/>
    <w:rsid w:val="00D84355"/>
    <w:rsid w:val="00D84669"/>
    <w:rsid w:val="00D849ED"/>
    <w:rsid w:val="00D84B56"/>
    <w:rsid w:val="00D853FC"/>
    <w:rsid w:val="00D85469"/>
    <w:rsid w:val="00D85679"/>
    <w:rsid w:val="00D85684"/>
    <w:rsid w:val="00D857C4"/>
    <w:rsid w:val="00D85FB3"/>
    <w:rsid w:val="00D86078"/>
    <w:rsid w:val="00D86531"/>
    <w:rsid w:val="00D86C23"/>
    <w:rsid w:val="00D8708E"/>
    <w:rsid w:val="00D87CC2"/>
    <w:rsid w:val="00D87CC7"/>
    <w:rsid w:val="00D87D1C"/>
    <w:rsid w:val="00D90363"/>
    <w:rsid w:val="00D9051A"/>
    <w:rsid w:val="00D90996"/>
    <w:rsid w:val="00D918B6"/>
    <w:rsid w:val="00D91C2F"/>
    <w:rsid w:val="00D91F7F"/>
    <w:rsid w:val="00D92402"/>
    <w:rsid w:val="00D92DBB"/>
    <w:rsid w:val="00D938E6"/>
    <w:rsid w:val="00D93CCD"/>
    <w:rsid w:val="00D94484"/>
    <w:rsid w:val="00D951AB"/>
    <w:rsid w:val="00D95CDE"/>
    <w:rsid w:val="00D95D7F"/>
    <w:rsid w:val="00D95ED4"/>
    <w:rsid w:val="00D95F3E"/>
    <w:rsid w:val="00D960A3"/>
    <w:rsid w:val="00D96593"/>
    <w:rsid w:val="00D967B7"/>
    <w:rsid w:val="00D96AE0"/>
    <w:rsid w:val="00DA0474"/>
    <w:rsid w:val="00DA066D"/>
    <w:rsid w:val="00DA0C45"/>
    <w:rsid w:val="00DA0CE1"/>
    <w:rsid w:val="00DA0E19"/>
    <w:rsid w:val="00DA127E"/>
    <w:rsid w:val="00DA1714"/>
    <w:rsid w:val="00DA18AB"/>
    <w:rsid w:val="00DA2370"/>
    <w:rsid w:val="00DA25E5"/>
    <w:rsid w:val="00DA266D"/>
    <w:rsid w:val="00DA288F"/>
    <w:rsid w:val="00DA2C02"/>
    <w:rsid w:val="00DA2C31"/>
    <w:rsid w:val="00DA2DF9"/>
    <w:rsid w:val="00DA31C2"/>
    <w:rsid w:val="00DA351E"/>
    <w:rsid w:val="00DA366B"/>
    <w:rsid w:val="00DA40A8"/>
    <w:rsid w:val="00DA4AAB"/>
    <w:rsid w:val="00DA4B38"/>
    <w:rsid w:val="00DA5417"/>
    <w:rsid w:val="00DA5660"/>
    <w:rsid w:val="00DA58F5"/>
    <w:rsid w:val="00DA5965"/>
    <w:rsid w:val="00DA5D66"/>
    <w:rsid w:val="00DA6411"/>
    <w:rsid w:val="00DA6A72"/>
    <w:rsid w:val="00DA6AEC"/>
    <w:rsid w:val="00DA6B83"/>
    <w:rsid w:val="00DA6EC4"/>
    <w:rsid w:val="00DA74A0"/>
    <w:rsid w:val="00DA7E91"/>
    <w:rsid w:val="00DB04ED"/>
    <w:rsid w:val="00DB0706"/>
    <w:rsid w:val="00DB079F"/>
    <w:rsid w:val="00DB080D"/>
    <w:rsid w:val="00DB0F86"/>
    <w:rsid w:val="00DB12E2"/>
    <w:rsid w:val="00DB197B"/>
    <w:rsid w:val="00DB1A05"/>
    <w:rsid w:val="00DB1E89"/>
    <w:rsid w:val="00DB1EDB"/>
    <w:rsid w:val="00DB2171"/>
    <w:rsid w:val="00DB219A"/>
    <w:rsid w:val="00DB2227"/>
    <w:rsid w:val="00DB22BF"/>
    <w:rsid w:val="00DB25C5"/>
    <w:rsid w:val="00DB33CB"/>
    <w:rsid w:val="00DB3E20"/>
    <w:rsid w:val="00DB4858"/>
    <w:rsid w:val="00DB4D67"/>
    <w:rsid w:val="00DB5A36"/>
    <w:rsid w:val="00DB5E8A"/>
    <w:rsid w:val="00DB60BA"/>
    <w:rsid w:val="00DB6816"/>
    <w:rsid w:val="00DB6A8B"/>
    <w:rsid w:val="00DB6AB9"/>
    <w:rsid w:val="00DB6D83"/>
    <w:rsid w:val="00DB782A"/>
    <w:rsid w:val="00DB7F52"/>
    <w:rsid w:val="00DC0A8F"/>
    <w:rsid w:val="00DC0D7D"/>
    <w:rsid w:val="00DC12AE"/>
    <w:rsid w:val="00DC1336"/>
    <w:rsid w:val="00DC16CB"/>
    <w:rsid w:val="00DC1B17"/>
    <w:rsid w:val="00DC1F87"/>
    <w:rsid w:val="00DC21A4"/>
    <w:rsid w:val="00DC23E1"/>
    <w:rsid w:val="00DC2B7B"/>
    <w:rsid w:val="00DC3265"/>
    <w:rsid w:val="00DC38B0"/>
    <w:rsid w:val="00DC39FC"/>
    <w:rsid w:val="00DC466B"/>
    <w:rsid w:val="00DC4A0B"/>
    <w:rsid w:val="00DC4B26"/>
    <w:rsid w:val="00DC4F15"/>
    <w:rsid w:val="00DC5007"/>
    <w:rsid w:val="00DC53DA"/>
    <w:rsid w:val="00DC5EFB"/>
    <w:rsid w:val="00DC668C"/>
    <w:rsid w:val="00DC6750"/>
    <w:rsid w:val="00DC694B"/>
    <w:rsid w:val="00DC75AE"/>
    <w:rsid w:val="00DC7EA4"/>
    <w:rsid w:val="00DC7F06"/>
    <w:rsid w:val="00DC7F35"/>
    <w:rsid w:val="00DD08D9"/>
    <w:rsid w:val="00DD0F7E"/>
    <w:rsid w:val="00DD11B2"/>
    <w:rsid w:val="00DD17A4"/>
    <w:rsid w:val="00DD1ACA"/>
    <w:rsid w:val="00DD29E7"/>
    <w:rsid w:val="00DD2BFF"/>
    <w:rsid w:val="00DD2DFD"/>
    <w:rsid w:val="00DD3209"/>
    <w:rsid w:val="00DD320E"/>
    <w:rsid w:val="00DD35B0"/>
    <w:rsid w:val="00DD3C24"/>
    <w:rsid w:val="00DD436D"/>
    <w:rsid w:val="00DD46EE"/>
    <w:rsid w:val="00DD4808"/>
    <w:rsid w:val="00DD48B0"/>
    <w:rsid w:val="00DD48B1"/>
    <w:rsid w:val="00DD4BB8"/>
    <w:rsid w:val="00DD53A3"/>
    <w:rsid w:val="00DD5678"/>
    <w:rsid w:val="00DD578C"/>
    <w:rsid w:val="00DD5861"/>
    <w:rsid w:val="00DD5E47"/>
    <w:rsid w:val="00DD65EE"/>
    <w:rsid w:val="00DD67F8"/>
    <w:rsid w:val="00DD6996"/>
    <w:rsid w:val="00DD6E6F"/>
    <w:rsid w:val="00DD7010"/>
    <w:rsid w:val="00DD71DB"/>
    <w:rsid w:val="00DD720A"/>
    <w:rsid w:val="00DD7901"/>
    <w:rsid w:val="00DD7FCC"/>
    <w:rsid w:val="00DE004D"/>
    <w:rsid w:val="00DE00EE"/>
    <w:rsid w:val="00DE017E"/>
    <w:rsid w:val="00DE01A1"/>
    <w:rsid w:val="00DE0314"/>
    <w:rsid w:val="00DE032B"/>
    <w:rsid w:val="00DE05FE"/>
    <w:rsid w:val="00DE0B58"/>
    <w:rsid w:val="00DE0DE8"/>
    <w:rsid w:val="00DE10B2"/>
    <w:rsid w:val="00DE19A8"/>
    <w:rsid w:val="00DE1A53"/>
    <w:rsid w:val="00DE2297"/>
    <w:rsid w:val="00DE2393"/>
    <w:rsid w:val="00DE322D"/>
    <w:rsid w:val="00DE3B27"/>
    <w:rsid w:val="00DE3D71"/>
    <w:rsid w:val="00DE3E6E"/>
    <w:rsid w:val="00DE4780"/>
    <w:rsid w:val="00DE4C9C"/>
    <w:rsid w:val="00DE4F45"/>
    <w:rsid w:val="00DE4FC8"/>
    <w:rsid w:val="00DE574A"/>
    <w:rsid w:val="00DE5786"/>
    <w:rsid w:val="00DE5D66"/>
    <w:rsid w:val="00DE5F26"/>
    <w:rsid w:val="00DE6A58"/>
    <w:rsid w:val="00DE6DD6"/>
    <w:rsid w:val="00DE7765"/>
    <w:rsid w:val="00DE77B8"/>
    <w:rsid w:val="00DE7A17"/>
    <w:rsid w:val="00DE7E44"/>
    <w:rsid w:val="00DF03F2"/>
    <w:rsid w:val="00DF084D"/>
    <w:rsid w:val="00DF0996"/>
    <w:rsid w:val="00DF0CAB"/>
    <w:rsid w:val="00DF0CE8"/>
    <w:rsid w:val="00DF1342"/>
    <w:rsid w:val="00DF1718"/>
    <w:rsid w:val="00DF201E"/>
    <w:rsid w:val="00DF21F7"/>
    <w:rsid w:val="00DF24F9"/>
    <w:rsid w:val="00DF27CD"/>
    <w:rsid w:val="00DF364B"/>
    <w:rsid w:val="00DF38A3"/>
    <w:rsid w:val="00DF3B2D"/>
    <w:rsid w:val="00DF3CFB"/>
    <w:rsid w:val="00DF3F5F"/>
    <w:rsid w:val="00DF4CC5"/>
    <w:rsid w:val="00DF4DEB"/>
    <w:rsid w:val="00DF5C41"/>
    <w:rsid w:val="00DF60CF"/>
    <w:rsid w:val="00DF63F2"/>
    <w:rsid w:val="00DF6581"/>
    <w:rsid w:val="00DF6707"/>
    <w:rsid w:val="00DF676A"/>
    <w:rsid w:val="00DF67AF"/>
    <w:rsid w:val="00DF6A5C"/>
    <w:rsid w:val="00DF6C6D"/>
    <w:rsid w:val="00DF7337"/>
    <w:rsid w:val="00DF779E"/>
    <w:rsid w:val="00DF77C1"/>
    <w:rsid w:val="00E008CD"/>
    <w:rsid w:val="00E00905"/>
    <w:rsid w:val="00E00992"/>
    <w:rsid w:val="00E01012"/>
    <w:rsid w:val="00E011A3"/>
    <w:rsid w:val="00E011BF"/>
    <w:rsid w:val="00E012DF"/>
    <w:rsid w:val="00E02572"/>
    <w:rsid w:val="00E02A04"/>
    <w:rsid w:val="00E030B2"/>
    <w:rsid w:val="00E04255"/>
    <w:rsid w:val="00E04997"/>
    <w:rsid w:val="00E04CE8"/>
    <w:rsid w:val="00E04F3B"/>
    <w:rsid w:val="00E04FA9"/>
    <w:rsid w:val="00E06028"/>
    <w:rsid w:val="00E0613B"/>
    <w:rsid w:val="00E067CF"/>
    <w:rsid w:val="00E07531"/>
    <w:rsid w:val="00E07C40"/>
    <w:rsid w:val="00E10009"/>
    <w:rsid w:val="00E1014B"/>
    <w:rsid w:val="00E10510"/>
    <w:rsid w:val="00E109F7"/>
    <w:rsid w:val="00E10BD9"/>
    <w:rsid w:val="00E10DA5"/>
    <w:rsid w:val="00E115A1"/>
    <w:rsid w:val="00E11C4A"/>
    <w:rsid w:val="00E12099"/>
    <w:rsid w:val="00E12188"/>
    <w:rsid w:val="00E12604"/>
    <w:rsid w:val="00E128E5"/>
    <w:rsid w:val="00E129EB"/>
    <w:rsid w:val="00E12D05"/>
    <w:rsid w:val="00E13152"/>
    <w:rsid w:val="00E131AC"/>
    <w:rsid w:val="00E13891"/>
    <w:rsid w:val="00E13D43"/>
    <w:rsid w:val="00E13EE5"/>
    <w:rsid w:val="00E142E6"/>
    <w:rsid w:val="00E14CD6"/>
    <w:rsid w:val="00E152FA"/>
    <w:rsid w:val="00E1563F"/>
    <w:rsid w:val="00E1584A"/>
    <w:rsid w:val="00E15B0B"/>
    <w:rsid w:val="00E15FFA"/>
    <w:rsid w:val="00E16327"/>
    <w:rsid w:val="00E168E5"/>
    <w:rsid w:val="00E16BCC"/>
    <w:rsid w:val="00E1779F"/>
    <w:rsid w:val="00E17C8A"/>
    <w:rsid w:val="00E17DF3"/>
    <w:rsid w:val="00E207C4"/>
    <w:rsid w:val="00E20A0A"/>
    <w:rsid w:val="00E20D15"/>
    <w:rsid w:val="00E20DEE"/>
    <w:rsid w:val="00E20F75"/>
    <w:rsid w:val="00E210FE"/>
    <w:rsid w:val="00E21E2B"/>
    <w:rsid w:val="00E21E98"/>
    <w:rsid w:val="00E220D4"/>
    <w:rsid w:val="00E223C9"/>
    <w:rsid w:val="00E22CDD"/>
    <w:rsid w:val="00E22E5F"/>
    <w:rsid w:val="00E22F6F"/>
    <w:rsid w:val="00E23DC0"/>
    <w:rsid w:val="00E255A8"/>
    <w:rsid w:val="00E25632"/>
    <w:rsid w:val="00E2572F"/>
    <w:rsid w:val="00E26929"/>
    <w:rsid w:val="00E26CB5"/>
    <w:rsid w:val="00E26D17"/>
    <w:rsid w:val="00E272CC"/>
    <w:rsid w:val="00E27433"/>
    <w:rsid w:val="00E279EB"/>
    <w:rsid w:val="00E27A7C"/>
    <w:rsid w:val="00E27B26"/>
    <w:rsid w:val="00E27BD7"/>
    <w:rsid w:val="00E30360"/>
    <w:rsid w:val="00E30440"/>
    <w:rsid w:val="00E3098E"/>
    <w:rsid w:val="00E30B27"/>
    <w:rsid w:val="00E31339"/>
    <w:rsid w:val="00E31751"/>
    <w:rsid w:val="00E31D5C"/>
    <w:rsid w:val="00E322CA"/>
    <w:rsid w:val="00E324FE"/>
    <w:rsid w:val="00E32524"/>
    <w:rsid w:val="00E32532"/>
    <w:rsid w:val="00E3295B"/>
    <w:rsid w:val="00E32990"/>
    <w:rsid w:val="00E32AFF"/>
    <w:rsid w:val="00E32D40"/>
    <w:rsid w:val="00E32E7A"/>
    <w:rsid w:val="00E32F34"/>
    <w:rsid w:val="00E330C3"/>
    <w:rsid w:val="00E333A8"/>
    <w:rsid w:val="00E33502"/>
    <w:rsid w:val="00E3364A"/>
    <w:rsid w:val="00E33755"/>
    <w:rsid w:val="00E3378B"/>
    <w:rsid w:val="00E33C03"/>
    <w:rsid w:val="00E33D18"/>
    <w:rsid w:val="00E34886"/>
    <w:rsid w:val="00E34C2D"/>
    <w:rsid w:val="00E34D83"/>
    <w:rsid w:val="00E34F5E"/>
    <w:rsid w:val="00E3513B"/>
    <w:rsid w:val="00E35C26"/>
    <w:rsid w:val="00E35F18"/>
    <w:rsid w:val="00E36005"/>
    <w:rsid w:val="00E36806"/>
    <w:rsid w:val="00E36879"/>
    <w:rsid w:val="00E36DA5"/>
    <w:rsid w:val="00E36FEC"/>
    <w:rsid w:val="00E3707C"/>
    <w:rsid w:val="00E37560"/>
    <w:rsid w:val="00E37858"/>
    <w:rsid w:val="00E37F38"/>
    <w:rsid w:val="00E407E9"/>
    <w:rsid w:val="00E409EF"/>
    <w:rsid w:val="00E40A92"/>
    <w:rsid w:val="00E40BF6"/>
    <w:rsid w:val="00E416AF"/>
    <w:rsid w:val="00E41F3B"/>
    <w:rsid w:val="00E41F6C"/>
    <w:rsid w:val="00E42BC4"/>
    <w:rsid w:val="00E42DD9"/>
    <w:rsid w:val="00E4343E"/>
    <w:rsid w:val="00E43ED0"/>
    <w:rsid w:val="00E43FF0"/>
    <w:rsid w:val="00E443BB"/>
    <w:rsid w:val="00E445B4"/>
    <w:rsid w:val="00E44A4C"/>
    <w:rsid w:val="00E44F44"/>
    <w:rsid w:val="00E4517D"/>
    <w:rsid w:val="00E45371"/>
    <w:rsid w:val="00E453D5"/>
    <w:rsid w:val="00E45BCB"/>
    <w:rsid w:val="00E46A91"/>
    <w:rsid w:val="00E470EA"/>
    <w:rsid w:val="00E475C0"/>
    <w:rsid w:val="00E4766E"/>
    <w:rsid w:val="00E47697"/>
    <w:rsid w:val="00E477D7"/>
    <w:rsid w:val="00E47AB4"/>
    <w:rsid w:val="00E47ACF"/>
    <w:rsid w:val="00E47D6F"/>
    <w:rsid w:val="00E50006"/>
    <w:rsid w:val="00E5083A"/>
    <w:rsid w:val="00E50D47"/>
    <w:rsid w:val="00E5145C"/>
    <w:rsid w:val="00E514C7"/>
    <w:rsid w:val="00E51653"/>
    <w:rsid w:val="00E519DB"/>
    <w:rsid w:val="00E52576"/>
    <w:rsid w:val="00E526E9"/>
    <w:rsid w:val="00E52C40"/>
    <w:rsid w:val="00E52E21"/>
    <w:rsid w:val="00E531F1"/>
    <w:rsid w:val="00E5353F"/>
    <w:rsid w:val="00E53B52"/>
    <w:rsid w:val="00E53D08"/>
    <w:rsid w:val="00E53DE4"/>
    <w:rsid w:val="00E54B9C"/>
    <w:rsid w:val="00E551EA"/>
    <w:rsid w:val="00E557DA"/>
    <w:rsid w:val="00E5597A"/>
    <w:rsid w:val="00E55B39"/>
    <w:rsid w:val="00E56373"/>
    <w:rsid w:val="00E566AC"/>
    <w:rsid w:val="00E566B1"/>
    <w:rsid w:val="00E56DBF"/>
    <w:rsid w:val="00E5726E"/>
    <w:rsid w:val="00E57721"/>
    <w:rsid w:val="00E57903"/>
    <w:rsid w:val="00E57AE9"/>
    <w:rsid w:val="00E57BA3"/>
    <w:rsid w:val="00E57FCC"/>
    <w:rsid w:val="00E60381"/>
    <w:rsid w:val="00E60EB2"/>
    <w:rsid w:val="00E619DF"/>
    <w:rsid w:val="00E61A10"/>
    <w:rsid w:val="00E61C2B"/>
    <w:rsid w:val="00E62753"/>
    <w:rsid w:val="00E62793"/>
    <w:rsid w:val="00E62C69"/>
    <w:rsid w:val="00E63269"/>
    <w:rsid w:val="00E637FB"/>
    <w:rsid w:val="00E63A4C"/>
    <w:rsid w:val="00E63B78"/>
    <w:rsid w:val="00E64403"/>
    <w:rsid w:val="00E64889"/>
    <w:rsid w:val="00E64B34"/>
    <w:rsid w:val="00E65270"/>
    <w:rsid w:val="00E65272"/>
    <w:rsid w:val="00E65303"/>
    <w:rsid w:val="00E66E67"/>
    <w:rsid w:val="00E676E5"/>
    <w:rsid w:val="00E67759"/>
    <w:rsid w:val="00E70796"/>
    <w:rsid w:val="00E713AF"/>
    <w:rsid w:val="00E714F3"/>
    <w:rsid w:val="00E7156C"/>
    <w:rsid w:val="00E71752"/>
    <w:rsid w:val="00E71A82"/>
    <w:rsid w:val="00E7233C"/>
    <w:rsid w:val="00E723B8"/>
    <w:rsid w:val="00E72579"/>
    <w:rsid w:val="00E72C45"/>
    <w:rsid w:val="00E739C2"/>
    <w:rsid w:val="00E739D5"/>
    <w:rsid w:val="00E73BA3"/>
    <w:rsid w:val="00E74159"/>
    <w:rsid w:val="00E74421"/>
    <w:rsid w:val="00E74C76"/>
    <w:rsid w:val="00E751F7"/>
    <w:rsid w:val="00E752F1"/>
    <w:rsid w:val="00E754CA"/>
    <w:rsid w:val="00E759E2"/>
    <w:rsid w:val="00E768ED"/>
    <w:rsid w:val="00E7699D"/>
    <w:rsid w:val="00E76AF8"/>
    <w:rsid w:val="00E76CFA"/>
    <w:rsid w:val="00E76D78"/>
    <w:rsid w:val="00E76EAD"/>
    <w:rsid w:val="00E77227"/>
    <w:rsid w:val="00E776F7"/>
    <w:rsid w:val="00E778AC"/>
    <w:rsid w:val="00E8021B"/>
    <w:rsid w:val="00E80ABC"/>
    <w:rsid w:val="00E80B3D"/>
    <w:rsid w:val="00E80F0C"/>
    <w:rsid w:val="00E8146A"/>
    <w:rsid w:val="00E81489"/>
    <w:rsid w:val="00E81778"/>
    <w:rsid w:val="00E81ADB"/>
    <w:rsid w:val="00E81AF8"/>
    <w:rsid w:val="00E82076"/>
    <w:rsid w:val="00E82B6B"/>
    <w:rsid w:val="00E82E59"/>
    <w:rsid w:val="00E83D3E"/>
    <w:rsid w:val="00E83FB1"/>
    <w:rsid w:val="00E84419"/>
    <w:rsid w:val="00E8671D"/>
    <w:rsid w:val="00E86721"/>
    <w:rsid w:val="00E86AE9"/>
    <w:rsid w:val="00E86CD1"/>
    <w:rsid w:val="00E872C0"/>
    <w:rsid w:val="00E87680"/>
    <w:rsid w:val="00E876A1"/>
    <w:rsid w:val="00E900ED"/>
    <w:rsid w:val="00E91C08"/>
    <w:rsid w:val="00E921BE"/>
    <w:rsid w:val="00E92792"/>
    <w:rsid w:val="00E929F6"/>
    <w:rsid w:val="00E932C9"/>
    <w:rsid w:val="00E9429B"/>
    <w:rsid w:val="00E94442"/>
    <w:rsid w:val="00E94533"/>
    <w:rsid w:val="00E958D0"/>
    <w:rsid w:val="00E962E1"/>
    <w:rsid w:val="00E96B99"/>
    <w:rsid w:val="00E972E6"/>
    <w:rsid w:val="00E97AA9"/>
    <w:rsid w:val="00E97C12"/>
    <w:rsid w:val="00EA014C"/>
    <w:rsid w:val="00EA0602"/>
    <w:rsid w:val="00EA0A48"/>
    <w:rsid w:val="00EA0E3D"/>
    <w:rsid w:val="00EA18D5"/>
    <w:rsid w:val="00EA1E58"/>
    <w:rsid w:val="00EA1EB6"/>
    <w:rsid w:val="00EA2236"/>
    <w:rsid w:val="00EA250C"/>
    <w:rsid w:val="00EA251B"/>
    <w:rsid w:val="00EA251F"/>
    <w:rsid w:val="00EA3042"/>
    <w:rsid w:val="00EA310F"/>
    <w:rsid w:val="00EA3295"/>
    <w:rsid w:val="00EA34DA"/>
    <w:rsid w:val="00EA3849"/>
    <w:rsid w:val="00EA3D78"/>
    <w:rsid w:val="00EA3F0C"/>
    <w:rsid w:val="00EA4045"/>
    <w:rsid w:val="00EA4962"/>
    <w:rsid w:val="00EA49D5"/>
    <w:rsid w:val="00EA49D6"/>
    <w:rsid w:val="00EA4A54"/>
    <w:rsid w:val="00EA4FE8"/>
    <w:rsid w:val="00EA5AF4"/>
    <w:rsid w:val="00EA5DBB"/>
    <w:rsid w:val="00EA68C7"/>
    <w:rsid w:val="00EA6947"/>
    <w:rsid w:val="00EA6F2E"/>
    <w:rsid w:val="00EA700E"/>
    <w:rsid w:val="00EA7022"/>
    <w:rsid w:val="00EA717E"/>
    <w:rsid w:val="00EA72B9"/>
    <w:rsid w:val="00EA738D"/>
    <w:rsid w:val="00EA75D2"/>
    <w:rsid w:val="00EA7A56"/>
    <w:rsid w:val="00EA7C18"/>
    <w:rsid w:val="00EB088E"/>
    <w:rsid w:val="00EB0C30"/>
    <w:rsid w:val="00EB0DDF"/>
    <w:rsid w:val="00EB1252"/>
    <w:rsid w:val="00EB2218"/>
    <w:rsid w:val="00EB247E"/>
    <w:rsid w:val="00EB28DE"/>
    <w:rsid w:val="00EB2998"/>
    <w:rsid w:val="00EB29AE"/>
    <w:rsid w:val="00EB2A86"/>
    <w:rsid w:val="00EB3091"/>
    <w:rsid w:val="00EB3354"/>
    <w:rsid w:val="00EB408F"/>
    <w:rsid w:val="00EB4859"/>
    <w:rsid w:val="00EB4E66"/>
    <w:rsid w:val="00EB51C1"/>
    <w:rsid w:val="00EB55EE"/>
    <w:rsid w:val="00EB653F"/>
    <w:rsid w:val="00EB6654"/>
    <w:rsid w:val="00EB673F"/>
    <w:rsid w:val="00EB68CC"/>
    <w:rsid w:val="00EB68FF"/>
    <w:rsid w:val="00EB6A63"/>
    <w:rsid w:val="00EB7390"/>
    <w:rsid w:val="00EB73F5"/>
    <w:rsid w:val="00EB745D"/>
    <w:rsid w:val="00EB76FB"/>
    <w:rsid w:val="00EB7C5C"/>
    <w:rsid w:val="00EB7EB7"/>
    <w:rsid w:val="00EC033E"/>
    <w:rsid w:val="00EC03F3"/>
    <w:rsid w:val="00EC06BC"/>
    <w:rsid w:val="00EC0C11"/>
    <w:rsid w:val="00EC0CDA"/>
    <w:rsid w:val="00EC0DC6"/>
    <w:rsid w:val="00EC0E77"/>
    <w:rsid w:val="00EC0EB4"/>
    <w:rsid w:val="00EC1396"/>
    <w:rsid w:val="00EC147E"/>
    <w:rsid w:val="00EC15C4"/>
    <w:rsid w:val="00EC1AAD"/>
    <w:rsid w:val="00EC22A7"/>
    <w:rsid w:val="00EC235F"/>
    <w:rsid w:val="00EC2D27"/>
    <w:rsid w:val="00EC30DB"/>
    <w:rsid w:val="00EC388E"/>
    <w:rsid w:val="00EC3BF0"/>
    <w:rsid w:val="00EC416A"/>
    <w:rsid w:val="00EC4402"/>
    <w:rsid w:val="00EC4825"/>
    <w:rsid w:val="00EC4B1D"/>
    <w:rsid w:val="00EC4BD3"/>
    <w:rsid w:val="00EC4F09"/>
    <w:rsid w:val="00EC53AC"/>
    <w:rsid w:val="00EC586F"/>
    <w:rsid w:val="00EC5E66"/>
    <w:rsid w:val="00EC5ED8"/>
    <w:rsid w:val="00EC61AD"/>
    <w:rsid w:val="00EC6276"/>
    <w:rsid w:val="00EC70AB"/>
    <w:rsid w:val="00EC74CC"/>
    <w:rsid w:val="00EC7DBE"/>
    <w:rsid w:val="00ED0023"/>
    <w:rsid w:val="00ED00DE"/>
    <w:rsid w:val="00ED0227"/>
    <w:rsid w:val="00ED027E"/>
    <w:rsid w:val="00ED0B7D"/>
    <w:rsid w:val="00ED0EFE"/>
    <w:rsid w:val="00ED11AF"/>
    <w:rsid w:val="00ED151B"/>
    <w:rsid w:val="00ED1572"/>
    <w:rsid w:val="00ED15F0"/>
    <w:rsid w:val="00ED18D0"/>
    <w:rsid w:val="00ED1982"/>
    <w:rsid w:val="00ED1BA9"/>
    <w:rsid w:val="00ED1EA9"/>
    <w:rsid w:val="00ED1EDF"/>
    <w:rsid w:val="00ED1FCA"/>
    <w:rsid w:val="00ED2780"/>
    <w:rsid w:val="00ED2909"/>
    <w:rsid w:val="00ED2A48"/>
    <w:rsid w:val="00ED33EA"/>
    <w:rsid w:val="00ED37A9"/>
    <w:rsid w:val="00ED3835"/>
    <w:rsid w:val="00ED3BB0"/>
    <w:rsid w:val="00ED3C05"/>
    <w:rsid w:val="00ED3D58"/>
    <w:rsid w:val="00ED423E"/>
    <w:rsid w:val="00ED48FC"/>
    <w:rsid w:val="00ED49D9"/>
    <w:rsid w:val="00ED4B1E"/>
    <w:rsid w:val="00ED4D45"/>
    <w:rsid w:val="00ED59A8"/>
    <w:rsid w:val="00ED5EAF"/>
    <w:rsid w:val="00ED606F"/>
    <w:rsid w:val="00ED643A"/>
    <w:rsid w:val="00ED6722"/>
    <w:rsid w:val="00ED6950"/>
    <w:rsid w:val="00ED6B2C"/>
    <w:rsid w:val="00ED6F23"/>
    <w:rsid w:val="00ED790E"/>
    <w:rsid w:val="00ED7F27"/>
    <w:rsid w:val="00EE0218"/>
    <w:rsid w:val="00EE029D"/>
    <w:rsid w:val="00EE0395"/>
    <w:rsid w:val="00EE060A"/>
    <w:rsid w:val="00EE0D69"/>
    <w:rsid w:val="00EE1A59"/>
    <w:rsid w:val="00EE1CF7"/>
    <w:rsid w:val="00EE1E2C"/>
    <w:rsid w:val="00EE1E87"/>
    <w:rsid w:val="00EE23DB"/>
    <w:rsid w:val="00EE2870"/>
    <w:rsid w:val="00EE2FF5"/>
    <w:rsid w:val="00EE3373"/>
    <w:rsid w:val="00EE42E9"/>
    <w:rsid w:val="00EE4304"/>
    <w:rsid w:val="00EE499E"/>
    <w:rsid w:val="00EE4B9D"/>
    <w:rsid w:val="00EE5504"/>
    <w:rsid w:val="00EE555D"/>
    <w:rsid w:val="00EE58BD"/>
    <w:rsid w:val="00EE5B9E"/>
    <w:rsid w:val="00EE5E00"/>
    <w:rsid w:val="00EE5F76"/>
    <w:rsid w:val="00EE6228"/>
    <w:rsid w:val="00EE6279"/>
    <w:rsid w:val="00EE627A"/>
    <w:rsid w:val="00EE65D3"/>
    <w:rsid w:val="00EE7C6F"/>
    <w:rsid w:val="00EF031B"/>
    <w:rsid w:val="00EF05E2"/>
    <w:rsid w:val="00EF13CA"/>
    <w:rsid w:val="00EF1861"/>
    <w:rsid w:val="00EF1A75"/>
    <w:rsid w:val="00EF21C5"/>
    <w:rsid w:val="00EF2D34"/>
    <w:rsid w:val="00EF2E7B"/>
    <w:rsid w:val="00EF2F18"/>
    <w:rsid w:val="00EF3313"/>
    <w:rsid w:val="00EF3347"/>
    <w:rsid w:val="00EF3B4F"/>
    <w:rsid w:val="00EF426A"/>
    <w:rsid w:val="00EF4F16"/>
    <w:rsid w:val="00EF52CF"/>
    <w:rsid w:val="00EF5FED"/>
    <w:rsid w:val="00EF676C"/>
    <w:rsid w:val="00EF6EA2"/>
    <w:rsid w:val="00EF7121"/>
    <w:rsid w:val="00EF7392"/>
    <w:rsid w:val="00EF75F2"/>
    <w:rsid w:val="00EF76FB"/>
    <w:rsid w:val="00EF7B4E"/>
    <w:rsid w:val="00F0006A"/>
    <w:rsid w:val="00F000D7"/>
    <w:rsid w:val="00F002D6"/>
    <w:rsid w:val="00F006C0"/>
    <w:rsid w:val="00F00D8D"/>
    <w:rsid w:val="00F018B9"/>
    <w:rsid w:val="00F01DA7"/>
    <w:rsid w:val="00F01EB2"/>
    <w:rsid w:val="00F02107"/>
    <w:rsid w:val="00F02BAE"/>
    <w:rsid w:val="00F02E46"/>
    <w:rsid w:val="00F0314E"/>
    <w:rsid w:val="00F0368C"/>
    <w:rsid w:val="00F03D8E"/>
    <w:rsid w:val="00F04484"/>
    <w:rsid w:val="00F046CF"/>
    <w:rsid w:val="00F04AF1"/>
    <w:rsid w:val="00F04F9B"/>
    <w:rsid w:val="00F05590"/>
    <w:rsid w:val="00F05799"/>
    <w:rsid w:val="00F05A91"/>
    <w:rsid w:val="00F05FDE"/>
    <w:rsid w:val="00F0607C"/>
    <w:rsid w:val="00F066F3"/>
    <w:rsid w:val="00F068C4"/>
    <w:rsid w:val="00F069F3"/>
    <w:rsid w:val="00F06C62"/>
    <w:rsid w:val="00F07214"/>
    <w:rsid w:val="00F07335"/>
    <w:rsid w:val="00F075C4"/>
    <w:rsid w:val="00F0774E"/>
    <w:rsid w:val="00F07AC0"/>
    <w:rsid w:val="00F07BA9"/>
    <w:rsid w:val="00F103C7"/>
    <w:rsid w:val="00F10554"/>
    <w:rsid w:val="00F1063B"/>
    <w:rsid w:val="00F10C06"/>
    <w:rsid w:val="00F10D9B"/>
    <w:rsid w:val="00F11892"/>
    <w:rsid w:val="00F11B16"/>
    <w:rsid w:val="00F11F02"/>
    <w:rsid w:val="00F12BC9"/>
    <w:rsid w:val="00F12CFE"/>
    <w:rsid w:val="00F12EC5"/>
    <w:rsid w:val="00F12F71"/>
    <w:rsid w:val="00F131F5"/>
    <w:rsid w:val="00F142FF"/>
    <w:rsid w:val="00F14642"/>
    <w:rsid w:val="00F14674"/>
    <w:rsid w:val="00F14B81"/>
    <w:rsid w:val="00F15695"/>
    <w:rsid w:val="00F159D0"/>
    <w:rsid w:val="00F15C02"/>
    <w:rsid w:val="00F16010"/>
    <w:rsid w:val="00F165CD"/>
    <w:rsid w:val="00F166C0"/>
    <w:rsid w:val="00F1677F"/>
    <w:rsid w:val="00F169F2"/>
    <w:rsid w:val="00F16C89"/>
    <w:rsid w:val="00F16E6B"/>
    <w:rsid w:val="00F1716A"/>
    <w:rsid w:val="00F172D9"/>
    <w:rsid w:val="00F17496"/>
    <w:rsid w:val="00F17B31"/>
    <w:rsid w:val="00F17DC6"/>
    <w:rsid w:val="00F20217"/>
    <w:rsid w:val="00F21076"/>
    <w:rsid w:val="00F211E1"/>
    <w:rsid w:val="00F21437"/>
    <w:rsid w:val="00F21821"/>
    <w:rsid w:val="00F21BAF"/>
    <w:rsid w:val="00F2200D"/>
    <w:rsid w:val="00F22050"/>
    <w:rsid w:val="00F220F1"/>
    <w:rsid w:val="00F2234E"/>
    <w:rsid w:val="00F22F51"/>
    <w:rsid w:val="00F23172"/>
    <w:rsid w:val="00F23983"/>
    <w:rsid w:val="00F23FD8"/>
    <w:rsid w:val="00F2493C"/>
    <w:rsid w:val="00F24CC6"/>
    <w:rsid w:val="00F24DAC"/>
    <w:rsid w:val="00F24DCA"/>
    <w:rsid w:val="00F24FB7"/>
    <w:rsid w:val="00F251BB"/>
    <w:rsid w:val="00F25DC6"/>
    <w:rsid w:val="00F26004"/>
    <w:rsid w:val="00F26740"/>
    <w:rsid w:val="00F26B79"/>
    <w:rsid w:val="00F26C29"/>
    <w:rsid w:val="00F26C98"/>
    <w:rsid w:val="00F27298"/>
    <w:rsid w:val="00F272B9"/>
    <w:rsid w:val="00F27950"/>
    <w:rsid w:val="00F27A94"/>
    <w:rsid w:val="00F27BA9"/>
    <w:rsid w:val="00F27CBD"/>
    <w:rsid w:val="00F27F1D"/>
    <w:rsid w:val="00F30639"/>
    <w:rsid w:val="00F30C81"/>
    <w:rsid w:val="00F30E1C"/>
    <w:rsid w:val="00F3184E"/>
    <w:rsid w:val="00F31D5B"/>
    <w:rsid w:val="00F31ECF"/>
    <w:rsid w:val="00F322C1"/>
    <w:rsid w:val="00F322C4"/>
    <w:rsid w:val="00F3276B"/>
    <w:rsid w:val="00F327F8"/>
    <w:rsid w:val="00F327F9"/>
    <w:rsid w:val="00F32903"/>
    <w:rsid w:val="00F329E5"/>
    <w:rsid w:val="00F331ED"/>
    <w:rsid w:val="00F33519"/>
    <w:rsid w:val="00F33C86"/>
    <w:rsid w:val="00F33E35"/>
    <w:rsid w:val="00F33EF5"/>
    <w:rsid w:val="00F34771"/>
    <w:rsid w:val="00F34A00"/>
    <w:rsid w:val="00F34C44"/>
    <w:rsid w:val="00F34E7C"/>
    <w:rsid w:val="00F3529C"/>
    <w:rsid w:val="00F357FC"/>
    <w:rsid w:val="00F35A94"/>
    <w:rsid w:val="00F35BD8"/>
    <w:rsid w:val="00F35D9C"/>
    <w:rsid w:val="00F35E2F"/>
    <w:rsid w:val="00F35F12"/>
    <w:rsid w:val="00F35F69"/>
    <w:rsid w:val="00F364C6"/>
    <w:rsid w:val="00F37820"/>
    <w:rsid w:val="00F37A5F"/>
    <w:rsid w:val="00F37C58"/>
    <w:rsid w:val="00F40074"/>
    <w:rsid w:val="00F4094D"/>
    <w:rsid w:val="00F40A99"/>
    <w:rsid w:val="00F41295"/>
    <w:rsid w:val="00F41864"/>
    <w:rsid w:val="00F4193D"/>
    <w:rsid w:val="00F41F33"/>
    <w:rsid w:val="00F42258"/>
    <w:rsid w:val="00F42409"/>
    <w:rsid w:val="00F427D8"/>
    <w:rsid w:val="00F428DC"/>
    <w:rsid w:val="00F43F1E"/>
    <w:rsid w:val="00F43F60"/>
    <w:rsid w:val="00F43FAC"/>
    <w:rsid w:val="00F442FA"/>
    <w:rsid w:val="00F445B4"/>
    <w:rsid w:val="00F44629"/>
    <w:rsid w:val="00F446DC"/>
    <w:rsid w:val="00F449EC"/>
    <w:rsid w:val="00F44BCB"/>
    <w:rsid w:val="00F44E2B"/>
    <w:rsid w:val="00F45069"/>
    <w:rsid w:val="00F45632"/>
    <w:rsid w:val="00F45A6A"/>
    <w:rsid w:val="00F45CEA"/>
    <w:rsid w:val="00F466A1"/>
    <w:rsid w:val="00F46A1C"/>
    <w:rsid w:val="00F46D7F"/>
    <w:rsid w:val="00F46DB7"/>
    <w:rsid w:val="00F47546"/>
    <w:rsid w:val="00F47549"/>
    <w:rsid w:val="00F4768C"/>
    <w:rsid w:val="00F478C2"/>
    <w:rsid w:val="00F47913"/>
    <w:rsid w:val="00F47B13"/>
    <w:rsid w:val="00F47E1C"/>
    <w:rsid w:val="00F507B9"/>
    <w:rsid w:val="00F50B6C"/>
    <w:rsid w:val="00F50C62"/>
    <w:rsid w:val="00F50C67"/>
    <w:rsid w:val="00F50E33"/>
    <w:rsid w:val="00F52359"/>
    <w:rsid w:val="00F52822"/>
    <w:rsid w:val="00F5287F"/>
    <w:rsid w:val="00F5288D"/>
    <w:rsid w:val="00F5289D"/>
    <w:rsid w:val="00F52D7A"/>
    <w:rsid w:val="00F530F7"/>
    <w:rsid w:val="00F53248"/>
    <w:rsid w:val="00F53265"/>
    <w:rsid w:val="00F53757"/>
    <w:rsid w:val="00F53E5C"/>
    <w:rsid w:val="00F542CE"/>
    <w:rsid w:val="00F54476"/>
    <w:rsid w:val="00F54D08"/>
    <w:rsid w:val="00F5629F"/>
    <w:rsid w:val="00F5630E"/>
    <w:rsid w:val="00F56687"/>
    <w:rsid w:val="00F566B1"/>
    <w:rsid w:val="00F56B62"/>
    <w:rsid w:val="00F56C6E"/>
    <w:rsid w:val="00F56E4E"/>
    <w:rsid w:val="00F57013"/>
    <w:rsid w:val="00F574A2"/>
    <w:rsid w:val="00F5781B"/>
    <w:rsid w:val="00F57A95"/>
    <w:rsid w:val="00F57F01"/>
    <w:rsid w:val="00F6020A"/>
    <w:rsid w:val="00F602BE"/>
    <w:rsid w:val="00F6068B"/>
    <w:rsid w:val="00F60854"/>
    <w:rsid w:val="00F60A05"/>
    <w:rsid w:val="00F60A39"/>
    <w:rsid w:val="00F60BD3"/>
    <w:rsid w:val="00F60CD4"/>
    <w:rsid w:val="00F613E1"/>
    <w:rsid w:val="00F6142B"/>
    <w:rsid w:val="00F6167E"/>
    <w:rsid w:val="00F61E63"/>
    <w:rsid w:val="00F62067"/>
    <w:rsid w:val="00F621F0"/>
    <w:rsid w:val="00F62280"/>
    <w:rsid w:val="00F62DFE"/>
    <w:rsid w:val="00F64161"/>
    <w:rsid w:val="00F6447C"/>
    <w:rsid w:val="00F644A7"/>
    <w:rsid w:val="00F64760"/>
    <w:rsid w:val="00F64937"/>
    <w:rsid w:val="00F6495A"/>
    <w:rsid w:val="00F64EDB"/>
    <w:rsid w:val="00F64F37"/>
    <w:rsid w:val="00F6543A"/>
    <w:rsid w:val="00F6611F"/>
    <w:rsid w:val="00F66143"/>
    <w:rsid w:val="00F66348"/>
    <w:rsid w:val="00F66360"/>
    <w:rsid w:val="00F66501"/>
    <w:rsid w:val="00F66545"/>
    <w:rsid w:val="00F669D4"/>
    <w:rsid w:val="00F66B5B"/>
    <w:rsid w:val="00F66BC5"/>
    <w:rsid w:val="00F66FED"/>
    <w:rsid w:val="00F67209"/>
    <w:rsid w:val="00F6793E"/>
    <w:rsid w:val="00F67AA3"/>
    <w:rsid w:val="00F703BE"/>
    <w:rsid w:val="00F71514"/>
    <w:rsid w:val="00F71B04"/>
    <w:rsid w:val="00F72362"/>
    <w:rsid w:val="00F72410"/>
    <w:rsid w:val="00F7261A"/>
    <w:rsid w:val="00F72711"/>
    <w:rsid w:val="00F727AA"/>
    <w:rsid w:val="00F734A6"/>
    <w:rsid w:val="00F7396E"/>
    <w:rsid w:val="00F739F9"/>
    <w:rsid w:val="00F73E79"/>
    <w:rsid w:val="00F74721"/>
    <w:rsid w:val="00F749A1"/>
    <w:rsid w:val="00F74A90"/>
    <w:rsid w:val="00F74AD6"/>
    <w:rsid w:val="00F74F79"/>
    <w:rsid w:val="00F75274"/>
    <w:rsid w:val="00F75910"/>
    <w:rsid w:val="00F759F0"/>
    <w:rsid w:val="00F76195"/>
    <w:rsid w:val="00F76A9F"/>
    <w:rsid w:val="00F76CCD"/>
    <w:rsid w:val="00F7750B"/>
    <w:rsid w:val="00F77515"/>
    <w:rsid w:val="00F77AD3"/>
    <w:rsid w:val="00F80414"/>
    <w:rsid w:val="00F805DE"/>
    <w:rsid w:val="00F80834"/>
    <w:rsid w:val="00F81700"/>
    <w:rsid w:val="00F82391"/>
    <w:rsid w:val="00F8263D"/>
    <w:rsid w:val="00F82B43"/>
    <w:rsid w:val="00F82EB0"/>
    <w:rsid w:val="00F8345A"/>
    <w:rsid w:val="00F8359B"/>
    <w:rsid w:val="00F83AE4"/>
    <w:rsid w:val="00F83B7D"/>
    <w:rsid w:val="00F83BDD"/>
    <w:rsid w:val="00F83CBB"/>
    <w:rsid w:val="00F83EF3"/>
    <w:rsid w:val="00F83FF5"/>
    <w:rsid w:val="00F8401F"/>
    <w:rsid w:val="00F8453A"/>
    <w:rsid w:val="00F84827"/>
    <w:rsid w:val="00F84872"/>
    <w:rsid w:val="00F84F40"/>
    <w:rsid w:val="00F84F6B"/>
    <w:rsid w:val="00F851B8"/>
    <w:rsid w:val="00F851ED"/>
    <w:rsid w:val="00F852E2"/>
    <w:rsid w:val="00F8544F"/>
    <w:rsid w:val="00F854A7"/>
    <w:rsid w:val="00F855A8"/>
    <w:rsid w:val="00F856EF"/>
    <w:rsid w:val="00F8647E"/>
    <w:rsid w:val="00F8659F"/>
    <w:rsid w:val="00F865C7"/>
    <w:rsid w:val="00F865C9"/>
    <w:rsid w:val="00F86EAA"/>
    <w:rsid w:val="00F86F0C"/>
    <w:rsid w:val="00F872B4"/>
    <w:rsid w:val="00F8735E"/>
    <w:rsid w:val="00F87503"/>
    <w:rsid w:val="00F878A1"/>
    <w:rsid w:val="00F87A19"/>
    <w:rsid w:val="00F90073"/>
    <w:rsid w:val="00F9069B"/>
    <w:rsid w:val="00F90922"/>
    <w:rsid w:val="00F90A58"/>
    <w:rsid w:val="00F90BFC"/>
    <w:rsid w:val="00F91385"/>
    <w:rsid w:val="00F917FD"/>
    <w:rsid w:val="00F918F2"/>
    <w:rsid w:val="00F922DD"/>
    <w:rsid w:val="00F925C6"/>
    <w:rsid w:val="00F926A4"/>
    <w:rsid w:val="00F926CD"/>
    <w:rsid w:val="00F92809"/>
    <w:rsid w:val="00F92AEF"/>
    <w:rsid w:val="00F92DBF"/>
    <w:rsid w:val="00F92FEC"/>
    <w:rsid w:val="00F9304F"/>
    <w:rsid w:val="00F932DE"/>
    <w:rsid w:val="00F93468"/>
    <w:rsid w:val="00F9348B"/>
    <w:rsid w:val="00F9366B"/>
    <w:rsid w:val="00F93B74"/>
    <w:rsid w:val="00F93E60"/>
    <w:rsid w:val="00F94515"/>
    <w:rsid w:val="00F94B29"/>
    <w:rsid w:val="00F950C4"/>
    <w:rsid w:val="00F954B2"/>
    <w:rsid w:val="00F9565A"/>
    <w:rsid w:val="00F95901"/>
    <w:rsid w:val="00F96B5F"/>
    <w:rsid w:val="00F96E25"/>
    <w:rsid w:val="00F96E34"/>
    <w:rsid w:val="00F971A4"/>
    <w:rsid w:val="00F971DE"/>
    <w:rsid w:val="00F973C5"/>
    <w:rsid w:val="00F97C3C"/>
    <w:rsid w:val="00FA0619"/>
    <w:rsid w:val="00FA065E"/>
    <w:rsid w:val="00FA0D14"/>
    <w:rsid w:val="00FA0DAC"/>
    <w:rsid w:val="00FA160C"/>
    <w:rsid w:val="00FA171D"/>
    <w:rsid w:val="00FA19D3"/>
    <w:rsid w:val="00FA1B14"/>
    <w:rsid w:val="00FA1D3D"/>
    <w:rsid w:val="00FA2DF6"/>
    <w:rsid w:val="00FA2EE3"/>
    <w:rsid w:val="00FA2F48"/>
    <w:rsid w:val="00FA33BD"/>
    <w:rsid w:val="00FA358F"/>
    <w:rsid w:val="00FA3657"/>
    <w:rsid w:val="00FA3D1B"/>
    <w:rsid w:val="00FA3DFC"/>
    <w:rsid w:val="00FA42C6"/>
    <w:rsid w:val="00FA4A66"/>
    <w:rsid w:val="00FA4EF4"/>
    <w:rsid w:val="00FA539F"/>
    <w:rsid w:val="00FA5846"/>
    <w:rsid w:val="00FA5B69"/>
    <w:rsid w:val="00FA5D29"/>
    <w:rsid w:val="00FA61E8"/>
    <w:rsid w:val="00FA6272"/>
    <w:rsid w:val="00FA6790"/>
    <w:rsid w:val="00FA6D46"/>
    <w:rsid w:val="00FA72AC"/>
    <w:rsid w:val="00FA7471"/>
    <w:rsid w:val="00FA7C29"/>
    <w:rsid w:val="00FA7CB0"/>
    <w:rsid w:val="00FB0448"/>
    <w:rsid w:val="00FB0487"/>
    <w:rsid w:val="00FB0B22"/>
    <w:rsid w:val="00FB0BC7"/>
    <w:rsid w:val="00FB0CD8"/>
    <w:rsid w:val="00FB128B"/>
    <w:rsid w:val="00FB1AD1"/>
    <w:rsid w:val="00FB1DD3"/>
    <w:rsid w:val="00FB2598"/>
    <w:rsid w:val="00FB2D54"/>
    <w:rsid w:val="00FB2EC5"/>
    <w:rsid w:val="00FB3934"/>
    <w:rsid w:val="00FB3B56"/>
    <w:rsid w:val="00FB4941"/>
    <w:rsid w:val="00FB4945"/>
    <w:rsid w:val="00FB4CE0"/>
    <w:rsid w:val="00FB53BA"/>
    <w:rsid w:val="00FB53BD"/>
    <w:rsid w:val="00FB568E"/>
    <w:rsid w:val="00FB587C"/>
    <w:rsid w:val="00FB5B2E"/>
    <w:rsid w:val="00FB686C"/>
    <w:rsid w:val="00FB6932"/>
    <w:rsid w:val="00FB6D8E"/>
    <w:rsid w:val="00FB6D91"/>
    <w:rsid w:val="00FB6DFE"/>
    <w:rsid w:val="00FB7447"/>
    <w:rsid w:val="00FB7667"/>
    <w:rsid w:val="00FC00BA"/>
    <w:rsid w:val="00FC04E0"/>
    <w:rsid w:val="00FC0647"/>
    <w:rsid w:val="00FC083F"/>
    <w:rsid w:val="00FC0C55"/>
    <w:rsid w:val="00FC0DAC"/>
    <w:rsid w:val="00FC12D5"/>
    <w:rsid w:val="00FC1783"/>
    <w:rsid w:val="00FC1828"/>
    <w:rsid w:val="00FC194F"/>
    <w:rsid w:val="00FC28E6"/>
    <w:rsid w:val="00FC2C3C"/>
    <w:rsid w:val="00FC31A0"/>
    <w:rsid w:val="00FC33CA"/>
    <w:rsid w:val="00FC3A2B"/>
    <w:rsid w:val="00FC3D0C"/>
    <w:rsid w:val="00FC3E1B"/>
    <w:rsid w:val="00FC41DF"/>
    <w:rsid w:val="00FC421C"/>
    <w:rsid w:val="00FC4781"/>
    <w:rsid w:val="00FC4C95"/>
    <w:rsid w:val="00FC4CB8"/>
    <w:rsid w:val="00FC4EA0"/>
    <w:rsid w:val="00FC5335"/>
    <w:rsid w:val="00FC63F7"/>
    <w:rsid w:val="00FC681C"/>
    <w:rsid w:val="00FC6B72"/>
    <w:rsid w:val="00FC73E4"/>
    <w:rsid w:val="00FC7457"/>
    <w:rsid w:val="00FC7548"/>
    <w:rsid w:val="00FC78C2"/>
    <w:rsid w:val="00FC790D"/>
    <w:rsid w:val="00FC7AC1"/>
    <w:rsid w:val="00FC7BFC"/>
    <w:rsid w:val="00FD0023"/>
    <w:rsid w:val="00FD03F8"/>
    <w:rsid w:val="00FD1192"/>
    <w:rsid w:val="00FD1688"/>
    <w:rsid w:val="00FD176B"/>
    <w:rsid w:val="00FD1F77"/>
    <w:rsid w:val="00FD233A"/>
    <w:rsid w:val="00FD254E"/>
    <w:rsid w:val="00FD265F"/>
    <w:rsid w:val="00FD2686"/>
    <w:rsid w:val="00FD26CB"/>
    <w:rsid w:val="00FD2998"/>
    <w:rsid w:val="00FD33F4"/>
    <w:rsid w:val="00FD3887"/>
    <w:rsid w:val="00FD3954"/>
    <w:rsid w:val="00FD3C3F"/>
    <w:rsid w:val="00FD3FCD"/>
    <w:rsid w:val="00FD4185"/>
    <w:rsid w:val="00FD4A94"/>
    <w:rsid w:val="00FD4B04"/>
    <w:rsid w:val="00FD5662"/>
    <w:rsid w:val="00FD677A"/>
    <w:rsid w:val="00FD6806"/>
    <w:rsid w:val="00FD73FA"/>
    <w:rsid w:val="00FE029D"/>
    <w:rsid w:val="00FE036D"/>
    <w:rsid w:val="00FE04FB"/>
    <w:rsid w:val="00FE06B0"/>
    <w:rsid w:val="00FE0BD5"/>
    <w:rsid w:val="00FE0F17"/>
    <w:rsid w:val="00FE1304"/>
    <w:rsid w:val="00FE2395"/>
    <w:rsid w:val="00FE23B7"/>
    <w:rsid w:val="00FE2D37"/>
    <w:rsid w:val="00FE34BB"/>
    <w:rsid w:val="00FE386A"/>
    <w:rsid w:val="00FE3A13"/>
    <w:rsid w:val="00FE47D9"/>
    <w:rsid w:val="00FE536E"/>
    <w:rsid w:val="00FE565A"/>
    <w:rsid w:val="00FE58E1"/>
    <w:rsid w:val="00FE5BC7"/>
    <w:rsid w:val="00FE6445"/>
    <w:rsid w:val="00FE67FA"/>
    <w:rsid w:val="00FE6FC1"/>
    <w:rsid w:val="00FE703B"/>
    <w:rsid w:val="00FE71A8"/>
    <w:rsid w:val="00FE766D"/>
    <w:rsid w:val="00FE7985"/>
    <w:rsid w:val="00FE7A2E"/>
    <w:rsid w:val="00FE7E87"/>
    <w:rsid w:val="00FF058F"/>
    <w:rsid w:val="00FF063C"/>
    <w:rsid w:val="00FF083C"/>
    <w:rsid w:val="00FF0961"/>
    <w:rsid w:val="00FF1090"/>
    <w:rsid w:val="00FF116F"/>
    <w:rsid w:val="00FF11C1"/>
    <w:rsid w:val="00FF142B"/>
    <w:rsid w:val="00FF1C9A"/>
    <w:rsid w:val="00FF2372"/>
    <w:rsid w:val="00FF2E95"/>
    <w:rsid w:val="00FF34EB"/>
    <w:rsid w:val="00FF368D"/>
    <w:rsid w:val="00FF3903"/>
    <w:rsid w:val="00FF3BD9"/>
    <w:rsid w:val="00FF4756"/>
    <w:rsid w:val="00FF48EC"/>
    <w:rsid w:val="00FF52D5"/>
    <w:rsid w:val="00FF534D"/>
    <w:rsid w:val="00FF5FC8"/>
    <w:rsid w:val="00FF60B4"/>
    <w:rsid w:val="00FF6164"/>
    <w:rsid w:val="00FF6F7B"/>
    <w:rsid w:val="00FF7A10"/>
    <w:rsid w:val="00FF7E9C"/>
    <w:rsid w:val="00FF7E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9"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footnote text" w:locked="1"/>
    <w:lsdException w:name="annotation text" w:locked="1"/>
    <w:lsdException w:name="caption" w:locked="1" w:qFormat="1"/>
    <w:lsdException w:name="footnote reference" w:locked="1"/>
    <w:lsdException w:name="page number"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Message Header" w:locked="1"/>
    <w:lsdException w:name="Subtitle" w:locked="1" w:semiHidden="0" w:uiPriority="11" w:unhideWhenUsed="0" w:qFormat="1"/>
    <w:lsdException w:name="Body Text 3" w:locked="1" w:uiPriority="0"/>
    <w:lsdException w:name="Body Text Indent 2" w:locked="1"/>
    <w:lsdException w:name="Strong" w:locked="1" w:semiHidden="0" w:uiPriority="0" w:unhideWhenUsed="0" w:qFormat="1"/>
    <w:lsdException w:name="Emphasis" w:locked="1" w:semiHidden="0" w:uiPriority="0" w:unhideWhenUsed="0" w:qFormat="1"/>
    <w:lsdException w:name="Document Map" w:locked="1" w:uiPriority="0"/>
    <w:lsdException w:name="Plain Text" w:locked="1" w:uiPriority="0"/>
    <w:lsdException w:name="Normal (Web)" w:locked="1"/>
    <w:lsdException w:name="annotation subject" w:locked="1"/>
    <w:lsdException w:name="Balloon Text" w:locked="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823A7"/>
    <w:rPr>
      <w:rFonts w:ascii="Times New Roman" w:eastAsia="Times New Roman" w:hAnsi="Times New Roman"/>
      <w:sz w:val="24"/>
      <w:szCs w:val="24"/>
    </w:rPr>
  </w:style>
  <w:style w:type="paragraph" w:styleId="1">
    <w:name w:val="heading 1"/>
    <w:aliases w:val="Глава"/>
    <w:basedOn w:val="a2"/>
    <w:next w:val="a2"/>
    <w:link w:val="10"/>
    <w:qFormat/>
    <w:rsid w:val="00E26D17"/>
    <w:pPr>
      <w:keepNext/>
      <w:spacing w:before="120" w:after="120"/>
      <w:contextualSpacing/>
      <w:jc w:val="center"/>
      <w:outlineLvl w:val="0"/>
    </w:pPr>
    <w:rPr>
      <w:rFonts w:cs="Arial"/>
      <w:b/>
      <w:bCs/>
      <w:color w:val="000000"/>
      <w:sz w:val="28"/>
      <w:szCs w:val="26"/>
    </w:rPr>
  </w:style>
  <w:style w:type="paragraph" w:styleId="20">
    <w:name w:val="heading 2"/>
    <w:aliases w:val="q2,H2,2,aacao2,абзац2,Раздел"/>
    <w:basedOn w:val="a2"/>
    <w:next w:val="a2"/>
    <w:link w:val="21"/>
    <w:qFormat/>
    <w:rsid w:val="00F72410"/>
    <w:pPr>
      <w:keepNext/>
      <w:spacing w:before="120" w:after="120"/>
      <w:contextualSpacing/>
      <w:jc w:val="center"/>
      <w:outlineLvl w:val="1"/>
    </w:pPr>
    <w:rPr>
      <w:b/>
      <w:sz w:val="28"/>
      <w:szCs w:val="28"/>
    </w:rPr>
  </w:style>
  <w:style w:type="paragraph" w:styleId="3">
    <w:name w:val="heading 3"/>
    <w:aliases w:val="Подраздел"/>
    <w:basedOn w:val="a2"/>
    <w:next w:val="a2"/>
    <w:link w:val="30"/>
    <w:qFormat/>
    <w:rsid w:val="008E6D96"/>
    <w:pPr>
      <w:keepNext/>
      <w:tabs>
        <w:tab w:val="left" w:pos="709"/>
      </w:tabs>
      <w:spacing w:before="120" w:after="120"/>
      <w:contextualSpacing/>
      <w:jc w:val="center"/>
      <w:outlineLvl w:val="2"/>
    </w:pPr>
    <w:rPr>
      <w:b/>
      <w:bCs/>
      <w:sz w:val="28"/>
      <w:szCs w:val="20"/>
    </w:rPr>
  </w:style>
  <w:style w:type="paragraph" w:styleId="4">
    <w:name w:val="heading 4"/>
    <w:basedOn w:val="a2"/>
    <w:next w:val="a2"/>
    <w:link w:val="40"/>
    <w:qFormat/>
    <w:rsid w:val="00315F7D"/>
    <w:pPr>
      <w:keepNext/>
      <w:spacing w:before="240" w:after="60" w:line="360" w:lineRule="auto"/>
      <w:ind w:right="284"/>
      <w:jc w:val="both"/>
      <w:outlineLvl w:val="3"/>
    </w:pPr>
    <w:rPr>
      <w:sz w:val="28"/>
      <w:szCs w:val="20"/>
    </w:rPr>
  </w:style>
  <w:style w:type="paragraph" w:styleId="5">
    <w:name w:val="heading 5"/>
    <w:basedOn w:val="a2"/>
    <w:next w:val="a2"/>
    <w:link w:val="50"/>
    <w:qFormat/>
    <w:rsid w:val="00D45ADF"/>
    <w:pPr>
      <w:keepNext/>
      <w:widowControl w:val="0"/>
      <w:shd w:val="clear" w:color="auto" w:fill="FFFFFF"/>
      <w:tabs>
        <w:tab w:val="num" w:pos="3108"/>
      </w:tabs>
      <w:autoSpaceDE w:val="0"/>
      <w:autoSpaceDN w:val="0"/>
      <w:adjustRightInd w:val="0"/>
      <w:spacing w:before="100" w:beforeAutospacing="1" w:line="360" w:lineRule="auto"/>
      <w:ind w:left="2460" w:hanging="792"/>
      <w:jc w:val="center"/>
      <w:outlineLvl w:val="4"/>
    </w:pPr>
    <w:rPr>
      <w:b/>
      <w:bCs/>
      <w:color w:val="000000"/>
      <w:spacing w:val="-16"/>
      <w:sz w:val="34"/>
      <w:szCs w:val="34"/>
    </w:rPr>
  </w:style>
  <w:style w:type="paragraph" w:styleId="9">
    <w:name w:val="heading 9"/>
    <w:basedOn w:val="a2"/>
    <w:next w:val="a2"/>
    <w:link w:val="90"/>
    <w:uiPriority w:val="9"/>
    <w:semiHidden/>
    <w:unhideWhenUsed/>
    <w:qFormat/>
    <w:locked/>
    <w:rsid w:val="00376983"/>
    <w:pPr>
      <w:keepNext/>
      <w:keepLines/>
      <w:spacing w:before="200"/>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Глава Знак"/>
    <w:link w:val="1"/>
    <w:locked/>
    <w:rsid w:val="00E26D17"/>
    <w:rPr>
      <w:rFonts w:ascii="Times New Roman" w:eastAsia="Times New Roman" w:hAnsi="Times New Roman" w:cs="Arial"/>
      <w:b/>
      <w:bCs/>
      <w:color w:val="000000"/>
      <w:sz w:val="28"/>
      <w:szCs w:val="26"/>
    </w:rPr>
  </w:style>
  <w:style w:type="character" w:customStyle="1" w:styleId="21">
    <w:name w:val="Заголовок 2 Знак"/>
    <w:aliases w:val="q2 Знак,H2 Знак,2 Знак,aacao2 Знак,абзац2 Знак,Раздел Знак"/>
    <w:link w:val="20"/>
    <w:locked/>
    <w:rsid w:val="00F72410"/>
    <w:rPr>
      <w:rFonts w:ascii="Times New Roman" w:eastAsia="Times New Roman" w:hAnsi="Times New Roman"/>
      <w:b/>
      <w:sz w:val="28"/>
      <w:szCs w:val="28"/>
    </w:rPr>
  </w:style>
  <w:style w:type="character" w:customStyle="1" w:styleId="30">
    <w:name w:val="Заголовок 3 Знак"/>
    <w:aliases w:val="Подраздел Знак"/>
    <w:link w:val="3"/>
    <w:locked/>
    <w:rsid w:val="008E6D96"/>
    <w:rPr>
      <w:rFonts w:ascii="Times New Roman" w:eastAsia="Times New Roman" w:hAnsi="Times New Roman"/>
      <w:b/>
      <w:bCs/>
      <w:sz w:val="28"/>
    </w:rPr>
  </w:style>
  <w:style w:type="character" w:customStyle="1" w:styleId="40">
    <w:name w:val="Заголовок 4 Знак"/>
    <w:link w:val="4"/>
    <w:locked/>
    <w:rsid w:val="00315F7D"/>
    <w:rPr>
      <w:rFonts w:ascii="Times New Roman" w:eastAsia="Times New Roman" w:hAnsi="Times New Roman"/>
      <w:sz w:val="28"/>
    </w:rPr>
  </w:style>
  <w:style w:type="character" w:customStyle="1" w:styleId="50">
    <w:name w:val="Заголовок 5 Знак"/>
    <w:link w:val="5"/>
    <w:locked/>
    <w:rsid w:val="00D45ADF"/>
    <w:rPr>
      <w:rFonts w:ascii="Times New Roman" w:hAnsi="Times New Roman"/>
      <w:b/>
      <w:color w:val="000000"/>
      <w:spacing w:val="-16"/>
      <w:sz w:val="34"/>
      <w:shd w:val="clear" w:color="auto" w:fill="FFFFFF"/>
      <w:lang w:eastAsia="ru-RU"/>
    </w:rPr>
  </w:style>
  <w:style w:type="paragraph" w:customStyle="1" w:styleId="11">
    <w:name w:val="Стиль1"/>
    <w:basedOn w:val="a2"/>
    <w:link w:val="12"/>
    <w:qFormat/>
    <w:rsid w:val="00CB0948"/>
  </w:style>
  <w:style w:type="character" w:customStyle="1" w:styleId="12">
    <w:name w:val="Стиль1 Знак"/>
    <w:link w:val="11"/>
    <w:locked/>
    <w:rsid w:val="00585B40"/>
    <w:rPr>
      <w:rFonts w:ascii="Times New Roman" w:hAnsi="Times New Roman"/>
      <w:sz w:val="24"/>
      <w:lang w:eastAsia="ru-RU"/>
    </w:rPr>
  </w:style>
  <w:style w:type="paragraph" w:styleId="a6">
    <w:name w:val="No Spacing"/>
    <w:aliases w:val="Без абзаца,Без интервала1"/>
    <w:link w:val="a7"/>
    <w:uiPriority w:val="1"/>
    <w:qFormat/>
    <w:rsid w:val="00787EEC"/>
    <w:pPr>
      <w:contextualSpacing/>
      <w:jc w:val="both"/>
    </w:pPr>
    <w:rPr>
      <w:rFonts w:ascii="Times New Roman" w:hAnsi="Times New Roman"/>
      <w:sz w:val="28"/>
      <w:szCs w:val="22"/>
      <w:lang w:eastAsia="en-US"/>
    </w:rPr>
  </w:style>
  <w:style w:type="paragraph" w:styleId="a8">
    <w:name w:val="List Paragraph"/>
    <w:aliases w:val="ТЕКСТ,Нумерованый список,List Paragraph1,Абзац списка - заголовок 3,Абзац списка11,основной диплом,Ненумерованный список,фото,Начало абзаца"/>
    <w:basedOn w:val="a2"/>
    <w:link w:val="a9"/>
    <w:uiPriority w:val="34"/>
    <w:qFormat/>
    <w:rsid w:val="008C11AC"/>
    <w:pPr>
      <w:ind w:left="720"/>
      <w:contextualSpacing/>
    </w:pPr>
  </w:style>
  <w:style w:type="paragraph" w:styleId="aa">
    <w:name w:val="header"/>
    <w:basedOn w:val="a2"/>
    <w:link w:val="ab"/>
    <w:uiPriority w:val="99"/>
    <w:rsid w:val="008C11AC"/>
    <w:pPr>
      <w:tabs>
        <w:tab w:val="center" w:pos="4677"/>
        <w:tab w:val="right" w:pos="9355"/>
      </w:tabs>
    </w:pPr>
  </w:style>
  <w:style w:type="character" w:customStyle="1" w:styleId="ab">
    <w:name w:val="Верхний колонтитул Знак"/>
    <w:link w:val="aa"/>
    <w:uiPriority w:val="99"/>
    <w:locked/>
    <w:rsid w:val="008C11AC"/>
    <w:rPr>
      <w:rFonts w:ascii="Times New Roman" w:hAnsi="Times New Roman"/>
      <w:sz w:val="24"/>
      <w:lang w:eastAsia="ru-RU"/>
    </w:rPr>
  </w:style>
  <w:style w:type="paragraph" w:styleId="ac">
    <w:name w:val="TOC Heading"/>
    <w:basedOn w:val="1"/>
    <w:next w:val="a2"/>
    <w:uiPriority w:val="39"/>
    <w:qFormat/>
    <w:rsid w:val="008C11AC"/>
    <w:pPr>
      <w:spacing w:before="480" w:line="276" w:lineRule="auto"/>
      <w:jc w:val="left"/>
      <w:outlineLvl w:val="9"/>
    </w:pPr>
    <w:rPr>
      <w:rFonts w:ascii="Cambria" w:hAnsi="Cambria"/>
      <w:color w:val="365F91"/>
    </w:rPr>
  </w:style>
  <w:style w:type="paragraph" w:styleId="ad">
    <w:name w:val="Balloon Text"/>
    <w:basedOn w:val="a2"/>
    <w:link w:val="ae"/>
    <w:uiPriority w:val="99"/>
    <w:semiHidden/>
    <w:rsid w:val="008C11AC"/>
    <w:rPr>
      <w:rFonts w:ascii="Tahoma" w:hAnsi="Tahoma" w:cs="Tahoma"/>
      <w:sz w:val="16"/>
      <w:szCs w:val="16"/>
    </w:rPr>
  </w:style>
  <w:style w:type="character" w:customStyle="1" w:styleId="ae">
    <w:name w:val="Текст выноски Знак"/>
    <w:link w:val="ad"/>
    <w:uiPriority w:val="99"/>
    <w:semiHidden/>
    <w:locked/>
    <w:rsid w:val="008C11AC"/>
    <w:rPr>
      <w:rFonts w:ascii="Tahoma" w:hAnsi="Tahoma"/>
      <w:sz w:val="16"/>
      <w:lang w:eastAsia="ru-RU"/>
    </w:rPr>
  </w:style>
  <w:style w:type="paragraph" w:styleId="13">
    <w:name w:val="toc 1"/>
    <w:basedOn w:val="a2"/>
    <w:next w:val="a2"/>
    <w:autoRedefine/>
    <w:uiPriority w:val="39"/>
    <w:qFormat/>
    <w:rsid w:val="00B473BC"/>
    <w:pPr>
      <w:tabs>
        <w:tab w:val="left" w:pos="440"/>
        <w:tab w:val="right" w:leader="dot" w:pos="9344"/>
      </w:tabs>
      <w:jc w:val="both"/>
    </w:pPr>
    <w:rPr>
      <w:sz w:val="28"/>
      <w:szCs w:val="28"/>
    </w:rPr>
  </w:style>
  <w:style w:type="character" w:styleId="af">
    <w:name w:val="Hyperlink"/>
    <w:uiPriority w:val="99"/>
    <w:rsid w:val="0005509A"/>
    <w:rPr>
      <w:rFonts w:cs="Times New Roman"/>
      <w:color w:val="0000FF"/>
      <w:u w:val="single"/>
    </w:rPr>
  </w:style>
  <w:style w:type="paragraph" w:styleId="22">
    <w:name w:val="toc 2"/>
    <w:basedOn w:val="a2"/>
    <w:next w:val="a2"/>
    <w:autoRedefine/>
    <w:uiPriority w:val="39"/>
    <w:qFormat/>
    <w:rsid w:val="007963EE"/>
    <w:pPr>
      <w:tabs>
        <w:tab w:val="left" w:pos="960"/>
        <w:tab w:val="right" w:leader="dot" w:pos="9345"/>
      </w:tabs>
    </w:pPr>
    <w:rPr>
      <w:rFonts w:ascii="Calibri" w:hAnsi="Calibri"/>
      <w:sz w:val="22"/>
      <w:szCs w:val="22"/>
    </w:rPr>
  </w:style>
  <w:style w:type="paragraph" w:styleId="31">
    <w:name w:val="toc 3"/>
    <w:basedOn w:val="a2"/>
    <w:next w:val="a2"/>
    <w:autoRedefine/>
    <w:uiPriority w:val="39"/>
    <w:qFormat/>
    <w:rsid w:val="00FC28E6"/>
    <w:pPr>
      <w:tabs>
        <w:tab w:val="right" w:leader="dot" w:pos="9345"/>
      </w:tabs>
      <w:jc w:val="both"/>
    </w:pPr>
    <w:rPr>
      <w:rFonts w:ascii="Calibri" w:hAnsi="Calibri"/>
      <w:sz w:val="22"/>
      <w:szCs w:val="22"/>
    </w:rPr>
  </w:style>
  <w:style w:type="paragraph" w:styleId="af0">
    <w:name w:val="Body Text Indent"/>
    <w:aliases w:val="Основной текст 1,Основной текст 11,ОснЗаголовок 1"/>
    <w:basedOn w:val="a2"/>
    <w:link w:val="af1"/>
    <w:rsid w:val="00585B40"/>
    <w:pPr>
      <w:ind w:left="360"/>
    </w:pPr>
    <w:rPr>
      <w:rFonts w:eastAsia="Calibri"/>
      <w:sz w:val="28"/>
    </w:rPr>
  </w:style>
  <w:style w:type="character" w:customStyle="1" w:styleId="af1">
    <w:name w:val="Основной текст с отступом Знак"/>
    <w:aliases w:val="Основной текст 1 Знак,Основной текст 11 Знак,ОснЗаголовок 1 Знак"/>
    <w:link w:val="af0"/>
    <w:locked/>
    <w:rsid w:val="00585B40"/>
    <w:rPr>
      <w:rFonts w:ascii="Times New Roman" w:eastAsia="Times New Roman" w:hAnsi="Times New Roman"/>
      <w:sz w:val="24"/>
      <w:lang w:eastAsia="ru-RU"/>
    </w:rPr>
  </w:style>
  <w:style w:type="character" w:customStyle="1" w:styleId="af2">
    <w:name w:val="П.З. Знак"/>
    <w:link w:val="af3"/>
    <w:locked/>
    <w:rsid w:val="00585B40"/>
    <w:rPr>
      <w:sz w:val="28"/>
    </w:rPr>
  </w:style>
  <w:style w:type="paragraph" w:customStyle="1" w:styleId="af3">
    <w:name w:val="П.З."/>
    <w:basedOn w:val="a2"/>
    <w:link w:val="af2"/>
    <w:rsid w:val="00585B40"/>
    <w:pPr>
      <w:spacing w:line="360" w:lineRule="auto"/>
      <w:ind w:firstLine="851"/>
      <w:jc w:val="both"/>
    </w:pPr>
    <w:rPr>
      <w:rFonts w:ascii="Calibri" w:eastAsia="Calibri" w:hAnsi="Calibri"/>
      <w:szCs w:val="28"/>
      <w:lang w:eastAsia="en-US"/>
    </w:rPr>
  </w:style>
  <w:style w:type="character" w:customStyle="1" w:styleId="14">
    <w:name w:val="Таблица 14 Знак"/>
    <w:link w:val="140"/>
    <w:locked/>
    <w:rsid w:val="00585B40"/>
    <w:rPr>
      <w:sz w:val="28"/>
    </w:rPr>
  </w:style>
  <w:style w:type="paragraph" w:customStyle="1" w:styleId="140">
    <w:name w:val="Таблица 14"/>
    <w:basedOn w:val="af3"/>
    <w:link w:val="14"/>
    <w:rsid w:val="00585B40"/>
    <w:pPr>
      <w:spacing w:line="240" w:lineRule="auto"/>
      <w:ind w:firstLine="0"/>
    </w:pPr>
  </w:style>
  <w:style w:type="paragraph" w:customStyle="1" w:styleId="ConsPlusNormal">
    <w:name w:val="ConsPlusNormal"/>
    <w:rsid w:val="00FB6DFE"/>
    <w:pPr>
      <w:widowControl w:val="0"/>
      <w:autoSpaceDE w:val="0"/>
      <w:autoSpaceDN w:val="0"/>
      <w:adjustRightInd w:val="0"/>
    </w:pPr>
    <w:rPr>
      <w:rFonts w:ascii="Arial" w:eastAsia="Times New Roman" w:hAnsi="Arial" w:cs="Arial"/>
    </w:rPr>
  </w:style>
  <w:style w:type="paragraph" w:customStyle="1" w:styleId="15">
    <w:name w:val="Текст1"/>
    <w:basedOn w:val="a2"/>
    <w:rsid w:val="0011155D"/>
    <w:pPr>
      <w:suppressAutoHyphens/>
    </w:pPr>
    <w:rPr>
      <w:rFonts w:ascii="Courier New" w:hAnsi="Courier New" w:cs="Courier New"/>
      <w:sz w:val="20"/>
      <w:szCs w:val="20"/>
      <w:lang w:eastAsia="ar-SA"/>
    </w:rPr>
  </w:style>
  <w:style w:type="paragraph" w:customStyle="1" w:styleId="FR2">
    <w:name w:val="FR2"/>
    <w:rsid w:val="0011155D"/>
    <w:pPr>
      <w:widowControl w:val="0"/>
      <w:suppressAutoHyphens/>
      <w:spacing w:line="300" w:lineRule="auto"/>
      <w:ind w:firstLine="480"/>
      <w:jc w:val="both"/>
    </w:pPr>
    <w:rPr>
      <w:rFonts w:ascii="Arial" w:eastAsia="Times New Roman" w:hAnsi="Arial" w:cs="Arial"/>
      <w:sz w:val="16"/>
      <w:szCs w:val="16"/>
      <w:lang w:eastAsia="ar-SA"/>
    </w:rPr>
  </w:style>
  <w:style w:type="paragraph" w:customStyle="1" w:styleId="16">
    <w:name w:val="Абзац списка1"/>
    <w:basedOn w:val="a2"/>
    <w:rsid w:val="00E20A0A"/>
    <w:pPr>
      <w:ind w:left="708"/>
    </w:pPr>
    <w:rPr>
      <w:rFonts w:eastAsia="Calibri"/>
    </w:rPr>
  </w:style>
  <w:style w:type="paragraph" w:styleId="af4">
    <w:name w:val="Body Text"/>
    <w:aliases w:val="Основной текст таблиц,в таблице,таблицы,в таблицах,Основной текст Знак Знак Знак, в таблице, в таблицах"/>
    <w:basedOn w:val="a2"/>
    <w:link w:val="af5"/>
    <w:rsid w:val="008922D9"/>
    <w:pPr>
      <w:spacing w:after="120"/>
    </w:pPr>
  </w:style>
  <w:style w:type="character" w:customStyle="1" w:styleId="BodyTextChar">
    <w:name w:val="Body Text Char"/>
    <w:rsid w:val="001256A1"/>
    <w:rPr>
      <w:rFonts w:ascii="Times New Roman" w:eastAsia="Times New Roman" w:hAnsi="Times New Roman"/>
      <w:sz w:val="24"/>
      <w:szCs w:val="24"/>
    </w:rPr>
  </w:style>
  <w:style w:type="character" w:customStyle="1" w:styleId="af5">
    <w:name w:val="Основной текст Знак"/>
    <w:aliases w:val="Основной текст таблиц Знак,в таблице Знак,таблицы Знак,в таблицах Знак,Основной текст Знак Знак Знак Знак, в таблице Знак, в таблицах Знак"/>
    <w:link w:val="af4"/>
    <w:locked/>
    <w:rsid w:val="008922D9"/>
    <w:rPr>
      <w:rFonts w:ascii="Times New Roman" w:hAnsi="Times New Roman"/>
      <w:sz w:val="24"/>
      <w:lang w:eastAsia="ru-RU"/>
    </w:rPr>
  </w:style>
  <w:style w:type="table" w:styleId="af6">
    <w:name w:val="Table Grid"/>
    <w:basedOn w:val="a4"/>
    <w:uiPriority w:val="59"/>
    <w:rsid w:val="00AE4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Абзац списка2"/>
    <w:basedOn w:val="a2"/>
    <w:rsid w:val="00606AD5"/>
    <w:pPr>
      <w:ind w:left="708"/>
    </w:pPr>
    <w:rPr>
      <w:rFonts w:eastAsia="Calibri"/>
    </w:rPr>
  </w:style>
  <w:style w:type="table" w:customStyle="1" w:styleId="24">
    <w:name w:val="Сетка таблицы2"/>
    <w:uiPriority w:val="59"/>
    <w:rsid w:val="00606AD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Plain Text"/>
    <w:basedOn w:val="a2"/>
    <w:link w:val="af8"/>
    <w:rsid w:val="0047797B"/>
    <w:rPr>
      <w:rFonts w:ascii="Courier New" w:eastAsia="Calibri" w:hAnsi="Courier New"/>
      <w:sz w:val="20"/>
      <w:szCs w:val="20"/>
    </w:rPr>
  </w:style>
  <w:style w:type="character" w:customStyle="1" w:styleId="PlainTextChar">
    <w:name w:val="Plain Text Char"/>
    <w:rsid w:val="001256A1"/>
    <w:rPr>
      <w:rFonts w:ascii="Courier New" w:eastAsia="Times New Roman" w:hAnsi="Courier New" w:cs="Courier New"/>
      <w:sz w:val="20"/>
      <w:szCs w:val="20"/>
    </w:rPr>
  </w:style>
  <w:style w:type="character" w:customStyle="1" w:styleId="af8">
    <w:name w:val="Текст Знак"/>
    <w:link w:val="af7"/>
    <w:locked/>
    <w:rsid w:val="0047797B"/>
    <w:rPr>
      <w:rFonts w:ascii="Courier New" w:eastAsia="Times New Roman" w:hAnsi="Courier New"/>
      <w:sz w:val="20"/>
      <w:lang w:eastAsia="ru-RU"/>
    </w:rPr>
  </w:style>
  <w:style w:type="paragraph" w:styleId="25">
    <w:name w:val="Body Text Indent 2"/>
    <w:basedOn w:val="a2"/>
    <w:link w:val="26"/>
    <w:uiPriority w:val="99"/>
    <w:rsid w:val="0013763B"/>
    <w:pPr>
      <w:spacing w:after="120" w:line="480" w:lineRule="auto"/>
      <w:ind w:left="283"/>
    </w:pPr>
  </w:style>
  <w:style w:type="character" w:customStyle="1" w:styleId="26">
    <w:name w:val="Основной текст с отступом 2 Знак"/>
    <w:link w:val="25"/>
    <w:uiPriority w:val="99"/>
    <w:locked/>
    <w:rsid w:val="0013763B"/>
    <w:rPr>
      <w:rFonts w:ascii="Times New Roman" w:hAnsi="Times New Roman"/>
      <w:sz w:val="24"/>
      <w:lang w:eastAsia="ru-RU"/>
    </w:rPr>
  </w:style>
  <w:style w:type="paragraph" w:styleId="41">
    <w:name w:val="toc 4"/>
    <w:basedOn w:val="a2"/>
    <w:next w:val="a2"/>
    <w:autoRedefine/>
    <w:uiPriority w:val="39"/>
    <w:rsid w:val="00315F7D"/>
    <w:pPr>
      <w:spacing w:after="100" w:line="276" w:lineRule="auto"/>
      <w:ind w:left="660"/>
    </w:pPr>
    <w:rPr>
      <w:rFonts w:ascii="Calibri" w:hAnsi="Calibri"/>
      <w:sz w:val="22"/>
      <w:szCs w:val="22"/>
    </w:rPr>
  </w:style>
  <w:style w:type="character" w:customStyle="1" w:styleId="af9">
    <w:name w:val="Текст сноски Знак"/>
    <w:link w:val="afa"/>
    <w:uiPriority w:val="99"/>
    <w:locked/>
    <w:rsid w:val="00315F7D"/>
    <w:rPr>
      <w:rFonts w:ascii="Calibri" w:hAnsi="Calibri"/>
      <w:sz w:val="20"/>
    </w:rPr>
  </w:style>
  <w:style w:type="paragraph" w:styleId="afa">
    <w:name w:val="footnote text"/>
    <w:basedOn w:val="a2"/>
    <w:link w:val="af9"/>
    <w:uiPriority w:val="99"/>
    <w:rsid w:val="00315F7D"/>
    <w:rPr>
      <w:rFonts w:ascii="Calibri" w:hAnsi="Calibri"/>
      <w:sz w:val="20"/>
      <w:szCs w:val="20"/>
      <w:lang w:eastAsia="en-US"/>
    </w:rPr>
  </w:style>
  <w:style w:type="character" w:customStyle="1" w:styleId="FootnoteTextChar1">
    <w:name w:val="Footnote Text Char1"/>
    <w:uiPriority w:val="99"/>
    <w:semiHidden/>
    <w:rsid w:val="001256A1"/>
    <w:rPr>
      <w:rFonts w:ascii="Times New Roman" w:eastAsia="Times New Roman" w:hAnsi="Times New Roman"/>
      <w:sz w:val="20"/>
      <w:szCs w:val="20"/>
    </w:rPr>
  </w:style>
  <w:style w:type="character" w:customStyle="1" w:styleId="afb">
    <w:name w:val="Текст примечания Знак"/>
    <w:link w:val="afc"/>
    <w:uiPriority w:val="99"/>
    <w:locked/>
    <w:rsid w:val="00315F7D"/>
    <w:rPr>
      <w:rFonts w:ascii="Calibri" w:hAnsi="Calibri"/>
      <w:sz w:val="20"/>
    </w:rPr>
  </w:style>
  <w:style w:type="paragraph" w:styleId="afc">
    <w:name w:val="annotation text"/>
    <w:basedOn w:val="a2"/>
    <w:link w:val="afb"/>
    <w:uiPriority w:val="99"/>
    <w:rsid w:val="00315F7D"/>
    <w:rPr>
      <w:rFonts w:ascii="Calibri" w:hAnsi="Calibri"/>
      <w:sz w:val="20"/>
      <w:szCs w:val="20"/>
      <w:lang w:eastAsia="en-US"/>
    </w:rPr>
  </w:style>
  <w:style w:type="character" w:customStyle="1" w:styleId="CommentTextChar1">
    <w:name w:val="Comment Text Char1"/>
    <w:uiPriority w:val="99"/>
    <w:semiHidden/>
    <w:rsid w:val="001256A1"/>
    <w:rPr>
      <w:rFonts w:ascii="Times New Roman" w:eastAsia="Times New Roman" w:hAnsi="Times New Roman"/>
      <w:sz w:val="20"/>
      <w:szCs w:val="20"/>
    </w:rPr>
  </w:style>
  <w:style w:type="character" w:customStyle="1" w:styleId="afd">
    <w:name w:val="Нижний колонтитул Знак"/>
    <w:link w:val="afe"/>
    <w:uiPriority w:val="99"/>
    <w:locked/>
    <w:rsid w:val="00315F7D"/>
    <w:rPr>
      <w:rFonts w:ascii="Calibri" w:hAnsi="Calibri"/>
    </w:rPr>
  </w:style>
  <w:style w:type="paragraph" w:styleId="afe">
    <w:name w:val="footer"/>
    <w:basedOn w:val="a2"/>
    <w:link w:val="afd"/>
    <w:uiPriority w:val="99"/>
    <w:rsid w:val="00315F7D"/>
    <w:pPr>
      <w:tabs>
        <w:tab w:val="center" w:pos="4677"/>
        <w:tab w:val="right" w:pos="9355"/>
      </w:tabs>
    </w:pPr>
    <w:rPr>
      <w:rFonts w:ascii="Calibri" w:hAnsi="Calibri"/>
      <w:sz w:val="22"/>
      <w:szCs w:val="22"/>
      <w:lang w:eastAsia="en-US"/>
    </w:rPr>
  </w:style>
  <w:style w:type="character" w:customStyle="1" w:styleId="FooterChar1">
    <w:name w:val="Footer Char1"/>
    <w:uiPriority w:val="99"/>
    <w:semiHidden/>
    <w:rsid w:val="001256A1"/>
    <w:rPr>
      <w:rFonts w:ascii="Times New Roman" w:eastAsia="Times New Roman" w:hAnsi="Times New Roman"/>
      <w:sz w:val="24"/>
      <w:szCs w:val="24"/>
    </w:rPr>
  </w:style>
  <w:style w:type="character" w:customStyle="1" w:styleId="aff">
    <w:name w:val="Текст концевой сноски Знак"/>
    <w:link w:val="aff0"/>
    <w:uiPriority w:val="99"/>
    <w:semiHidden/>
    <w:locked/>
    <w:rsid w:val="00315F7D"/>
    <w:rPr>
      <w:rFonts w:ascii="Times New Roman" w:hAnsi="Times New Roman"/>
      <w:sz w:val="20"/>
      <w:lang w:eastAsia="ru-RU"/>
    </w:rPr>
  </w:style>
  <w:style w:type="paragraph" w:styleId="aff0">
    <w:name w:val="endnote text"/>
    <w:basedOn w:val="a2"/>
    <w:link w:val="aff"/>
    <w:uiPriority w:val="99"/>
    <w:semiHidden/>
    <w:rsid w:val="00315F7D"/>
    <w:rPr>
      <w:sz w:val="20"/>
      <w:szCs w:val="20"/>
    </w:rPr>
  </w:style>
  <w:style w:type="character" w:customStyle="1" w:styleId="EndnoteTextChar1">
    <w:name w:val="Endnote Text Char1"/>
    <w:uiPriority w:val="99"/>
    <w:semiHidden/>
    <w:rsid w:val="001256A1"/>
    <w:rPr>
      <w:rFonts w:ascii="Times New Roman" w:eastAsia="Times New Roman" w:hAnsi="Times New Roman"/>
      <w:sz w:val="20"/>
      <w:szCs w:val="20"/>
    </w:rPr>
  </w:style>
  <w:style w:type="character" w:customStyle="1" w:styleId="aff1">
    <w:name w:val="Шапка Знак"/>
    <w:link w:val="aff2"/>
    <w:uiPriority w:val="99"/>
    <w:semiHidden/>
    <w:locked/>
    <w:rsid w:val="00315F7D"/>
    <w:rPr>
      <w:rFonts w:ascii="Arial" w:hAnsi="Arial"/>
      <w:color w:val="000000"/>
      <w:sz w:val="20"/>
      <w:lang w:eastAsia="ru-RU"/>
    </w:rPr>
  </w:style>
  <w:style w:type="paragraph" w:styleId="aff2">
    <w:name w:val="Message Header"/>
    <w:basedOn w:val="a2"/>
    <w:link w:val="aff1"/>
    <w:uiPriority w:val="99"/>
    <w:semiHidden/>
    <w:rsid w:val="00315F7D"/>
    <w:pPr>
      <w:keepNext/>
      <w:snapToGrid w:val="0"/>
      <w:spacing w:before="20" w:after="20" w:line="204" w:lineRule="auto"/>
      <w:ind w:left="-57" w:right="-57"/>
      <w:jc w:val="center"/>
    </w:pPr>
    <w:rPr>
      <w:rFonts w:ascii="Arial" w:hAnsi="Arial"/>
      <w:color w:val="000000"/>
      <w:sz w:val="16"/>
      <w:szCs w:val="20"/>
    </w:rPr>
  </w:style>
  <w:style w:type="character" w:customStyle="1" w:styleId="MessageHeaderChar1">
    <w:name w:val="Message Header Char1"/>
    <w:uiPriority w:val="99"/>
    <w:semiHidden/>
    <w:rsid w:val="001256A1"/>
    <w:rPr>
      <w:rFonts w:ascii="Cambria" w:eastAsia="Times New Roman" w:hAnsi="Cambria" w:cs="Times New Roman"/>
      <w:sz w:val="24"/>
      <w:szCs w:val="24"/>
      <w:shd w:val="pct20" w:color="auto" w:fill="auto"/>
    </w:rPr>
  </w:style>
  <w:style w:type="character" w:customStyle="1" w:styleId="32">
    <w:name w:val="Основной текст 3 Знак"/>
    <w:link w:val="33"/>
    <w:locked/>
    <w:rsid w:val="00315F7D"/>
    <w:rPr>
      <w:rFonts w:ascii="Times New Roman" w:hAnsi="Times New Roman"/>
      <w:sz w:val="16"/>
      <w:lang w:eastAsia="ru-RU"/>
    </w:rPr>
  </w:style>
  <w:style w:type="paragraph" w:styleId="33">
    <w:name w:val="Body Text 3"/>
    <w:basedOn w:val="a2"/>
    <w:link w:val="32"/>
    <w:rsid w:val="00315F7D"/>
    <w:pPr>
      <w:spacing w:after="120"/>
    </w:pPr>
    <w:rPr>
      <w:sz w:val="16"/>
      <w:szCs w:val="16"/>
    </w:rPr>
  </w:style>
  <w:style w:type="character" w:customStyle="1" w:styleId="BodyText3Char1">
    <w:name w:val="Body Text 3 Char1"/>
    <w:uiPriority w:val="99"/>
    <w:semiHidden/>
    <w:rsid w:val="001256A1"/>
    <w:rPr>
      <w:rFonts w:ascii="Times New Roman" w:eastAsia="Times New Roman" w:hAnsi="Times New Roman"/>
      <w:sz w:val="16"/>
      <w:szCs w:val="16"/>
    </w:rPr>
  </w:style>
  <w:style w:type="character" w:customStyle="1" w:styleId="aff3">
    <w:name w:val="Схема документа Знак"/>
    <w:link w:val="aff4"/>
    <w:locked/>
    <w:rsid w:val="00315F7D"/>
    <w:rPr>
      <w:rFonts w:ascii="Tahoma" w:hAnsi="Tahoma"/>
      <w:sz w:val="16"/>
    </w:rPr>
  </w:style>
  <w:style w:type="paragraph" w:styleId="aff4">
    <w:name w:val="Document Map"/>
    <w:basedOn w:val="a2"/>
    <w:link w:val="aff3"/>
    <w:rsid w:val="00315F7D"/>
    <w:rPr>
      <w:rFonts w:ascii="Tahoma" w:hAnsi="Tahoma" w:cs="Tahoma"/>
      <w:sz w:val="16"/>
      <w:szCs w:val="16"/>
      <w:lang w:eastAsia="en-US"/>
    </w:rPr>
  </w:style>
  <w:style w:type="character" w:customStyle="1" w:styleId="DocumentMapChar1">
    <w:name w:val="Document Map Char1"/>
    <w:uiPriority w:val="99"/>
    <w:semiHidden/>
    <w:rsid w:val="001256A1"/>
    <w:rPr>
      <w:rFonts w:ascii="Times New Roman" w:eastAsia="Times New Roman" w:hAnsi="Times New Roman"/>
      <w:sz w:val="0"/>
      <w:szCs w:val="0"/>
    </w:rPr>
  </w:style>
  <w:style w:type="character" w:customStyle="1" w:styleId="aff5">
    <w:name w:val="Тема примечания Знак"/>
    <w:link w:val="aff6"/>
    <w:uiPriority w:val="99"/>
    <w:semiHidden/>
    <w:locked/>
    <w:rsid w:val="00315F7D"/>
    <w:rPr>
      <w:rFonts w:ascii="Calibri" w:hAnsi="Calibri"/>
      <w:b/>
      <w:sz w:val="20"/>
    </w:rPr>
  </w:style>
  <w:style w:type="paragraph" w:styleId="aff6">
    <w:name w:val="annotation subject"/>
    <w:basedOn w:val="afc"/>
    <w:next w:val="afc"/>
    <w:link w:val="aff5"/>
    <w:uiPriority w:val="99"/>
    <w:semiHidden/>
    <w:rsid w:val="00315F7D"/>
    <w:rPr>
      <w:b/>
      <w:bCs/>
    </w:rPr>
  </w:style>
  <w:style w:type="character" w:customStyle="1" w:styleId="CommentSubjectChar1">
    <w:name w:val="Comment Subject Char1"/>
    <w:uiPriority w:val="99"/>
    <w:semiHidden/>
    <w:rsid w:val="001256A1"/>
    <w:rPr>
      <w:rFonts w:ascii="Times New Roman" w:eastAsia="Times New Roman" w:hAnsi="Times New Roman"/>
      <w:b/>
      <w:bCs/>
      <w:sz w:val="20"/>
      <w:szCs w:val="20"/>
    </w:rPr>
  </w:style>
  <w:style w:type="paragraph" w:customStyle="1" w:styleId="ConsNormal">
    <w:name w:val="ConsNormal"/>
    <w:rsid w:val="00315F7D"/>
    <w:pPr>
      <w:widowControl w:val="0"/>
      <w:suppressAutoHyphens/>
      <w:autoSpaceDE w:val="0"/>
      <w:ind w:firstLine="720"/>
    </w:pPr>
    <w:rPr>
      <w:rFonts w:ascii="Arial" w:eastAsia="Times New Roman" w:hAnsi="Arial" w:cs="Arial"/>
      <w:lang w:eastAsia="ar-SA"/>
    </w:rPr>
  </w:style>
  <w:style w:type="paragraph" w:customStyle="1" w:styleId="42">
    <w:name w:val="Абзац списка4"/>
    <w:basedOn w:val="a2"/>
    <w:rsid w:val="00315F7D"/>
    <w:pPr>
      <w:ind w:left="708"/>
    </w:pPr>
  </w:style>
  <w:style w:type="paragraph" w:customStyle="1" w:styleId="17">
    <w:name w:val="Обычный1"/>
    <w:rsid w:val="00315F7D"/>
    <w:pPr>
      <w:widowControl w:val="0"/>
      <w:snapToGrid w:val="0"/>
      <w:jc w:val="right"/>
    </w:pPr>
    <w:rPr>
      <w:rFonts w:ascii="Times New Roman" w:eastAsia="Times New Roman" w:hAnsi="Times New Roman"/>
      <w:b/>
    </w:rPr>
  </w:style>
  <w:style w:type="paragraph" w:customStyle="1" w:styleId="CharCharCharCharCharChar">
    <w:name w:val="Char Знак Char Знак Знак Знак Знак Знак Знак Знак Знак Знак Char Знак Char Знак Char Знак Знак Знак Знак Char Знак Знак Знак Знак Знак Знак Знак"/>
    <w:basedOn w:val="a2"/>
    <w:rsid w:val="00315F7D"/>
    <w:pPr>
      <w:spacing w:after="160" w:line="240" w:lineRule="exact"/>
    </w:pPr>
    <w:rPr>
      <w:rFonts w:ascii="Arial" w:hAnsi="Arial" w:cs="Arial"/>
      <w:sz w:val="20"/>
      <w:szCs w:val="20"/>
      <w:lang w:val="en-US" w:eastAsia="en-US"/>
    </w:rPr>
  </w:style>
  <w:style w:type="paragraph" w:customStyle="1" w:styleId="ConsPlusTitle">
    <w:name w:val="ConsPlusTitle"/>
    <w:rsid w:val="00315F7D"/>
    <w:pPr>
      <w:widowControl w:val="0"/>
      <w:autoSpaceDE w:val="0"/>
      <w:autoSpaceDN w:val="0"/>
      <w:adjustRightInd w:val="0"/>
    </w:pPr>
    <w:rPr>
      <w:rFonts w:ascii="Arial" w:eastAsia="Times New Roman" w:hAnsi="Arial" w:cs="Arial"/>
      <w:b/>
      <w:bCs/>
    </w:rPr>
  </w:style>
  <w:style w:type="paragraph" w:customStyle="1" w:styleId="34">
    <w:name w:val="Абзац списка3"/>
    <w:basedOn w:val="a2"/>
    <w:rsid w:val="00315F7D"/>
    <w:pPr>
      <w:ind w:left="708"/>
    </w:pPr>
    <w:rPr>
      <w:rFonts w:eastAsia="Calibri"/>
    </w:rPr>
  </w:style>
  <w:style w:type="paragraph" w:customStyle="1" w:styleId="51">
    <w:name w:val="заголовок 5"/>
    <w:basedOn w:val="a2"/>
    <w:next w:val="a2"/>
    <w:semiHidden/>
    <w:rsid w:val="00315F7D"/>
    <w:pPr>
      <w:widowControl w:val="0"/>
      <w:spacing w:before="240" w:after="60" w:line="360" w:lineRule="auto"/>
    </w:pPr>
    <w:rPr>
      <w:rFonts w:ascii="Arial" w:hAnsi="Arial"/>
      <w:sz w:val="22"/>
      <w:szCs w:val="20"/>
    </w:rPr>
  </w:style>
  <w:style w:type="paragraph" w:customStyle="1" w:styleId="Default">
    <w:name w:val="Default"/>
    <w:rsid w:val="00315F7D"/>
    <w:pPr>
      <w:autoSpaceDE w:val="0"/>
      <w:autoSpaceDN w:val="0"/>
      <w:adjustRightInd w:val="0"/>
    </w:pPr>
    <w:rPr>
      <w:rFonts w:ascii="Times New Roman" w:hAnsi="Times New Roman"/>
      <w:color w:val="000000"/>
      <w:sz w:val="24"/>
      <w:szCs w:val="24"/>
      <w:lang w:eastAsia="en-US"/>
    </w:rPr>
  </w:style>
  <w:style w:type="paragraph" w:customStyle="1" w:styleId="xl67">
    <w:name w:val="xl67"/>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8">
    <w:name w:val="xl68"/>
    <w:basedOn w:val="a2"/>
    <w:rsid w:val="00315F7D"/>
    <w:pPr>
      <w:spacing w:before="100" w:beforeAutospacing="1" w:after="100" w:afterAutospacing="1"/>
    </w:pPr>
    <w:rPr>
      <w:b/>
      <w:bCs/>
    </w:rPr>
  </w:style>
  <w:style w:type="paragraph" w:customStyle="1" w:styleId="xl69">
    <w:name w:val="xl69"/>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1">
    <w:name w:val="xl71"/>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3">
    <w:name w:val="xl73"/>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4">
    <w:name w:val="xl74"/>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5">
    <w:name w:val="xl75"/>
    <w:basedOn w:val="a2"/>
    <w:rsid w:val="00315F7D"/>
    <w:pPr>
      <w:spacing w:before="100" w:beforeAutospacing="1" w:after="100" w:afterAutospacing="1"/>
    </w:pPr>
    <w:rPr>
      <w:sz w:val="16"/>
      <w:szCs w:val="16"/>
    </w:rPr>
  </w:style>
  <w:style w:type="paragraph" w:customStyle="1" w:styleId="xl76">
    <w:name w:val="xl76"/>
    <w:basedOn w:val="a2"/>
    <w:rsid w:val="00315F7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7">
    <w:name w:val="xl77"/>
    <w:basedOn w:val="a2"/>
    <w:rsid w:val="00315F7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a2"/>
    <w:rsid w:val="00315F7D"/>
    <w:pPr>
      <w:pBdr>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a2"/>
    <w:rsid w:val="00315F7D"/>
    <w:pPr>
      <w:pBdr>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a2"/>
    <w:rsid w:val="00315F7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2"/>
    <w:rsid w:val="00315F7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2">
    <w:name w:val="xl82"/>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3">
    <w:name w:val="xl83"/>
    <w:basedOn w:val="a2"/>
    <w:rsid w:val="00315F7D"/>
    <w:pPr>
      <w:pBdr>
        <w:top w:val="single" w:sz="4" w:space="0" w:color="auto"/>
        <w:left w:val="single" w:sz="4" w:space="0" w:color="auto"/>
        <w:bottom w:val="single" w:sz="4" w:space="0" w:color="auto"/>
      </w:pBdr>
      <w:spacing w:before="100" w:beforeAutospacing="1" w:after="100" w:afterAutospacing="1"/>
      <w:jc w:val="center"/>
    </w:pPr>
    <w:rPr>
      <w:b/>
      <w:bCs/>
      <w:sz w:val="16"/>
      <w:szCs w:val="16"/>
    </w:rPr>
  </w:style>
  <w:style w:type="paragraph" w:customStyle="1" w:styleId="xl84">
    <w:name w:val="xl84"/>
    <w:basedOn w:val="a2"/>
    <w:rsid w:val="00315F7D"/>
    <w:pPr>
      <w:pBdr>
        <w:top w:val="single" w:sz="4" w:space="0" w:color="auto"/>
        <w:bottom w:val="single" w:sz="4" w:space="0" w:color="auto"/>
      </w:pBdr>
      <w:spacing w:before="100" w:beforeAutospacing="1" w:after="100" w:afterAutospacing="1"/>
      <w:jc w:val="center"/>
    </w:pPr>
    <w:rPr>
      <w:b/>
      <w:bCs/>
      <w:sz w:val="16"/>
      <w:szCs w:val="16"/>
    </w:rPr>
  </w:style>
  <w:style w:type="paragraph" w:customStyle="1" w:styleId="xl85">
    <w:name w:val="xl85"/>
    <w:basedOn w:val="a2"/>
    <w:rsid w:val="00315F7D"/>
    <w:pPr>
      <w:pBdr>
        <w:top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6">
    <w:name w:val="xl86"/>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52">
    <w:name w:val="Абзац списка5"/>
    <w:basedOn w:val="a2"/>
    <w:uiPriority w:val="99"/>
    <w:rsid w:val="00315F7D"/>
    <w:pPr>
      <w:ind w:left="708"/>
    </w:pPr>
    <w:rPr>
      <w:rFonts w:eastAsia="Calibri"/>
    </w:rPr>
  </w:style>
  <w:style w:type="paragraph" w:customStyle="1" w:styleId="xl88">
    <w:name w:val="xl88"/>
    <w:basedOn w:val="a2"/>
    <w:rsid w:val="00315F7D"/>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2"/>
    <w:rsid w:val="00315F7D"/>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2"/>
    <w:rsid w:val="00315F7D"/>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91">
    <w:name w:val="xl91"/>
    <w:basedOn w:val="a2"/>
    <w:rsid w:val="00315F7D"/>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92">
    <w:name w:val="xl92"/>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93">
    <w:name w:val="xl93"/>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a2"/>
    <w:rsid w:val="00315F7D"/>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95">
    <w:name w:val="xl95"/>
    <w:basedOn w:val="a2"/>
    <w:rsid w:val="00315F7D"/>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a1">
    <w:name w:val="буллет"/>
    <w:basedOn w:val="a2"/>
    <w:uiPriority w:val="99"/>
    <w:rsid w:val="00315F7D"/>
    <w:pPr>
      <w:numPr>
        <w:numId w:val="1"/>
      </w:numPr>
      <w:spacing w:before="240" w:after="120"/>
      <w:ind w:left="720" w:firstLine="709"/>
      <w:contextualSpacing/>
      <w:jc w:val="both"/>
    </w:pPr>
    <w:rPr>
      <w:rFonts w:ascii="Calibri" w:hAnsi="Calibri"/>
      <w:sz w:val="28"/>
      <w:szCs w:val="28"/>
      <w:lang w:eastAsia="en-US"/>
    </w:rPr>
  </w:style>
  <w:style w:type="character" w:customStyle="1" w:styleId="FontStyle38">
    <w:name w:val="Font Style38"/>
    <w:rsid w:val="00315F7D"/>
    <w:rPr>
      <w:rFonts w:ascii="Times New Roman" w:hAnsi="Times New Roman"/>
      <w:sz w:val="24"/>
    </w:rPr>
  </w:style>
  <w:style w:type="character" w:customStyle="1" w:styleId="WW8Num29z2">
    <w:name w:val="WW8Num29z2"/>
    <w:rsid w:val="00315F7D"/>
    <w:rPr>
      <w:rFonts w:ascii="Wingdings" w:hAnsi="Wingdings"/>
    </w:rPr>
  </w:style>
  <w:style w:type="character" w:customStyle="1" w:styleId="BodyTextChar2">
    <w:name w:val="Body Text Char2"/>
    <w:uiPriority w:val="99"/>
    <w:locked/>
    <w:rsid w:val="00315F7D"/>
    <w:rPr>
      <w:rFonts w:ascii="Times New Roman" w:hAnsi="Times New Roman"/>
      <w:sz w:val="24"/>
      <w:lang w:eastAsia="ru-RU"/>
    </w:rPr>
  </w:style>
  <w:style w:type="character" w:customStyle="1" w:styleId="PlainTextChar2">
    <w:name w:val="Plain Text Char2"/>
    <w:uiPriority w:val="99"/>
    <w:locked/>
    <w:rsid w:val="00315F7D"/>
    <w:rPr>
      <w:rFonts w:ascii="Courier New" w:hAnsi="Courier New"/>
      <w:sz w:val="20"/>
      <w:lang w:eastAsia="ru-RU"/>
    </w:rPr>
  </w:style>
  <w:style w:type="character" w:customStyle="1" w:styleId="13pt">
    <w:name w:val="Основной текст + 13 pt"/>
    <w:uiPriority w:val="99"/>
    <w:rsid w:val="00315F7D"/>
    <w:rPr>
      <w:rFonts w:ascii="Times New Roman" w:hAnsi="Times New Roman"/>
      <w:spacing w:val="0"/>
      <w:sz w:val="26"/>
      <w:u w:val="none"/>
      <w:effect w:val="none"/>
      <w:shd w:val="clear" w:color="auto" w:fill="FFFFFF"/>
    </w:rPr>
  </w:style>
  <w:style w:type="character" w:customStyle="1" w:styleId="a9">
    <w:name w:val="Абзац списка Знак"/>
    <w:aliases w:val="ТЕКСТ Знак,Нумерованый список Знак,List Paragraph1 Знак,Абзац списка - заголовок 3 Знак,Абзац списка11 Знак,основной диплом Знак,Ненумерованный список Знак,фото Знак,Начало абзаца Знак"/>
    <w:link w:val="a8"/>
    <w:uiPriority w:val="34"/>
    <w:qFormat/>
    <w:locked/>
    <w:rsid w:val="0020338C"/>
    <w:rPr>
      <w:rFonts w:ascii="Times New Roman" w:hAnsi="Times New Roman"/>
      <w:sz w:val="24"/>
      <w:lang w:eastAsia="ru-RU"/>
    </w:rPr>
  </w:style>
  <w:style w:type="table" w:customStyle="1" w:styleId="18">
    <w:name w:val="Сетка таблицы1"/>
    <w:rsid w:val="002C79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annotation reference"/>
    <w:uiPriority w:val="99"/>
    <w:unhideWhenUsed/>
    <w:rsid w:val="007D7D5D"/>
    <w:rPr>
      <w:sz w:val="16"/>
      <w:szCs w:val="16"/>
    </w:rPr>
  </w:style>
  <w:style w:type="character" w:styleId="aff8">
    <w:name w:val="page number"/>
    <w:basedOn w:val="a3"/>
    <w:rsid w:val="00E932C9"/>
  </w:style>
  <w:style w:type="table" w:customStyle="1" w:styleId="35">
    <w:name w:val="Сетка таблицы3"/>
    <w:basedOn w:val="a4"/>
    <w:next w:val="af6"/>
    <w:uiPriority w:val="59"/>
    <w:rsid w:val="001D128E"/>
    <w:pPr>
      <w:ind w:firstLine="709"/>
      <w:jc w:val="both"/>
    </w:pPr>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footnote reference"/>
    <w:uiPriority w:val="99"/>
    <w:locked/>
    <w:rsid w:val="00D90996"/>
    <w:rPr>
      <w:rFonts w:cs="Times New Roman"/>
      <w:vertAlign w:val="superscript"/>
    </w:rPr>
  </w:style>
  <w:style w:type="character" w:customStyle="1" w:styleId="apple-converted-space">
    <w:name w:val="apple-converted-space"/>
    <w:basedOn w:val="a3"/>
    <w:rsid w:val="00181192"/>
  </w:style>
  <w:style w:type="paragraph" w:customStyle="1" w:styleId="affa">
    <w:name w:val="Табл_подп"/>
    <w:basedOn w:val="9"/>
    <w:link w:val="affb"/>
    <w:qFormat/>
    <w:rsid w:val="00376983"/>
    <w:pPr>
      <w:spacing w:before="0" w:after="120"/>
      <w:contextualSpacing/>
      <w:jc w:val="both"/>
    </w:pPr>
    <w:rPr>
      <w:rFonts w:ascii="Times New Roman" w:hAnsi="Times New Roman"/>
      <w:i w:val="0"/>
      <w:color w:val="000000"/>
      <w:sz w:val="28"/>
      <w:szCs w:val="28"/>
    </w:rPr>
  </w:style>
  <w:style w:type="character" w:customStyle="1" w:styleId="affb">
    <w:name w:val="Табл_подп Знак"/>
    <w:link w:val="affa"/>
    <w:rsid w:val="00376983"/>
    <w:rPr>
      <w:rFonts w:ascii="Times New Roman" w:eastAsia="Times New Roman" w:hAnsi="Times New Roman" w:cs="Times New Roman"/>
      <w:iCs/>
      <w:color w:val="000000"/>
      <w:sz w:val="28"/>
      <w:szCs w:val="28"/>
    </w:rPr>
  </w:style>
  <w:style w:type="character" w:customStyle="1" w:styleId="90">
    <w:name w:val="Заголовок 9 Знак"/>
    <w:link w:val="9"/>
    <w:uiPriority w:val="9"/>
    <w:semiHidden/>
    <w:rsid w:val="00376983"/>
    <w:rPr>
      <w:rFonts w:ascii="Cambria" w:eastAsia="Times New Roman" w:hAnsi="Cambria" w:cs="Times New Roman"/>
      <w:i/>
      <w:iCs/>
      <w:color w:val="404040"/>
    </w:rPr>
  </w:style>
  <w:style w:type="paragraph" w:customStyle="1" w:styleId="affc">
    <w:name w:val="Табл_числа"/>
    <w:basedOn w:val="a2"/>
    <w:link w:val="affd"/>
    <w:qFormat/>
    <w:rsid w:val="00F87503"/>
    <w:pPr>
      <w:contextualSpacing/>
      <w:jc w:val="center"/>
    </w:pPr>
    <w:rPr>
      <w:sz w:val="26"/>
      <w:szCs w:val="26"/>
    </w:rPr>
  </w:style>
  <w:style w:type="paragraph" w:customStyle="1" w:styleId="affe">
    <w:name w:val="Табл_шапка"/>
    <w:basedOn w:val="a2"/>
    <w:link w:val="afff"/>
    <w:qFormat/>
    <w:rsid w:val="00F87503"/>
    <w:pPr>
      <w:contextualSpacing/>
      <w:jc w:val="center"/>
    </w:pPr>
    <w:rPr>
      <w:sz w:val="26"/>
      <w:szCs w:val="26"/>
    </w:rPr>
  </w:style>
  <w:style w:type="character" w:customStyle="1" w:styleId="affd">
    <w:name w:val="Табл_числа Знак"/>
    <w:link w:val="affc"/>
    <w:rsid w:val="00F87503"/>
    <w:rPr>
      <w:rFonts w:ascii="Times New Roman" w:eastAsia="Times New Roman" w:hAnsi="Times New Roman"/>
      <w:sz w:val="26"/>
      <w:szCs w:val="26"/>
    </w:rPr>
  </w:style>
  <w:style w:type="paragraph" w:customStyle="1" w:styleId="afff0">
    <w:name w:val="Табл_строки"/>
    <w:basedOn w:val="a2"/>
    <w:link w:val="afff1"/>
    <w:qFormat/>
    <w:rsid w:val="00F87503"/>
    <w:pPr>
      <w:contextualSpacing/>
    </w:pPr>
    <w:rPr>
      <w:sz w:val="26"/>
      <w:szCs w:val="26"/>
    </w:rPr>
  </w:style>
  <w:style w:type="character" w:customStyle="1" w:styleId="afff">
    <w:name w:val="Табл_шапка Знак"/>
    <w:link w:val="affe"/>
    <w:rsid w:val="00F87503"/>
    <w:rPr>
      <w:rFonts w:ascii="Times New Roman" w:eastAsia="Times New Roman" w:hAnsi="Times New Roman"/>
      <w:sz w:val="26"/>
      <w:szCs w:val="26"/>
    </w:rPr>
  </w:style>
  <w:style w:type="character" w:customStyle="1" w:styleId="afff1">
    <w:name w:val="Табл_строки Знак"/>
    <w:link w:val="afff0"/>
    <w:rsid w:val="00F87503"/>
    <w:rPr>
      <w:rFonts w:ascii="Times New Roman" w:eastAsia="Times New Roman" w:hAnsi="Times New Roman"/>
      <w:sz w:val="26"/>
      <w:szCs w:val="26"/>
    </w:rPr>
  </w:style>
  <w:style w:type="numbering" w:customStyle="1" w:styleId="19">
    <w:name w:val="Нет списка1"/>
    <w:next w:val="a5"/>
    <w:semiHidden/>
    <w:unhideWhenUsed/>
    <w:rsid w:val="008A4EA6"/>
  </w:style>
  <w:style w:type="paragraph" w:customStyle="1" w:styleId="afff2">
    <w:name w:val="Табл_содерж"/>
    <w:basedOn w:val="a2"/>
    <w:link w:val="afff3"/>
    <w:qFormat/>
    <w:rsid w:val="002159EA"/>
    <w:pPr>
      <w:contextualSpacing/>
      <w:jc w:val="center"/>
    </w:pPr>
    <w:rPr>
      <w:sz w:val="26"/>
      <w:szCs w:val="26"/>
    </w:rPr>
  </w:style>
  <w:style w:type="character" w:customStyle="1" w:styleId="afff3">
    <w:name w:val="Табл_содерж Знак"/>
    <w:link w:val="afff2"/>
    <w:rsid w:val="002159EA"/>
    <w:rPr>
      <w:rFonts w:ascii="Times New Roman" w:eastAsia="Times New Roman" w:hAnsi="Times New Roman" w:cs="Times New Roman"/>
      <w:sz w:val="26"/>
      <w:szCs w:val="26"/>
    </w:rPr>
  </w:style>
  <w:style w:type="paragraph" w:styleId="afff4">
    <w:name w:val="Normal (Web)"/>
    <w:basedOn w:val="a2"/>
    <w:uiPriority w:val="99"/>
    <w:locked/>
    <w:rsid w:val="002159EA"/>
    <w:pPr>
      <w:spacing w:before="100" w:beforeAutospacing="1" w:after="100" w:afterAutospacing="1"/>
      <w:ind w:firstLine="709"/>
      <w:contextualSpacing/>
      <w:jc w:val="both"/>
    </w:pPr>
    <w:rPr>
      <w:szCs w:val="26"/>
    </w:rPr>
  </w:style>
  <w:style w:type="character" w:customStyle="1" w:styleId="FootnoteTextChar">
    <w:name w:val="Footnote Text Char"/>
    <w:semiHidden/>
    <w:locked/>
    <w:rsid w:val="002159EA"/>
    <w:rPr>
      <w:rFonts w:cs="Times New Roman"/>
      <w:sz w:val="20"/>
      <w:szCs w:val="20"/>
    </w:rPr>
  </w:style>
  <w:style w:type="character" w:styleId="afff5">
    <w:name w:val="FollowedHyperlink"/>
    <w:uiPriority w:val="99"/>
    <w:semiHidden/>
    <w:unhideWhenUsed/>
    <w:rsid w:val="002159EA"/>
    <w:rPr>
      <w:color w:val="800080"/>
      <w:u w:val="single"/>
    </w:rPr>
  </w:style>
  <w:style w:type="paragraph" w:styleId="afff6">
    <w:name w:val="Revision"/>
    <w:hidden/>
    <w:uiPriority w:val="99"/>
    <w:semiHidden/>
    <w:rsid w:val="002159EA"/>
    <w:pPr>
      <w:spacing w:after="200" w:line="276" w:lineRule="auto"/>
    </w:pPr>
    <w:rPr>
      <w:rFonts w:ascii="Times New Roman" w:eastAsia="Times New Roman" w:hAnsi="Times New Roman"/>
      <w:sz w:val="28"/>
      <w:szCs w:val="24"/>
      <w:lang w:eastAsia="en-US"/>
    </w:rPr>
  </w:style>
  <w:style w:type="numbering" w:customStyle="1" w:styleId="27">
    <w:name w:val="Нет списка2"/>
    <w:next w:val="a5"/>
    <w:uiPriority w:val="99"/>
    <w:semiHidden/>
    <w:unhideWhenUsed/>
    <w:rsid w:val="002159EA"/>
  </w:style>
  <w:style w:type="paragraph" w:customStyle="1" w:styleId="a">
    <w:name w:val="Мой Список"/>
    <w:basedOn w:val="a2"/>
    <w:next w:val="a2"/>
    <w:rsid w:val="002159EA"/>
    <w:pPr>
      <w:numPr>
        <w:numId w:val="2"/>
      </w:numPr>
      <w:spacing w:before="120" w:after="120"/>
      <w:contextualSpacing/>
      <w:jc w:val="both"/>
    </w:pPr>
    <w:rPr>
      <w:szCs w:val="26"/>
    </w:rPr>
  </w:style>
  <w:style w:type="paragraph" w:customStyle="1" w:styleId="font5">
    <w:name w:val="font5"/>
    <w:basedOn w:val="a2"/>
    <w:rsid w:val="002159EA"/>
    <w:pPr>
      <w:spacing w:before="100" w:beforeAutospacing="1" w:after="100" w:afterAutospacing="1"/>
      <w:ind w:firstLine="709"/>
      <w:contextualSpacing/>
      <w:jc w:val="both"/>
    </w:pPr>
    <w:rPr>
      <w:rFonts w:ascii="Tahoma" w:hAnsi="Tahoma" w:cs="Tahoma"/>
      <w:b/>
      <w:bCs/>
      <w:color w:val="000000"/>
      <w:sz w:val="16"/>
      <w:szCs w:val="16"/>
      <w:lang w:eastAsia="ja-JP"/>
    </w:rPr>
  </w:style>
  <w:style w:type="paragraph" w:customStyle="1" w:styleId="font6">
    <w:name w:val="font6"/>
    <w:basedOn w:val="a2"/>
    <w:rsid w:val="002159EA"/>
    <w:pPr>
      <w:spacing w:before="100" w:beforeAutospacing="1" w:after="100" w:afterAutospacing="1"/>
      <w:ind w:firstLine="709"/>
      <w:contextualSpacing/>
      <w:jc w:val="both"/>
    </w:pPr>
    <w:rPr>
      <w:rFonts w:ascii="Tahoma" w:hAnsi="Tahoma" w:cs="Tahoma"/>
      <w:color w:val="000000"/>
      <w:sz w:val="16"/>
      <w:szCs w:val="16"/>
      <w:lang w:eastAsia="ja-JP"/>
    </w:rPr>
  </w:style>
  <w:style w:type="paragraph" w:customStyle="1" w:styleId="font7">
    <w:name w:val="font7"/>
    <w:basedOn w:val="a2"/>
    <w:rsid w:val="002159EA"/>
    <w:pPr>
      <w:spacing w:before="100" w:beforeAutospacing="1" w:after="100" w:afterAutospacing="1"/>
      <w:ind w:firstLine="709"/>
      <w:contextualSpacing/>
      <w:jc w:val="both"/>
    </w:pPr>
    <w:rPr>
      <w:rFonts w:ascii="Tahoma" w:hAnsi="Tahoma" w:cs="Tahoma"/>
      <w:b/>
      <w:bCs/>
      <w:color w:val="000000"/>
      <w:sz w:val="18"/>
      <w:szCs w:val="18"/>
      <w:lang w:eastAsia="ja-JP"/>
    </w:rPr>
  </w:style>
  <w:style w:type="paragraph" w:customStyle="1" w:styleId="font8">
    <w:name w:val="font8"/>
    <w:basedOn w:val="a2"/>
    <w:rsid w:val="002159EA"/>
    <w:pPr>
      <w:spacing w:before="100" w:beforeAutospacing="1" w:after="100" w:afterAutospacing="1"/>
      <w:ind w:firstLine="709"/>
      <w:contextualSpacing/>
      <w:jc w:val="both"/>
    </w:pPr>
    <w:rPr>
      <w:rFonts w:ascii="Tahoma" w:hAnsi="Tahoma" w:cs="Tahoma"/>
      <w:color w:val="000000"/>
      <w:sz w:val="18"/>
      <w:szCs w:val="18"/>
      <w:lang w:eastAsia="ja-JP"/>
    </w:rPr>
  </w:style>
  <w:style w:type="paragraph" w:customStyle="1" w:styleId="font9">
    <w:name w:val="font9"/>
    <w:basedOn w:val="a2"/>
    <w:rsid w:val="002159EA"/>
    <w:pPr>
      <w:spacing w:before="100" w:beforeAutospacing="1" w:after="100" w:afterAutospacing="1"/>
      <w:ind w:firstLine="709"/>
      <w:contextualSpacing/>
      <w:jc w:val="both"/>
    </w:pPr>
    <w:rPr>
      <w:color w:val="000000"/>
      <w:sz w:val="20"/>
      <w:szCs w:val="20"/>
      <w:lang w:eastAsia="ja-JP"/>
    </w:rPr>
  </w:style>
  <w:style w:type="paragraph" w:customStyle="1" w:styleId="xl65">
    <w:name w:val="xl65"/>
    <w:basedOn w:val="a2"/>
    <w:rsid w:val="002159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09"/>
      <w:contextualSpacing/>
      <w:jc w:val="center"/>
      <w:textAlignment w:val="center"/>
    </w:pPr>
    <w:rPr>
      <w:sz w:val="18"/>
      <w:szCs w:val="18"/>
      <w:lang w:eastAsia="ja-JP"/>
    </w:rPr>
  </w:style>
  <w:style w:type="paragraph" w:customStyle="1" w:styleId="xl66">
    <w:name w:val="xl66"/>
    <w:basedOn w:val="a2"/>
    <w:rsid w:val="002159EA"/>
    <w:pPr>
      <w:shd w:val="clear" w:color="000000" w:fill="FFFFFF"/>
      <w:spacing w:before="100" w:beforeAutospacing="1" w:after="100" w:afterAutospacing="1"/>
      <w:ind w:firstLine="709"/>
      <w:contextualSpacing/>
      <w:jc w:val="both"/>
    </w:pPr>
    <w:rPr>
      <w:szCs w:val="26"/>
      <w:lang w:eastAsia="ja-JP"/>
    </w:rPr>
  </w:style>
  <w:style w:type="paragraph" w:customStyle="1" w:styleId="410">
    <w:name w:val="Оглавление 41"/>
    <w:basedOn w:val="a2"/>
    <w:next w:val="a2"/>
    <w:autoRedefine/>
    <w:uiPriority w:val="39"/>
    <w:unhideWhenUsed/>
    <w:rsid w:val="002159EA"/>
    <w:pPr>
      <w:spacing w:before="120" w:after="120"/>
      <w:ind w:left="720" w:firstLine="709"/>
      <w:contextualSpacing/>
      <w:jc w:val="both"/>
    </w:pPr>
    <w:rPr>
      <w:rFonts w:ascii="Calibri" w:hAnsi="Calibri"/>
      <w:sz w:val="18"/>
      <w:szCs w:val="18"/>
    </w:rPr>
  </w:style>
  <w:style w:type="paragraph" w:customStyle="1" w:styleId="510">
    <w:name w:val="Оглавление 51"/>
    <w:basedOn w:val="a2"/>
    <w:next w:val="a2"/>
    <w:autoRedefine/>
    <w:uiPriority w:val="39"/>
    <w:unhideWhenUsed/>
    <w:rsid w:val="002159EA"/>
    <w:pPr>
      <w:spacing w:before="120" w:after="120"/>
      <w:ind w:left="960" w:firstLine="709"/>
      <w:contextualSpacing/>
      <w:jc w:val="both"/>
    </w:pPr>
    <w:rPr>
      <w:rFonts w:ascii="Calibri" w:hAnsi="Calibri"/>
      <w:sz w:val="18"/>
      <w:szCs w:val="18"/>
    </w:rPr>
  </w:style>
  <w:style w:type="paragraph" w:customStyle="1" w:styleId="61">
    <w:name w:val="Оглавление 61"/>
    <w:basedOn w:val="a2"/>
    <w:next w:val="a2"/>
    <w:autoRedefine/>
    <w:uiPriority w:val="39"/>
    <w:unhideWhenUsed/>
    <w:rsid w:val="002159EA"/>
    <w:pPr>
      <w:spacing w:before="120" w:after="120"/>
      <w:ind w:left="1200" w:firstLine="709"/>
      <w:contextualSpacing/>
      <w:jc w:val="both"/>
    </w:pPr>
    <w:rPr>
      <w:rFonts w:ascii="Calibri" w:hAnsi="Calibri"/>
      <w:sz w:val="18"/>
      <w:szCs w:val="18"/>
    </w:rPr>
  </w:style>
  <w:style w:type="paragraph" w:customStyle="1" w:styleId="71">
    <w:name w:val="Оглавление 71"/>
    <w:basedOn w:val="a2"/>
    <w:next w:val="a2"/>
    <w:autoRedefine/>
    <w:uiPriority w:val="39"/>
    <w:unhideWhenUsed/>
    <w:rsid w:val="002159EA"/>
    <w:pPr>
      <w:spacing w:before="120" w:after="120"/>
      <w:ind w:left="1440" w:firstLine="709"/>
      <w:contextualSpacing/>
      <w:jc w:val="both"/>
    </w:pPr>
    <w:rPr>
      <w:rFonts w:ascii="Calibri" w:hAnsi="Calibri"/>
      <w:sz w:val="18"/>
      <w:szCs w:val="18"/>
    </w:rPr>
  </w:style>
  <w:style w:type="paragraph" w:customStyle="1" w:styleId="81">
    <w:name w:val="Оглавление 81"/>
    <w:basedOn w:val="a2"/>
    <w:next w:val="a2"/>
    <w:autoRedefine/>
    <w:uiPriority w:val="39"/>
    <w:unhideWhenUsed/>
    <w:rsid w:val="002159EA"/>
    <w:pPr>
      <w:spacing w:before="120" w:after="120"/>
      <w:ind w:left="1680" w:firstLine="709"/>
      <w:contextualSpacing/>
      <w:jc w:val="both"/>
    </w:pPr>
    <w:rPr>
      <w:rFonts w:ascii="Calibri" w:hAnsi="Calibri"/>
      <w:sz w:val="18"/>
      <w:szCs w:val="18"/>
    </w:rPr>
  </w:style>
  <w:style w:type="paragraph" w:customStyle="1" w:styleId="91">
    <w:name w:val="Оглавление 91"/>
    <w:basedOn w:val="a2"/>
    <w:next w:val="a2"/>
    <w:autoRedefine/>
    <w:uiPriority w:val="39"/>
    <w:unhideWhenUsed/>
    <w:rsid w:val="002159EA"/>
    <w:pPr>
      <w:spacing w:before="120" w:after="120"/>
      <w:ind w:left="1920" w:firstLine="709"/>
      <w:contextualSpacing/>
      <w:jc w:val="both"/>
    </w:pPr>
    <w:rPr>
      <w:rFonts w:ascii="Calibri" w:hAnsi="Calibri"/>
      <w:sz w:val="18"/>
      <w:szCs w:val="18"/>
    </w:rPr>
  </w:style>
  <w:style w:type="paragraph" w:customStyle="1" w:styleId="Style3">
    <w:name w:val="Style3"/>
    <w:basedOn w:val="a2"/>
    <w:uiPriority w:val="99"/>
    <w:rsid w:val="002159EA"/>
    <w:pPr>
      <w:widowControl w:val="0"/>
      <w:autoSpaceDE w:val="0"/>
      <w:autoSpaceDN w:val="0"/>
      <w:adjustRightInd w:val="0"/>
      <w:spacing w:before="120" w:after="120" w:line="259" w:lineRule="exact"/>
      <w:ind w:firstLine="709"/>
      <w:contextualSpacing/>
      <w:jc w:val="both"/>
    </w:pPr>
    <w:rPr>
      <w:rFonts w:ascii="Calibri" w:eastAsia="MS Mincho" w:hAnsi="Calibri"/>
      <w:szCs w:val="26"/>
    </w:rPr>
  </w:style>
  <w:style w:type="paragraph" w:customStyle="1" w:styleId="Style4">
    <w:name w:val="Style4"/>
    <w:basedOn w:val="a2"/>
    <w:uiPriority w:val="99"/>
    <w:rsid w:val="002159EA"/>
    <w:pPr>
      <w:widowControl w:val="0"/>
      <w:autoSpaceDE w:val="0"/>
      <w:autoSpaceDN w:val="0"/>
      <w:adjustRightInd w:val="0"/>
      <w:spacing w:before="120" w:after="120" w:line="250" w:lineRule="exact"/>
      <w:ind w:firstLine="709"/>
      <w:contextualSpacing/>
      <w:jc w:val="both"/>
    </w:pPr>
    <w:rPr>
      <w:rFonts w:ascii="Calibri" w:eastAsia="MS Mincho" w:hAnsi="Calibri"/>
      <w:szCs w:val="26"/>
    </w:rPr>
  </w:style>
  <w:style w:type="paragraph" w:customStyle="1" w:styleId="Style5">
    <w:name w:val="Style5"/>
    <w:basedOn w:val="a2"/>
    <w:uiPriority w:val="99"/>
    <w:rsid w:val="002159EA"/>
    <w:pPr>
      <w:widowControl w:val="0"/>
      <w:autoSpaceDE w:val="0"/>
      <w:autoSpaceDN w:val="0"/>
      <w:adjustRightInd w:val="0"/>
      <w:spacing w:before="120" w:after="120" w:line="259" w:lineRule="exact"/>
      <w:ind w:firstLine="709"/>
      <w:contextualSpacing/>
      <w:jc w:val="both"/>
    </w:pPr>
    <w:rPr>
      <w:rFonts w:ascii="Calibri" w:eastAsia="MS Mincho" w:hAnsi="Calibri"/>
      <w:szCs w:val="26"/>
    </w:rPr>
  </w:style>
  <w:style w:type="paragraph" w:customStyle="1" w:styleId="Style6">
    <w:name w:val="Style6"/>
    <w:basedOn w:val="a2"/>
    <w:uiPriority w:val="99"/>
    <w:rsid w:val="002159EA"/>
    <w:pPr>
      <w:widowControl w:val="0"/>
      <w:autoSpaceDE w:val="0"/>
      <w:autoSpaceDN w:val="0"/>
      <w:adjustRightInd w:val="0"/>
      <w:spacing w:before="120" w:after="120"/>
      <w:ind w:firstLine="709"/>
      <w:contextualSpacing/>
      <w:jc w:val="both"/>
    </w:pPr>
    <w:rPr>
      <w:rFonts w:ascii="Calibri" w:eastAsia="MS Mincho" w:hAnsi="Calibri"/>
      <w:szCs w:val="26"/>
    </w:rPr>
  </w:style>
  <w:style w:type="character" w:customStyle="1" w:styleId="FontStyle13">
    <w:name w:val="Font Style13"/>
    <w:uiPriority w:val="99"/>
    <w:rsid w:val="002159EA"/>
    <w:rPr>
      <w:rFonts w:ascii="Microsoft Sans Serif" w:hAnsi="Microsoft Sans Serif" w:cs="Microsoft Sans Serif"/>
      <w:b/>
      <w:bCs/>
      <w:sz w:val="16"/>
      <w:szCs w:val="16"/>
    </w:rPr>
  </w:style>
  <w:style w:type="character" w:customStyle="1" w:styleId="FontStyle14">
    <w:name w:val="Font Style14"/>
    <w:uiPriority w:val="99"/>
    <w:rsid w:val="002159EA"/>
    <w:rPr>
      <w:rFonts w:ascii="Microsoft Sans Serif" w:hAnsi="Microsoft Sans Serif" w:cs="Microsoft Sans Serif"/>
      <w:sz w:val="16"/>
      <w:szCs w:val="16"/>
    </w:rPr>
  </w:style>
  <w:style w:type="paragraph" w:customStyle="1" w:styleId="Style8">
    <w:name w:val="Style8"/>
    <w:basedOn w:val="a2"/>
    <w:uiPriority w:val="99"/>
    <w:rsid w:val="002159EA"/>
    <w:pPr>
      <w:widowControl w:val="0"/>
      <w:autoSpaceDE w:val="0"/>
      <w:autoSpaceDN w:val="0"/>
      <w:adjustRightInd w:val="0"/>
      <w:spacing w:before="120" w:after="120" w:line="246" w:lineRule="exact"/>
      <w:ind w:firstLine="624"/>
      <w:contextualSpacing/>
      <w:jc w:val="both"/>
    </w:pPr>
    <w:rPr>
      <w:rFonts w:ascii="Calibri" w:eastAsia="MS Mincho" w:hAnsi="Calibri"/>
      <w:szCs w:val="26"/>
    </w:rPr>
  </w:style>
  <w:style w:type="paragraph" w:customStyle="1" w:styleId="1a">
    <w:name w:val="Название объекта1"/>
    <w:basedOn w:val="a2"/>
    <w:next w:val="a2"/>
    <w:uiPriority w:val="35"/>
    <w:semiHidden/>
    <w:unhideWhenUsed/>
    <w:qFormat/>
    <w:rsid w:val="002159EA"/>
    <w:pPr>
      <w:spacing w:before="120" w:after="200"/>
      <w:ind w:firstLine="709"/>
      <w:contextualSpacing/>
      <w:jc w:val="both"/>
    </w:pPr>
    <w:rPr>
      <w:b/>
      <w:bCs/>
      <w:color w:val="4F81BD"/>
      <w:sz w:val="18"/>
      <w:szCs w:val="18"/>
    </w:rPr>
  </w:style>
  <w:style w:type="paragraph" w:customStyle="1" w:styleId="xl154">
    <w:name w:val="xl154"/>
    <w:basedOn w:val="a2"/>
    <w:rsid w:val="002159EA"/>
    <w:pPr>
      <w:pBdr>
        <w:left w:val="single" w:sz="4" w:space="0" w:color="auto"/>
        <w:bottom w:val="single" w:sz="4" w:space="0" w:color="auto"/>
        <w:right w:val="single" w:sz="4" w:space="0" w:color="auto"/>
      </w:pBdr>
      <w:spacing w:before="100" w:beforeAutospacing="1" w:after="100" w:afterAutospacing="1"/>
      <w:ind w:firstLine="709"/>
      <w:contextualSpacing/>
      <w:jc w:val="center"/>
      <w:textAlignment w:val="center"/>
    </w:pPr>
    <w:rPr>
      <w:sz w:val="18"/>
      <w:szCs w:val="18"/>
    </w:rPr>
  </w:style>
  <w:style w:type="paragraph" w:customStyle="1" w:styleId="xl155">
    <w:name w:val="xl155"/>
    <w:basedOn w:val="a2"/>
    <w:rsid w:val="002159EA"/>
    <w:pPr>
      <w:spacing w:before="100" w:beforeAutospacing="1" w:after="100" w:afterAutospacing="1"/>
      <w:ind w:firstLine="709"/>
      <w:contextualSpacing/>
      <w:jc w:val="center"/>
    </w:pPr>
    <w:rPr>
      <w:b/>
      <w:bCs/>
      <w:szCs w:val="26"/>
    </w:rPr>
  </w:style>
  <w:style w:type="paragraph" w:customStyle="1" w:styleId="xl156">
    <w:name w:val="xl156"/>
    <w:basedOn w:val="a2"/>
    <w:rsid w:val="002159EA"/>
    <w:pPr>
      <w:spacing w:before="100" w:beforeAutospacing="1" w:after="100" w:afterAutospacing="1"/>
      <w:ind w:firstLine="709"/>
      <w:contextualSpacing/>
      <w:jc w:val="center"/>
    </w:pPr>
    <w:rPr>
      <w:szCs w:val="26"/>
    </w:rPr>
  </w:style>
  <w:style w:type="paragraph" w:customStyle="1" w:styleId="xl157">
    <w:name w:val="xl157"/>
    <w:basedOn w:val="a2"/>
    <w:rsid w:val="002159EA"/>
    <w:pPr>
      <w:pBdr>
        <w:left w:val="single" w:sz="8" w:space="0" w:color="auto"/>
        <w:bottom w:val="single" w:sz="4" w:space="0" w:color="auto"/>
        <w:right w:val="single" w:sz="4" w:space="0" w:color="auto"/>
      </w:pBdr>
      <w:spacing w:before="100" w:beforeAutospacing="1" w:after="100" w:afterAutospacing="1"/>
      <w:ind w:firstLine="709"/>
      <w:contextualSpacing/>
      <w:jc w:val="center"/>
      <w:textAlignment w:val="center"/>
    </w:pPr>
    <w:rPr>
      <w:sz w:val="18"/>
      <w:szCs w:val="18"/>
    </w:rPr>
  </w:style>
  <w:style w:type="paragraph" w:customStyle="1" w:styleId="xl158">
    <w:name w:val="xl158"/>
    <w:basedOn w:val="a2"/>
    <w:rsid w:val="002159EA"/>
    <w:pPr>
      <w:pBdr>
        <w:left w:val="single" w:sz="4" w:space="0" w:color="auto"/>
        <w:bottom w:val="single" w:sz="4" w:space="0" w:color="auto"/>
        <w:right w:val="single" w:sz="8" w:space="0" w:color="auto"/>
      </w:pBdr>
      <w:spacing w:before="100" w:beforeAutospacing="1" w:after="100" w:afterAutospacing="1"/>
      <w:ind w:firstLine="709"/>
      <w:contextualSpacing/>
      <w:jc w:val="center"/>
      <w:textAlignment w:val="center"/>
    </w:pPr>
    <w:rPr>
      <w:sz w:val="18"/>
      <w:szCs w:val="18"/>
    </w:rPr>
  </w:style>
  <w:style w:type="paragraph" w:customStyle="1" w:styleId="xl159">
    <w:name w:val="xl159"/>
    <w:basedOn w:val="a2"/>
    <w:rsid w:val="002159EA"/>
    <w:pPr>
      <w:pBdr>
        <w:left w:val="single" w:sz="8" w:space="0" w:color="auto"/>
        <w:bottom w:val="single" w:sz="8" w:space="0" w:color="auto"/>
        <w:right w:val="single" w:sz="4" w:space="0" w:color="auto"/>
      </w:pBdr>
      <w:spacing w:before="100" w:beforeAutospacing="1" w:after="100" w:afterAutospacing="1"/>
      <w:ind w:firstLine="709"/>
      <w:contextualSpacing/>
      <w:jc w:val="center"/>
      <w:textAlignment w:val="center"/>
    </w:pPr>
    <w:rPr>
      <w:sz w:val="18"/>
      <w:szCs w:val="18"/>
    </w:rPr>
  </w:style>
  <w:style w:type="paragraph" w:customStyle="1" w:styleId="xl160">
    <w:name w:val="xl160"/>
    <w:basedOn w:val="a2"/>
    <w:rsid w:val="002159EA"/>
    <w:pPr>
      <w:pBdr>
        <w:left w:val="single" w:sz="4" w:space="0" w:color="auto"/>
        <w:bottom w:val="single" w:sz="8" w:space="0" w:color="auto"/>
        <w:right w:val="single" w:sz="4" w:space="0" w:color="auto"/>
      </w:pBdr>
      <w:spacing w:before="100" w:beforeAutospacing="1" w:after="100" w:afterAutospacing="1"/>
      <w:ind w:firstLine="709"/>
      <w:contextualSpacing/>
      <w:jc w:val="center"/>
      <w:textAlignment w:val="center"/>
    </w:pPr>
    <w:rPr>
      <w:sz w:val="18"/>
      <w:szCs w:val="18"/>
    </w:rPr>
  </w:style>
  <w:style w:type="paragraph" w:customStyle="1" w:styleId="xl161">
    <w:name w:val="xl161"/>
    <w:basedOn w:val="a2"/>
    <w:rsid w:val="002159EA"/>
    <w:pPr>
      <w:pBdr>
        <w:left w:val="single" w:sz="4" w:space="0" w:color="auto"/>
        <w:bottom w:val="single" w:sz="8" w:space="0" w:color="auto"/>
        <w:right w:val="single" w:sz="8" w:space="0" w:color="auto"/>
      </w:pBdr>
      <w:spacing w:before="100" w:beforeAutospacing="1" w:after="100" w:afterAutospacing="1"/>
      <w:ind w:firstLine="709"/>
      <w:contextualSpacing/>
      <w:jc w:val="center"/>
      <w:textAlignment w:val="center"/>
    </w:pPr>
    <w:rPr>
      <w:sz w:val="18"/>
      <w:szCs w:val="18"/>
    </w:rPr>
  </w:style>
  <w:style w:type="paragraph" w:customStyle="1" w:styleId="xl162">
    <w:name w:val="xl162"/>
    <w:basedOn w:val="a2"/>
    <w:rsid w:val="002159EA"/>
    <w:pPr>
      <w:pBdr>
        <w:top w:val="single" w:sz="8" w:space="0" w:color="auto"/>
        <w:left w:val="single" w:sz="8"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3">
    <w:name w:val="xl163"/>
    <w:basedOn w:val="a2"/>
    <w:rsid w:val="002159EA"/>
    <w:pPr>
      <w:pBdr>
        <w:top w:val="single" w:sz="8" w:space="0" w:color="auto"/>
        <w:left w:val="single" w:sz="4" w:space="0" w:color="auto"/>
        <w:bottom w:val="single" w:sz="4"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4">
    <w:name w:val="xl164"/>
    <w:basedOn w:val="a2"/>
    <w:rsid w:val="002159EA"/>
    <w:pPr>
      <w:pBdr>
        <w:top w:val="single" w:sz="8" w:space="0" w:color="auto"/>
        <w:left w:val="single" w:sz="4"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5">
    <w:name w:val="xl165"/>
    <w:basedOn w:val="a2"/>
    <w:rsid w:val="002159EA"/>
    <w:pPr>
      <w:pBdr>
        <w:top w:val="single" w:sz="8" w:space="0" w:color="auto"/>
        <w:left w:val="single" w:sz="4" w:space="0" w:color="auto"/>
        <w:bottom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6">
    <w:name w:val="xl166"/>
    <w:basedOn w:val="a2"/>
    <w:rsid w:val="002159EA"/>
    <w:pPr>
      <w:pBdr>
        <w:top w:val="single" w:sz="8" w:space="0" w:color="auto"/>
        <w:bottom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7">
    <w:name w:val="xl167"/>
    <w:basedOn w:val="a2"/>
    <w:rsid w:val="002159EA"/>
    <w:pPr>
      <w:pBdr>
        <w:top w:val="single" w:sz="8" w:space="0" w:color="auto"/>
        <w:bottom w:val="single" w:sz="4" w:space="0" w:color="auto"/>
        <w:right w:val="single" w:sz="8" w:space="0" w:color="auto"/>
      </w:pBdr>
      <w:spacing w:before="100" w:beforeAutospacing="1" w:after="100" w:afterAutospacing="1"/>
      <w:ind w:firstLine="709"/>
      <w:contextualSpacing/>
      <w:jc w:val="center"/>
      <w:textAlignment w:val="center"/>
    </w:pPr>
    <w:rPr>
      <w:b/>
      <w:bCs/>
      <w:sz w:val="16"/>
      <w:szCs w:val="16"/>
    </w:rPr>
  </w:style>
  <w:style w:type="paragraph" w:customStyle="1" w:styleId="xl168">
    <w:name w:val="xl168"/>
    <w:basedOn w:val="a2"/>
    <w:rsid w:val="002159EA"/>
    <w:pPr>
      <w:pBdr>
        <w:left w:val="single" w:sz="8" w:space="0" w:color="auto"/>
        <w:bottom w:val="single" w:sz="8"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9">
    <w:name w:val="xl169"/>
    <w:basedOn w:val="a2"/>
    <w:rsid w:val="002159EA"/>
    <w:pPr>
      <w:pBdr>
        <w:top w:val="single" w:sz="4" w:space="0" w:color="auto"/>
        <w:left w:val="single" w:sz="4" w:space="0" w:color="auto"/>
        <w:bottom w:val="single" w:sz="8"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70">
    <w:name w:val="xl170"/>
    <w:basedOn w:val="a2"/>
    <w:rsid w:val="002159EA"/>
    <w:pPr>
      <w:pBdr>
        <w:left w:val="single" w:sz="4" w:space="0" w:color="auto"/>
        <w:bottom w:val="single" w:sz="8"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71">
    <w:name w:val="xl171"/>
    <w:basedOn w:val="a2"/>
    <w:rsid w:val="002159EA"/>
    <w:pPr>
      <w:pBdr>
        <w:left w:val="single" w:sz="4" w:space="0" w:color="auto"/>
        <w:bottom w:val="single" w:sz="8" w:space="0" w:color="auto"/>
        <w:right w:val="single" w:sz="8" w:space="0" w:color="auto"/>
      </w:pBdr>
      <w:spacing w:before="100" w:beforeAutospacing="1" w:after="100" w:afterAutospacing="1"/>
      <w:ind w:firstLine="709"/>
      <w:contextualSpacing/>
      <w:jc w:val="center"/>
      <w:textAlignment w:val="center"/>
    </w:pPr>
    <w:rPr>
      <w:b/>
      <w:bCs/>
      <w:sz w:val="16"/>
      <w:szCs w:val="16"/>
    </w:rPr>
  </w:style>
  <w:style w:type="paragraph" w:customStyle="1" w:styleId="xl63">
    <w:name w:val="xl63"/>
    <w:basedOn w:val="a2"/>
    <w:rsid w:val="002159EA"/>
    <w:pPr>
      <w:spacing w:before="100" w:beforeAutospacing="1" w:after="100" w:afterAutospacing="1"/>
      <w:ind w:firstLine="709"/>
      <w:contextualSpacing/>
      <w:jc w:val="both"/>
    </w:pPr>
    <w:rPr>
      <w:rFonts w:ascii="Arial CYR" w:hAnsi="Arial CYR" w:cs="Arial CYR"/>
      <w:szCs w:val="26"/>
    </w:rPr>
  </w:style>
  <w:style w:type="paragraph" w:customStyle="1" w:styleId="xl64">
    <w:name w:val="xl64"/>
    <w:basedOn w:val="a2"/>
    <w:rsid w:val="002159EA"/>
    <w:pPr>
      <w:pBdr>
        <w:top w:val="single" w:sz="4" w:space="0" w:color="auto"/>
        <w:left w:val="single" w:sz="4" w:space="0" w:color="auto"/>
        <w:bottom w:val="single" w:sz="4" w:space="0" w:color="auto"/>
        <w:right w:val="single" w:sz="4" w:space="0" w:color="auto"/>
      </w:pBdr>
      <w:spacing w:before="100" w:beforeAutospacing="1" w:after="100" w:afterAutospacing="1"/>
      <w:ind w:firstLine="709"/>
      <w:contextualSpacing/>
      <w:jc w:val="center"/>
      <w:textAlignment w:val="center"/>
    </w:pPr>
    <w:rPr>
      <w:sz w:val="28"/>
      <w:szCs w:val="28"/>
    </w:rPr>
  </w:style>
  <w:style w:type="paragraph" w:styleId="53">
    <w:name w:val="toc 5"/>
    <w:basedOn w:val="a2"/>
    <w:next w:val="a2"/>
    <w:autoRedefine/>
    <w:uiPriority w:val="39"/>
    <w:unhideWhenUsed/>
    <w:locked/>
    <w:rsid w:val="002159EA"/>
    <w:pPr>
      <w:spacing w:before="120" w:after="120"/>
      <w:ind w:left="960" w:firstLine="709"/>
      <w:contextualSpacing/>
      <w:jc w:val="both"/>
    </w:pPr>
    <w:rPr>
      <w:rFonts w:ascii="Calibri" w:hAnsi="Calibri"/>
      <w:sz w:val="18"/>
      <w:szCs w:val="18"/>
    </w:rPr>
  </w:style>
  <w:style w:type="paragraph" w:styleId="6">
    <w:name w:val="toc 6"/>
    <w:basedOn w:val="a2"/>
    <w:next w:val="a2"/>
    <w:autoRedefine/>
    <w:uiPriority w:val="39"/>
    <w:unhideWhenUsed/>
    <w:locked/>
    <w:rsid w:val="002159EA"/>
    <w:pPr>
      <w:spacing w:before="120" w:after="120"/>
      <w:ind w:left="1200" w:firstLine="709"/>
      <w:contextualSpacing/>
      <w:jc w:val="both"/>
    </w:pPr>
    <w:rPr>
      <w:rFonts w:ascii="Calibri" w:hAnsi="Calibri"/>
      <w:sz w:val="18"/>
      <w:szCs w:val="18"/>
    </w:rPr>
  </w:style>
  <w:style w:type="paragraph" w:styleId="7">
    <w:name w:val="toc 7"/>
    <w:basedOn w:val="a2"/>
    <w:next w:val="a2"/>
    <w:autoRedefine/>
    <w:uiPriority w:val="39"/>
    <w:unhideWhenUsed/>
    <w:locked/>
    <w:rsid w:val="002159EA"/>
    <w:pPr>
      <w:spacing w:before="120" w:after="120"/>
      <w:ind w:left="1440" w:firstLine="709"/>
      <w:contextualSpacing/>
      <w:jc w:val="both"/>
    </w:pPr>
    <w:rPr>
      <w:rFonts w:ascii="Calibri" w:hAnsi="Calibri"/>
      <w:sz w:val="18"/>
      <w:szCs w:val="18"/>
    </w:rPr>
  </w:style>
  <w:style w:type="paragraph" w:styleId="8">
    <w:name w:val="toc 8"/>
    <w:basedOn w:val="a2"/>
    <w:next w:val="a2"/>
    <w:autoRedefine/>
    <w:uiPriority w:val="39"/>
    <w:unhideWhenUsed/>
    <w:locked/>
    <w:rsid w:val="002159EA"/>
    <w:pPr>
      <w:spacing w:before="120" w:after="120"/>
      <w:ind w:left="1680" w:firstLine="709"/>
      <w:contextualSpacing/>
      <w:jc w:val="both"/>
    </w:pPr>
    <w:rPr>
      <w:rFonts w:ascii="Calibri" w:hAnsi="Calibri"/>
      <w:sz w:val="18"/>
      <w:szCs w:val="18"/>
    </w:rPr>
  </w:style>
  <w:style w:type="paragraph" w:styleId="92">
    <w:name w:val="toc 9"/>
    <w:basedOn w:val="a2"/>
    <w:next w:val="a2"/>
    <w:autoRedefine/>
    <w:uiPriority w:val="39"/>
    <w:unhideWhenUsed/>
    <w:locked/>
    <w:rsid w:val="002159EA"/>
    <w:pPr>
      <w:spacing w:before="120" w:after="120"/>
      <w:ind w:left="1920" w:firstLine="709"/>
      <w:contextualSpacing/>
      <w:jc w:val="both"/>
    </w:pPr>
    <w:rPr>
      <w:rFonts w:ascii="Calibri" w:hAnsi="Calibri"/>
      <w:sz w:val="18"/>
      <w:szCs w:val="18"/>
    </w:rPr>
  </w:style>
  <w:style w:type="paragraph" w:styleId="afff7">
    <w:name w:val="caption"/>
    <w:aliases w:val="Title,Рисунок (название),Название1,Знак,Знак2,Назв_рис_автономер,Название объекта Знак1,Название объекта Знак Знак2,Название объекта Знак1 Знак Знак,Название объекта Знак2 Знак Знак Знак,Название объекта Знак1 Знак1 Знак Знак Знак1"/>
    <w:basedOn w:val="a2"/>
    <w:next w:val="a2"/>
    <w:link w:val="afff8"/>
    <w:uiPriority w:val="99"/>
    <w:unhideWhenUsed/>
    <w:qFormat/>
    <w:locked/>
    <w:rsid w:val="002159EA"/>
    <w:pPr>
      <w:spacing w:before="120" w:after="200"/>
      <w:ind w:firstLine="709"/>
      <w:contextualSpacing/>
      <w:jc w:val="both"/>
    </w:pPr>
    <w:rPr>
      <w:b/>
      <w:bCs/>
      <w:color w:val="4F81BD"/>
      <w:sz w:val="18"/>
      <w:szCs w:val="18"/>
    </w:rPr>
  </w:style>
  <w:style w:type="paragraph" w:customStyle="1" w:styleId="msonormal0">
    <w:name w:val="msonormal"/>
    <w:basedOn w:val="a2"/>
    <w:rsid w:val="002159EA"/>
    <w:pPr>
      <w:spacing w:before="100" w:beforeAutospacing="1" w:after="100" w:afterAutospacing="1"/>
      <w:ind w:firstLine="709"/>
      <w:contextualSpacing/>
      <w:jc w:val="both"/>
    </w:pPr>
    <w:rPr>
      <w:szCs w:val="26"/>
    </w:rPr>
  </w:style>
  <w:style w:type="paragraph" w:customStyle="1" w:styleId="tabn">
    <w:name w:val="tab_n"/>
    <w:basedOn w:val="a2"/>
    <w:next w:val="a2"/>
    <w:rsid w:val="002159EA"/>
    <w:pPr>
      <w:keepNext/>
      <w:spacing w:before="360" w:after="120" w:line="276" w:lineRule="auto"/>
      <w:ind w:left="709" w:hanging="709"/>
      <w:contextualSpacing/>
      <w:jc w:val="both"/>
    </w:pPr>
    <w:rPr>
      <w:rFonts w:eastAsia="Calibri"/>
      <w:sz w:val="26"/>
      <w:szCs w:val="26"/>
      <w:lang w:eastAsia="en-US"/>
    </w:rPr>
  </w:style>
  <w:style w:type="paragraph" w:styleId="afff9">
    <w:name w:val="Subtitle"/>
    <w:basedOn w:val="a2"/>
    <w:next w:val="a2"/>
    <w:link w:val="afffa"/>
    <w:uiPriority w:val="11"/>
    <w:qFormat/>
    <w:locked/>
    <w:rsid w:val="002159EA"/>
    <w:pPr>
      <w:numPr>
        <w:ilvl w:val="1"/>
      </w:numPr>
      <w:spacing w:before="120" w:after="120"/>
      <w:ind w:firstLine="709"/>
      <w:contextualSpacing/>
      <w:jc w:val="both"/>
    </w:pPr>
    <w:rPr>
      <w:rFonts w:ascii="Cambria" w:hAnsi="Cambria"/>
      <w:i/>
      <w:iCs/>
      <w:color w:val="4F81BD"/>
      <w:spacing w:val="15"/>
    </w:rPr>
  </w:style>
  <w:style w:type="character" w:customStyle="1" w:styleId="afffa">
    <w:name w:val="Подзаголовок Знак"/>
    <w:link w:val="afff9"/>
    <w:uiPriority w:val="11"/>
    <w:rsid w:val="002159EA"/>
    <w:rPr>
      <w:rFonts w:ascii="Cambria" w:eastAsia="Times New Roman" w:hAnsi="Cambria" w:cs="Times New Roman"/>
      <w:i/>
      <w:iCs/>
      <w:color w:val="4F81BD"/>
      <w:spacing w:val="15"/>
      <w:sz w:val="24"/>
      <w:szCs w:val="24"/>
    </w:rPr>
  </w:style>
  <w:style w:type="paragraph" w:customStyle="1" w:styleId="2">
    <w:name w:val="Заг 2"/>
    <w:basedOn w:val="25"/>
    <w:link w:val="28"/>
    <w:qFormat/>
    <w:rsid w:val="002159EA"/>
    <w:pPr>
      <w:numPr>
        <w:ilvl w:val="1"/>
        <w:numId w:val="3"/>
      </w:numPr>
      <w:tabs>
        <w:tab w:val="left" w:pos="0"/>
      </w:tabs>
      <w:spacing w:before="120" w:after="0" w:line="240" w:lineRule="auto"/>
      <w:contextualSpacing/>
      <w:jc w:val="both"/>
      <w:outlineLvl w:val="2"/>
    </w:pPr>
    <w:rPr>
      <w:b/>
      <w:color w:val="000000"/>
      <w:sz w:val="28"/>
      <w:szCs w:val="28"/>
    </w:rPr>
  </w:style>
  <w:style w:type="character" w:customStyle="1" w:styleId="28">
    <w:name w:val="Заг 2 Знак"/>
    <w:link w:val="2"/>
    <w:rsid w:val="002159EA"/>
    <w:rPr>
      <w:rFonts w:ascii="Times New Roman" w:eastAsia="Times New Roman" w:hAnsi="Times New Roman"/>
      <w:b/>
      <w:color w:val="000000"/>
      <w:sz w:val="28"/>
      <w:szCs w:val="28"/>
    </w:rPr>
  </w:style>
  <w:style w:type="paragraph" w:customStyle="1" w:styleId="afffb">
    <w:name w:val="Таблица (название)"/>
    <w:basedOn w:val="afff7"/>
    <w:link w:val="afffc"/>
    <w:qFormat/>
    <w:rsid w:val="002159EA"/>
    <w:pPr>
      <w:keepNext/>
      <w:spacing w:after="0"/>
      <w:ind w:firstLine="0"/>
      <w:contextualSpacing w:val="0"/>
    </w:pPr>
    <w:rPr>
      <w:rFonts w:eastAsia="Calibri"/>
      <w:b w:val="0"/>
      <w:color w:val="000000"/>
      <w:sz w:val="24"/>
      <w:szCs w:val="24"/>
      <w:lang w:eastAsia="en-US"/>
    </w:rPr>
  </w:style>
  <w:style w:type="character" w:customStyle="1" w:styleId="afffc">
    <w:name w:val="Таблица (название) Знак"/>
    <w:link w:val="afffb"/>
    <w:rsid w:val="002159EA"/>
    <w:rPr>
      <w:rFonts w:ascii="Times New Roman" w:eastAsia="Calibri" w:hAnsi="Times New Roman" w:cs="Times New Roman"/>
      <w:bCs/>
      <w:color w:val="000000"/>
      <w:sz w:val="24"/>
      <w:szCs w:val="24"/>
      <w:lang w:eastAsia="en-US"/>
    </w:rPr>
  </w:style>
  <w:style w:type="paragraph" w:customStyle="1" w:styleId="mcntmsolistparagraph">
    <w:name w:val="mcntmsolistparagraph"/>
    <w:basedOn w:val="a2"/>
    <w:rsid w:val="002159EA"/>
    <w:pPr>
      <w:spacing w:before="100" w:beforeAutospacing="1" w:after="100" w:afterAutospacing="1"/>
    </w:pPr>
  </w:style>
  <w:style w:type="paragraph" w:customStyle="1" w:styleId="mcntmsonormal">
    <w:name w:val="mcntmsonormal"/>
    <w:basedOn w:val="a2"/>
    <w:rsid w:val="002159EA"/>
    <w:pPr>
      <w:spacing w:before="100" w:beforeAutospacing="1" w:after="100" w:afterAutospacing="1"/>
    </w:pPr>
  </w:style>
  <w:style w:type="table" w:customStyle="1" w:styleId="310">
    <w:name w:val="Сетка таблицы31"/>
    <w:basedOn w:val="a4"/>
    <w:next w:val="af6"/>
    <w:uiPriority w:val="59"/>
    <w:rsid w:val="00CE6D83"/>
    <w:pPr>
      <w:spacing w:after="200" w:line="276" w:lineRule="auto"/>
    </w:pPr>
    <w:rPr>
      <w:rFonts w:ascii="Times New Roman" w:eastAsia="Times New Roman" w:hAnsi="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d">
    <w:name w:val="line number"/>
    <w:basedOn w:val="a3"/>
    <w:uiPriority w:val="99"/>
    <w:semiHidden/>
    <w:unhideWhenUsed/>
    <w:rsid w:val="00A41F73"/>
  </w:style>
  <w:style w:type="paragraph" w:customStyle="1" w:styleId="afffe">
    <w:name w:val="Текст записки"/>
    <w:link w:val="affff"/>
    <w:rsid w:val="006B76BC"/>
    <w:pPr>
      <w:spacing w:line="360" w:lineRule="auto"/>
      <w:ind w:firstLine="709"/>
      <w:jc w:val="both"/>
    </w:pPr>
    <w:rPr>
      <w:rFonts w:ascii="Times New Roman" w:eastAsia="MS Mincho" w:hAnsi="Times New Roman"/>
      <w:sz w:val="24"/>
    </w:rPr>
  </w:style>
  <w:style w:type="character" w:customStyle="1" w:styleId="affff">
    <w:name w:val="Текст записки Знак"/>
    <w:link w:val="afffe"/>
    <w:rsid w:val="00234CAC"/>
    <w:rPr>
      <w:rFonts w:ascii="Times New Roman" w:eastAsia="MS Mincho" w:hAnsi="Times New Roman"/>
      <w:sz w:val="24"/>
    </w:rPr>
  </w:style>
  <w:style w:type="character" w:customStyle="1" w:styleId="a7">
    <w:name w:val="Без интервала Знак"/>
    <w:aliases w:val="Без абзаца Знак,Без интервала1 Знак"/>
    <w:link w:val="a6"/>
    <w:uiPriority w:val="1"/>
    <w:rsid w:val="00DC21A4"/>
    <w:rPr>
      <w:rFonts w:ascii="Times New Roman" w:hAnsi="Times New Roman"/>
      <w:sz w:val="28"/>
      <w:szCs w:val="22"/>
      <w:lang w:eastAsia="en-US"/>
    </w:rPr>
  </w:style>
  <w:style w:type="paragraph" w:styleId="29">
    <w:name w:val="Body Text 2"/>
    <w:basedOn w:val="a2"/>
    <w:link w:val="2a"/>
    <w:uiPriority w:val="99"/>
    <w:unhideWhenUsed/>
    <w:rsid w:val="00A96224"/>
    <w:pPr>
      <w:spacing w:after="120" w:line="480" w:lineRule="auto"/>
    </w:pPr>
  </w:style>
  <w:style w:type="character" w:customStyle="1" w:styleId="2a">
    <w:name w:val="Основной текст 2 Знак"/>
    <w:link w:val="29"/>
    <w:uiPriority w:val="99"/>
    <w:rsid w:val="00A96224"/>
    <w:rPr>
      <w:rFonts w:ascii="Times New Roman" w:eastAsia="Times New Roman" w:hAnsi="Times New Roman"/>
      <w:sz w:val="24"/>
      <w:szCs w:val="24"/>
    </w:rPr>
  </w:style>
  <w:style w:type="character" w:customStyle="1" w:styleId="affff0">
    <w:name w:val="Обычный (ТЭСП) Знак"/>
    <w:link w:val="affff1"/>
    <w:locked/>
    <w:rsid w:val="005D0E99"/>
    <w:rPr>
      <w:rFonts w:ascii="Times New Roman" w:eastAsia="Times New Roman" w:hAnsi="Times New Roman"/>
      <w:sz w:val="24"/>
      <w:szCs w:val="24"/>
    </w:rPr>
  </w:style>
  <w:style w:type="paragraph" w:customStyle="1" w:styleId="affff1">
    <w:name w:val="Обычный (ТЭСП)"/>
    <w:basedOn w:val="a2"/>
    <w:link w:val="affff0"/>
    <w:rsid w:val="005D0E99"/>
    <w:pPr>
      <w:ind w:firstLine="851"/>
      <w:jc w:val="both"/>
    </w:pPr>
  </w:style>
  <w:style w:type="character" w:customStyle="1" w:styleId="afff8">
    <w:name w:val="Название объекта Знак"/>
    <w:aliases w:val="Title Знак,Рисунок (название) Знак,Название1 Знак,Знак Знак,Знак2 Знак,Назв_рис_автономер Знак,Название объекта Знак1 Знак,Название объекта Знак Знак2 Знак,Название объекта Знак1 Знак Знак Знак"/>
    <w:link w:val="afff7"/>
    <w:uiPriority w:val="99"/>
    <w:qFormat/>
    <w:locked/>
    <w:rsid w:val="002A2A08"/>
    <w:rPr>
      <w:rFonts w:ascii="Times New Roman" w:eastAsia="Times New Roman" w:hAnsi="Times New Roman" w:cs="Times New Roman"/>
      <w:b/>
      <w:bCs/>
      <w:color w:val="4F81BD"/>
      <w:sz w:val="18"/>
      <w:szCs w:val="18"/>
    </w:rPr>
  </w:style>
  <w:style w:type="character" w:customStyle="1" w:styleId="affff2">
    <w:name w:val="Осн_текст Знак"/>
    <w:link w:val="affff3"/>
    <w:qFormat/>
    <w:locked/>
    <w:rsid w:val="002A2A08"/>
    <w:rPr>
      <w:rFonts w:ascii="Times New Roman" w:eastAsia="Times New Roman" w:hAnsi="Times New Roman"/>
      <w:sz w:val="26"/>
    </w:rPr>
  </w:style>
  <w:style w:type="paragraph" w:customStyle="1" w:styleId="affff3">
    <w:name w:val="Осн_текст"/>
    <w:basedOn w:val="a2"/>
    <w:link w:val="affff2"/>
    <w:qFormat/>
    <w:rsid w:val="002A2A08"/>
    <w:pPr>
      <w:spacing w:line="288" w:lineRule="auto"/>
      <w:ind w:firstLine="709"/>
      <w:jc w:val="both"/>
    </w:pPr>
    <w:rPr>
      <w:sz w:val="26"/>
      <w:szCs w:val="20"/>
    </w:rPr>
  </w:style>
  <w:style w:type="character" w:customStyle="1" w:styleId="affff4">
    <w:name w:val="табл Знак"/>
    <w:link w:val="affff5"/>
    <w:uiPriority w:val="99"/>
    <w:qFormat/>
    <w:locked/>
    <w:rsid w:val="002A2A08"/>
    <w:rPr>
      <w:rFonts w:ascii="Times New Roman" w:eastAsia="Times New Roman" w:hAnsi="Times New Roman"/>
      <w:color w:val="000000"/>
    </w:rPr>
  </w:style>
  <w:style w:type="paragraph" w:customStyle="1" w:styleId="affff5">
    <w:name w:val="табл"/>
    <w:basedOn w:val="a2"/>
    <w:link w:val="affff4"/>
    <w:uiPriority w:val="99"/>
    <w:qFormat/>
    <w:rsid w:val="002A2A08"/>
    <w:pPr>
      <w:jc w:val="center"/>
    </w:pPr>
    <w:rPr>
      <w:color w:val="000000"/>
      <w:sz w:val="20"/>
      <w:szCs w:val="20"/>
    </w:rPr>
  </w:style>
  <w:style w:type="paragraph" w:customStyle="1" w:styleId="100">
    <w:name w:val="Таблица 10"/>
    <w:basedOn w:val="a2"/>
    <w:rsid w:val="008217C9"/>
    <w:pPr>
      <w:jc w:val="both"/>
    </w:pPr>
    <w:rPr>
      <w:sz w:val="20"/>
      <w:szCs w:val="20"/>
    </w:rPr>
  </w:style>
  <w:style w:type="paragraph" w:customStyle="1" w:styleId="1b">
    <w:name w:val="Заголовок1"/>
    <w:basedOn w:val="a2"/>
    <w:link w:val="1c"/>
    <w:qFormat/>
    <w:locked/>
    <w:rsid w:val="00B032FE"/>
    <w:pPr>
      <w:ind w:firstLine="709"/>
      <w:jc w:val="center"/>
    </w:pPr>
    <w:rPr>
      <w:b/>
      <w:sz w:val="28"/>
      <w:szCs w:val="20"/>
    </w:rPr>
  </w:style>
  <w:style w:type="character" w:customStyle="1" w:styleId="1c">
    <w:name w:val="Заголовок Знак1"/>
    <w:link w:val="1b"/>
    <w:rsid w:val="00B032FE"/>
    <w:rPr>
      <w:rFonts w:ascii="Times New Roman" w:eastAsia="Times New Roman" w:hAnsi="Times New Roman"/>
      <w:b/>
      <w:sz w:val="28"/>
    </w:rPr>
  </w:style>
  <w:style w:type="paragraph" w:customStyle="1" w:styleId="a0">
    <w:name w:val="П.З._список"/>
    <w:basedOn w:val="a2"/>
    <w:uiPriority w:val="99"/>
    <w:qFormat/>
    <w:rsid w:val="00454B8D"/>
    <w:pPr>
      <w:numPr>
        <w:numId w:val="20"/>
      </w:numPr>
      <w:spacing w:line="300" w:lineRule="auto"/>
      <w:jc w:val="both"/>
    </w:pPr>
    <w:rPr>
      <w:sz w:val="26"/>
      <w:szCs w:val="26"/>
    </w:rPr>
  </w:style>
  <w:style w:type="paragraph" w:customStyle="1" w:styleId="affff6">
    <w:name w:val="!П.З."/>
    <w:basedOn w:val="a2"/>
    <w:link w:val="affff7"/>
    <w:autoRedefine/>
    <w:qFormat/>
    <w:rsid w:val="00260AE7"/>
    <w:pPr>
      <w:jc w:val="right"/>
    </w:pPr>
    <w:rPr>
      <w:sz w:val="26"/>
      <w:szCs w:val="26"/>
    </w:rPr>
  </w:style>
  <w:style w:type="character" w:customStyle="1" w:styleId="affff7">
    <w:name w:val="!П.З. Знак"/>
    <w:link w:val="affff6"/>
    <w:qFormat/>
    <w:locked/>
    <w:rsid w:val="00260AE7"/>
    <w:rPr>
      <w:rFonts w:ascii="Times New Roman" w:eastAsia="Times New Roman" w:hAnsi="Times New Roman"/>
      <w:sz w:val="26"/>
      <w:szCs w:val="26"/>
    </w:rPr>
  </w:style>
  <w:style w:type="table" w:customStyle="1" w:styleId="120">
    <w:name w:val="Сетка таблицы12"/>
    <w:basedOn w:val="a4"/>
    <w:uiPriority w:val="59"/>
    <w:rsid w:val="00B4199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Нет списка3"/>
    <w:next w:val="a5"/>
    <w:uiPriority w:val="99"/>
    <w:semiHidden/>
    <w:unhideWhenUsed/>
    <w:rsid w:val="00B90FA5"/>
  </w:style>
  <w:style w:type="table" w:customStyle="1" w:styleId="43">
    <w:name w:val="Сетка таблицы4"/>
    <w:basedOn w:val="a4"/>
    <w:next w:val="af6"/>
    <w:uiPriority w:val="59"/>
    <w:rsid w:val="00B90F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59"/>
    <w:rsid w:val="00B90F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d">
    <w:name w:val="Текст сноски Знак1"/>
    <w:uiPriority w:val="99"/>
    <w:semiHidden/>
    <w:rsid w:val="00B90FA5"/>
    <w:rPr>
      <w:rFonts w:ascii="Times New Roman" w:eastAsia="Times New Roman" w:hAnsi="Times New Roman" w:cs="Times New Roman"/>
      <w:sz w:val="20"/>
      <w:szCs w:val="20"/>
      <w:lang w:eastAsia="ru-RU"/>
    </w:rPr>
  </w:style>
  <w:style w:type="character" w:customStyle="1" w:styleId="1e">
    <w:name w:val="Текст примечания Знак1"/>
    <w:uiPriority w:val="99"/>
    <w:semiHidden/>
    <w:rsid w:val="00B90FA5"/>
    <w:rPr>
      <w:rFonts w:ascii="Times New Roman" w:eastAsia="Times New Roman" w:hAnsi="Times New Roman" w:cs="Times New Roman"/>
      <w:sz w:val="20"/>
      <w:szCs w:val="20"/>
      <w:lang w:eastAsia="ru-RU"/>
    </w:rPr>
  </w:style>
  <w:style w:type="character" w:customStyle="1" w:styleId="1f">
    <w:name w:val="Нижний колонтитул Знак1"/>
    <w:uiPriority w:val="99"/>
    <w:semiHidden/>
    <w:rsid w:val="00B90FA5"/>
    <w:rPr>
      <w:rFonts w:ascii="Times New Roman" w:eastAsia="Times New Roman" w:hAnsi="Times New Roman" w:cs="Times New Roman"/>
      <w:sz w:val="24"/>
      <w:szCs w:val="24"/>
      <w:lang w:eastAsia="ru-RU"/>
    </w:rPr>
  </w:style>
  <w:style w:type="character" w:customStyle="1" w:styleId="1f0">
    <w:name w:val="Текст концевой сноски Знак1"/>
    <w:uiPriority w:val="99"/>
    <w:semiHidden/>
    <w:rsid w:val="00B90FA5"/>
    <w:rPr>
      <w:rFonts w:ascii="Times New Roman" w:eastAsia="Times New Roman" w:hAnsi="Times New Roman" w:cs="Times New Roman"/>
      <w:sz w:val="20"/>
      <w:szCs w:val="20"/>
      <w:lang w:eastAsia="ru-RU"/>
    </w:rPr>
  </w:style>
  <w:style w:type="character" w:customStyle="1" w:styleId="1f1">
    <w:name w:val="Шапка Знак1"/>
    <w:uiPriority w:val="99"/>
    <w:semiHidden/>
    <w:rsid w:val="00B90FA5"/>
    <w:rPr>
      <w:rFonts w:ascii="Cambria" w:eastAsia="Times New Roman" w:hAnsi="Cambria" w:cs="Times New Roman"/>
      <w:sz w:val="24"/>
      <w:szCs w:val="24"/>
      <w:shd w:val="pct20" w:color="auto" w:fill="auto"/>
      <w:lang w:eastAsia="ru-RU"/>
    </w:rPr>
  </w:style>
  <w:style w:type="character" w:customStyle="1" w:styleId="311">
    <w:name w:val="Основной текст 3 Знак1"/>
    <w:uiPriority w:val="99"/>
    <w:semiHidden/>
    <w:rsid w:val="00B90FA5"/>
    <w:rPr>
      <w:rFonts w:ascii="Times New Roman" w:eastAsia="Times New Roman" w:hAnsi="Times New Roman" w:cs="Times New Roman"/>
      <w:sz w:val="16"/>
      <w:szCs w:val="16"/>
      <w:lang w:eastAsia="ru-RU"/>
    </w:rPr>
  </w:style>
  <w:style w:type="character" w:customStyle="1" w:styleId="1f2">
    <w:name w:val="Схема документа Знак1"/>
    <w:uiPriority w:val="99"/>
    <w:semiHidden/>
    <w:rsid w:val="00B90FA5"/>
    <w:rPr>
      <w:rFonts w:ascii="Tahoma" w:eastAsia="Times New Roman" w:hAnsi="Tahoma" w:cs="Tahoma"/>
      <w:sz w:val="16"/>
      <w:szCs w:val="16"/>
      <w:lang w:eastAsia="ru-RU"/>
    </w:rPr>
  </w:style>
  <w:style w:type="character" w:customStyle="1" w:styleId="1f3">
    <w:name w:val="Тема примечания Знак1"/>
    <w:uiPriority w:val="99"/>
    <w:semiHidden/>
    <w:rsid w:val="00B90FA5"/>
    <w:rPr>
      <w:rFonts w:ascii="Times New Roman" w:eastAsia="Times New Roman" w:hAnsi="Times New Roman" w:cs="Times New Roman"/>
      <w:b/>
      <w:bCs/>
      <w:sz w:val="20"/>
      <w:szCs w:val="20"/>
      <w:lang w:eastAsia="ru-RU"/>
    </w:rPr>
  </w:style>
  <w:style w:type="table" w:customStyle="1" w:styleId="110">
    <w:name w:val="Сетка таблицы11"/>
    <w:rsid w:val="00B90F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4"/>
    <w:next w:val="af6"/>
    <w:uiPriority w:val="59"/>
    <w:rsid w:val="00B90FA5"/>
    <w:pPr>
      <w:ind w:firstLine="709"/>
      <w:jc w:val="both"/>
    </w:pPr>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5"/>
    <w:semiHidden/>
    <w:unhideWhenUsed/>
    <w:rsid w:val="00B90FA5"/>
  </w:style>
  <w:style w:type="numbering" w:customStyle="1" w:styleId="211">
    <w:name w:val="Нет списка21"/>
    <w:next w:val="a5"/>
    <w:uiPriority w:val="99"/>
    <w:semiHidden/>
    <w:unhideWhenUsed/>
    <w:rsid w:val="00B90FA5"/>
  </w:style>
  <w:style w:type="table" w:customStyle="1" w:styleId="3110">
    <w:name w:val="Сетка таблицы311"/>
    <w:basedOn w:val="a4"/>
    <w:next w:val="af6"/>
    <w:uiPriority w:val="59"/>
    <w:rsid w:val="00B90FA5"/>
    <w:pPr>
      <w:spacing w:after="200" w:line="276" w:lineRule="auto"/>
    </w:pPr>
    <w:rPr>
      <w:rFonts w:ascii="Times New Roman" w:eastAsia="Times New Roman" w:hAnsi="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basedOn w:val="a4"/>
    <w:uiPriority w:val="59"/>
    <w:rsid w:val="00B90FA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8">
    <w:name w:val="Гипертекстовая ссылка"/>
    <w:uiPriority w:val="99"/>
    <w:rsid w:val="004C6A06"/>
    <w:rPr>
      <w:color w:val="106BBE"/>
    </w:rPr>
  </w:style>
  <w:style w:type="character" w:customStyle="1" w:styleId="affff9">
    <w:name w:val="Цветовое выделение"/>
    <w:uiPriority w:val="99"/>
    <w:rsid w:val="004C6A06"/>
    <w:rPr>
      <w:b/>
      <w:bCs/>
      <w:color w:val="26282F"/>
    </w:rPr>
  </w:style>
  <w:style w:type="paragraph" w:styleId="37">
    <w:name w:val="Body Text Indent 3"/>
    <w:basedOn w:val="a2"/>
    <w:link w:val="38"/>
    <w:uiPriority w:val="99"/>
    <w:semiHidden/>
    <w:unhideWhenUsed/>
    <w:rsid w:val="001403F6"/>
    <w:pPr>
      <w:spacing w:after="120"/>
      <w:ind w:left="283"/>
    </w:pPr>
    <w:rPr>
      <w:sz w:val="16"/>
      <w:szCs w:val="16"/>
    </w:rPr>
  </w:style>
  <w:style w:type="character" w:customStyle="1" w:styleId="38">
    <w:name w:val="Основной текст с отступом 3 Знак"/>
    <w:link w:val="37"/>
    <w:uiPriority w:val="99"/>
    <w:semiHidden/>
    <w:rsid w:val="001403F6"/>
    <w:rPr>
      <w:rFonts w:ascii="Times New Roman" w:eastAsia="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9"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footnote text" w:locked="1"/>
    <w:lsdException w:name="annotation text" w:locked="1"/>
    <w:lsdException w:name="caption" w:locked="1" w:qFormat="1"/>
    <w:lsdException w:name="footnote reference" w:locked="1"/>
    <w:lsdException w:name="page number"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Message Header" w:locked="1"/>
    <w:lsdException w:name="Subtitle" w:locked="1" w:semiHidden="0" w:uiPriority="11" w:unhideWhenUsed="0" w:qFormat="1"/>
    <w:lsdException w:name="Body Text 3" w:locked="1" w:uiPriority="0"/>
    <w:lsdException w:name="Body Text Indent 2" w:locked="1"/>
    <w:lsdException w:name="Strong" w:locked="1" w:semiHidden="0" w:uiPriority="0" w:unhideWhenUsed="0" w:qFormat="1"/>
    <w:lsdException w:name="Emphasis" w:locked="1" w:semiHidden="0" w:uiPriority="0" w:unhideWhenUsed="0" w:qFormat="1"/>
    <w:lsdException w:name="Document Map" w:locked="1" w:uiPriority="0"/>
    <w:lsdException w:name="Plain Text" w:locked="1" w:uiPriority="0"/>
    <w:lsdException w:name="Normal (Web)" w:locked="1"/>
    <w:lsdException w:name="annotation subject" w:locked="1"/>
    <w:lsdException w:name="Balloon Text" w:locked="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823A7"/>
    <w:rPr>
      <w:rFonts w:ascii="Times New Roman" w:eastAsia="Times New Roman" w:hAnsi="Times New Roman"/>
      <w:sz w:val="24"/>
      <w:szCs w:val="24"/>
    </w:rPr>
  </w:style>
  <w:style w:type="paragraph" w:styleId="1">
    <w:name w:val="heading 1"/>
    <w:aliases w:val="Глава"/>
    <w:basedOn w:val="a2"/>
    <w:next w:val="a2"/>
    <w:link w:val="10"/>
    <w:qFormat/>
    <w:rsid w:val="00E26D17"/>
    <w:pPr>
      <w:keepNext/>
      <w:spacing w:before="120" w:after="120"/>
      <w:contextualSpacing/>
      <w:jc w:val="center"/>
      <w:outlineLvl w:val="0"/>
    </w:pPr>
    <w:rPr>
      <w:rFonts w:cs="Arial"/>
      <w:b/>
      <w:bCs/>
      <w:color w:val="000000"/>
      <w:sz w:val="28"/>
      <w:szCs w:val="26"/>
    </w:rPr>
  </w:style>
  <w:style w:type="paragraph" w:styleId="20">
    <w:name w:val="heading 2"/>
    <w:aliases w:val="q2,H2,2,aacao2,абзац2,Раздел"/>
    <w:basedOn w:val="a2"/>
    <w:next w:val="a2"/>
    <w:link w:val="21"/>
    <w:qFormat/>
    <w:rsid w:val="00F72410"/>
    <w:pPr>
      <w:keepNext/>
      <w:spacing w:before="120" w:after="120"/>
      <w:contextualSpacing/>
      <w:jc w:val="center"/>
      <w:outlineLvl w:val="1"/>
    </w:pPr>
    <w:rPr>
      <w:b/>
      <w:sz w:val="28"/>
      <w:szCs w:val="28"/>
    </w:rPr>
  </w:style>
  <w:style w:type="paragraph" w:styleId="3">
    <w:name w:val="heading 3"/>
    <w:aliases w:val="Подраздел"/>
    <w:basedOn w:val="a2"/>
    <w:next w:val="a2"/>
    <w:link w:val="30"/>
    <w:qFormat/>
    <w:rsid w:val="008E6D96"/>
    <w:pPr>
      <w:keepNext/>
      <w:tabs>
        <w:tab w:val="left" w:pos="709"/>
      </w:tabs>
      <w:spacing w:before="120" w:after="120"/>
      <w:contextualSpacing/>
      <w:jc w:val="center"/>
      <w:outlineLvl w:val="2"/>
    </w:pPr>
    <w:rPr>
      <w:b/>
      <w:bCs/>
      <w:sz w:val="28"/>
      <w:szCs w:val="20"/>
    </w:rPr>
  </w:style>
  <w:style w:type="paragraph" w:styleId="4">
    <w:name w:val="heading 4"/>
    <w:basedOn w:val="a2"/>
    <w:next w:val="a2"/>
    <w:link w:val="40"/>
    <w:qFormat/>
    <w:rsid w:val="00315F7D"/>
    <w:pPr>
      <w:keepNext/>
      <w:spacing w:before="240" w:after="60" w:line="360" w:lineRule="auto"/>
      <w:ind w:right="284"/>
      <w:jc w:val="both"/>
      <w:outlineLvl w:val="3"/>
    </w:pPr>
    <w:rPr>
      <w:sz w:val="28"/>
      <w:szCs w:val="20"/>
    </w:rPr>
  </w:style>
  <w:style w:type="paragraph" w:styleId="5">
    <w:name w:val="heading 5"/>
    <w:basedOn w:val="a2"/>
    <w:next w:val="a2"/>
    <w:link w:val="50"/>
    <w:qFormat/>
    <w:rsid w:val="00D45ADF"/>
    <w:pPr>
      <w:keepNext/>
      <w:widowControl w:val="0"/>
      <w:shd w:val="clear" w:color="auto" w:fill="FFFFFF"/>
      <w:tabs>
        <w:tab w:val="num" w:pos="3108"/>
      </w:tabs>
      <w:autoSpaceDE w:val="0"/>
      <w:autoSpaceDN w:val="0"/>
      <w:adjustRightInd w:val="0"/>
      <w:spacing w:before="100" w:beforeAutospacing="1" w:line="360" w:lineRule="auto"/>
      <w:ind w:left="2460" w:hanging="792"/>
      <w:jc w:val="center"/>
      <w:outlineLvl w:val="4"/>
    </w:pPr>
    <w:rPr>
      <w:b/>
      <w:bCs/>
      <w:color w:val="000000"/>
      <w:spacing w:val="-16"/>
      <w:sz w:val="34"/>
      <w:szCs w:val="34"/>
    </w:rPr>
  </w:style>
  <w:style w:type="paragraph" w:styleId="9">
    <w:name w:val="heading 9"/>
    <w:basedOn w:val="a2"/>
    <w:next w:val="a2"/>
    <w:link w:val="90"/>
    <w:uiPriority w:val="9"/>
    <w:semiHidden/>
    <w:unhideWhenUsed/>
    <w:qFormat/>
    <w:locked/>
    <w:rsid w:val="00376983"/>
    <w:pPr>
      <w:keepNext/>
      <w:keepLines/>
      <w:spacing w:before="200"/>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Глава Знак"/>
    <w:link w:val="1"/>
    <w:locked/>
    <w:rsid w:val="00E26D17"/>
    <w:rPr>
      <w:rFonts w:ascii="Times New Roman" w:eastAsia="Times New Roman" w:hAnsi="Times New Roman" w:cs="Arial"/>
      <w:b/>
      <w:bCs/>
      <w:color w:val="000000"/>
      <w:sz w:val="28"/>
      <w:szCs w:val="26"/>
    </w:rPr>
  </w:style>
  <w:style w:type="character" w:customStyle="1" w:styleId="21">
    <w:name w:val="Заголовок 2 Знак"/>
    <w:aliases w:val="q2 Знак,H2 Знак,2 Знак,aacao2 Знак,абзац2 Знак,Раздел Знак"/>
    <w:link w:val="20"/>
    <w:locked/>
    <w:rsid w:val="00F72410"/>
    <w:rPr>
      <w:rFonts w:ascii="Times New Roman" w:eastAsia="Times New Roman" w:hAnsi="Times New Roman"/>
      <w:b/>
      <w:sz w:val="28"/>
      <w:szCs w:val="28"/>
    </w:rPr>
  </w:style>
  <w:style w:type="character" w:customStyle="1" w:styleId="30">
    <w:name w:val="Заголовок 3 Знак"/>
    <w:aliases w:val="Подраздел Знак"/>
    <w:link w:val="3"/>
    <w:locked/>
    <w:rsid w:val="008E6D96"/>
    <w:rPr>
      <w:rFonts w:ascii="Times New Roman" w:eastAsia="Times New Roman" w:hAnsi="Times New Roman"/>
      <w:b/>
      <w:bCs/>
      <w:sz w:val="28"/>
    </w:rPr>
  </w:style>
  <w:style w:type="character" w:customStyle="1" w:styleId="40">
    <w:name w:val="Заголовок 4 Знак"/>
    <w:link w:val="4"/>
    <w:locked/>
    <w:rsid w:val="00315F7D"/>
    <w:rPr>
      <w:rFonts w:ascii="Times New Roman" w:eastAsia="Times New Roman" w:hAnsi="Times New Roman"/>
      <w:sz w:val="28"/>
    </w:rPr>
  </w:style>
  <w:style w:type="character" w:customStyle="1" w:styleId="50">
    <w:name w:val="Заголовок 5 Знак"/>
    <w:link w:val="5"/>
    <w:locked/>
    <w:rsid w:val="00D45ADF"/>
    <w:rPr>
      <w:rFonts w:ascii="Times New Roman" w:hAnsi="Times New Roman"/>
      <w:b/>
      <w:color w:val="000000"/>
      <w:spacing w:val="-16"/>
      <w:sz w:val="34"/>
      <w:shd w:val="clear" w:color="auto" w:fill="FFFFFF"/>
      <w:lang w:eastAsia="ru-RU"/>
    </w:rPr>
  </w:style>
  <w:style w:type="paragraph" w:customStyle="1" w:styleId="11">
    <w:name w:val="Стиль1"/>
    <w:basedOn w:val="a2"/>
    <w:link w:val="12"/>
    <w:qFormat/>
    <w:rsid w:val="00CB0948"/>
  </w:style>
  <w:style w:type="character" w:customStyle="1" w:styleId="12">
    <w:name w:val="Стиль1 Знак"/>
    <w:link w:val="11"/>
    <w:locked/>
    <w:rsid w:val="00585B40"/>
    <w:rPr>
      <w:rFonts w:ascii="Times New Roman" w:hAnsi="Times New Roman"/>
      <w:sz w:val="24"/>
      <w:lang w:eastAsia="ru-RU"/>
    </w:rPr>
  </w:style>
  <w:style w:type="paragraph" w:styleId="a6">
    <w:name w:val="No Spacing"/>
    <w:aliases w:val="Без абзаца,Без интервала1"/>
    <w:link w:val="a7"/>
    <w:uiPriority w:val="1"/>
    <w:qFormat/>
    <w:rsid w:val="00787EEC"/>
    <w:pPr>
      <w:contextualSpacing/>
      <w:jc w:val="both"/>
    </w:pPr>
    <w:rPr>
      <w:rFonts w:ascii="Times New Roman" w:hAnsi="Times New Roman"/>
      <w:sz w:val="28"/>
      <w:szCs w:val="22"/>
      <w:lang w:eastAsia="en-US"/>
    </w:rPr>
  </w:style>
  <w:style w:type="paragraph" w:styleId="a8">
    <w:name w:val="List Paragraph"/>
    <w:aliases w:val="ТЕКСТ,Нумерованый список,List Paragraph1,Абзац списка - заголовок 3,Абзац списка11,основной диплом,Ненумерованный список,фото,Начало абзаца"/>
    <w:basedOn w:val="a2"/>
    <w:link w:val="a9"/>
    <w:uiPriority w:val="34"/>
    <w:qFormat/>
    <w:rsid w:val="008C11AC"/>
    <w:pPr>
      <w:ind w:left="720"/>
      <w:contextualSpacing/>
    </w:pPr>
  </w:style>
  <w:style w:type="paragraph" w:styleId="aa">
    <w:name w:val="header"/>
    <w:basedOn w:val="a2"/>
    <w:link w:val="ab"/>
    <w:uiPriority w:val="99"/>
    <w:rsid w:val="008C11AC"/>
    <w:pPr>
      <w:tabs>
        <w:tab w:val="center" w:pos="4677"/>
        <w:tab w:val="right" w:pos="9355"/>
      </w:tabs>
    </w:pPr>
  </w:style>
  <w:style w:type="character" w:customStyle="1" w:styleId="ab">
    <w:name w:val="Верхний колонтитул Знак"/>
    <w:link w:val="aa"/>
    <w:uiPriority w:val="99"/>
    <w:locked/>
    <w:rsid w:val="008C11AC"/>
    <w:rPr>
      <w:rFonts w:ascii="Times New Roman" w:hAnsi="Times New Roman"/>
      <w:sz w:val="24"/>
      <w:lang w:eastAsia="ru-RU"/>
    </w:rPr>
  </w:style>
  <w:style w:type="paragraph" w:styleId="ac">
    <w:name w:val="TOC Heading"/>
    <w:basedOn w:val="1"/>
    <w:next w:val="a2"/>
    <w:uiPriority w:val="39"/>
    <w:qFormat/>
    <w:rsid w:val="008C11AC"/>
    <w:pPr>
      <w:spacing w:before="480" w:line="276" w:lineRule="auto"/>
      <w:jc w:val="left"/>
      <w:outlineLvl w:val="9"/>
    </w:pPr>
    <w:rPr>
      <w:rFonts w:ascii="Cambria" w:hAnsi="Cambria"/>
      <w:color w:val="365F91"/>
    </w:rPr>
  </w:style>
  <w:style w:type="paragraph" w:styleId="ad">
    <w:name w:val="Balloon Text"/>
    <w:basedOn w:val="a2"/>
    <w:link w:val="ae"/>
    <w:uiPriority w:val="99"/>
    <w:semiHidden/>
    <w:rsid w:val="008C11AC"/>
    <w:rPr>
      <w:rFonts w:ascii="Tahoma" w:hAnsi="Tahoma" w:cs="Tahoma"/>
      <w:sz w:val="16"/>
      <w:szCs w:val="16"/>
    </w:rPr>
  </w:style>
  <w:style w:type="character" w:customStyle="1" w:styleId="ae">
    <w:name w:val="Текст выноски Знак"/>
    <w:link w:val="ad"/>
    <w:uiPriority w:val="99"/>
    <w:semiHidden/>
    <w:locked/>
    <w:rsid w:val="008C11AC"/>
    <w:rPr>
      <w:rFonts w:ascii="Tahoma" w:hAnsi="Tahoma"/>
      <w:sz w:val="16"/>
      <w:lang w:eastAsia="ru-RU"/>
    </w:rPr>
  </w:style>
  <w:style w:type="paragraph" w:styleId="13">
    <w:name w:val="toc 1"/>
    <w:basedOn w:val="a2"/>
    <w:next w:val="a2"/>
    <w:autoRedefine/>
    <w:uiPriority w:val="39"/>
    <w:qFormat/>
    <w:rsid w:val="00B473BC"/>
    <w:pPr>
      <w:tabs>
        <w:tab w:val="left" w:pos="440"/>
        <w:tab w:val="right" w:leader="dot" w:pos="9344"/>
      </w:tabs>
      <w:jc w:val="both"/>
    </w:pPr>
    <w:rPr>
      <w:sz w:val="28"/>
      <w:szCs w:val="28"/>
    </w:rPr>
  </w:style>
  <w:style w:type="character" w:styleId="af">
    <w:name w:val="Hyperlink"/>
    <w:uiPriority w:val="99"/>
    <w:rsid w:val="0005509A"/>
    <w:rPr>
      <w:rFonts w:cs="Times New Roman"/>
      <w:color w:val="0000FF"/>
      <w:u w:val="single"/>
    </w:rPr>
  </w:style>
  <w:style w:type="paragraph" w:styleId="22">
    <w:name w:val="toc 2"/>
    <w:basedOn w:val="a2"/>
    <w:next w:val="a2"/>
    <w:autoRedefine/>
    <w:uiPriority w:val="39"/>
    <w:qFormat/>
    <w:rsid w:val="007963EE"/>
    <w:pPr>
      <w:tabs>
        <w:tab w:val="left" w:pos="960"/>
        <w:tab w:val="right" w:leader="dot" w:pos="9345"/>
      </w:tabs>
    </w:pPr>
    <w:rPr>
      <w:rFonts w:ascii="Calibri" w:hAnsi="Calibri"/>
      <w:sz w:val="22"/>
      <w:szCs w:val="22"/>
    </w:rPr>
  </w:style>
  <w:style w:type="paragraph" w:styleId="31">
    <w:name w:val="toc 3"/>
    <w:basedOn w:val="a2"/>
    <w:next w:val="a2"/>
    <w:autoRedefine/>
    <w:uiPriority w:val="39"/>
    <w:qFormat/>
    <w:rsid w:val="00FC28E6"/>
    <w:pPr>
      <w:tabs>
        <w:tab w:val="right" w:leader="dot" w:pos="9345"/>
      </w:tabs>
      <w:jc w:val="both"/>
    </w:pPr>
    <w:rPr>
      <w:rFonts w:ascii="Calibri" w:hAnsi="Calibri"/>
      <w:sz w:val="22"/>
      <w:szCs w:val="22"/>
    </w:rPr>
  </w:style>
  <w:style w:type="paragraph" w:styleId="af0">
    <w:name w:val="Body Text Indent"/>
    <w:aliases w:val="Основной текст 1,Основной текст 11,ОснЗаголовок 1"/>
    <w:basedOn w:val="a2"/>
    <w:link w:val="af1"/>
    <w:rsid w:val="00585B40"/>
    <w:pPr>
      <w:ind w:left="360"/>
    </w:pPr>
    <w:rPr>
      <w:rFonts w:eastAsia="Calibri"/>
      <w:sz w:val="28"/>
    </w:rPr>
  </w:style>
  <w:style w:type="character" w:customStyle="1" w:styleId="af1">
    <w:name w:val="Основной текст с отступом Знак"/>
    <w:aliases w:val="Основной текст 1 Знак,Основной текст 11 Знак,ОснЗаголовок 1 Знак"/>
    <w:link w:val="af0"/>
    <w:locked/>
    <w:rsid w:val="00585B40"/>
    <w:rPr>
      <w:rFonts w:ascii="Times New Roman" w:eastAsia="Times New Roman" w:hAnsi="Times New Roman"/>
      <w:sz w:val="24"/>
      <w:lang w:eastAsia="ru-RU"/>
    </w:rPr>
  </w:style>
  <w:style w:type="character" w:customStyle="1" w:styleId="af2">
    <w:name w:val="П.З. Знак"/>
    <w:link w:val="af3"/>
    <w:locked/>
    <w:rsid w:val="00585B40"/>
    <w:rPr>
      <w:sz w:val="28"/>
    </w:rPr>
  </w:style>
  <w:style w:type="paragraph" w:customStyle="1" w:styleId="af3">
    <w:name w:val="П.З."/>
    <w:basedOn w:val="a2"/>
    <w:link w:val="af2"/>
    <w:rsid w:val="00585B40"/>
    <w:pPr>
      <w:spacing w:line="360" w:lineRule="auto"/>
      <w:ind w:firstLine="851"/>
      <w:jc w:val="both"/>
    </w:pPr>
    <w:rPr>
      <w:rFonts w:ascii="Calibri" w:eastAsia="Calibri" w:hAnsi="Calibri"/>
      <w:szCs w:val="28"/>
      <w:lang w:eastAsia="en-US"/>
    </w:rPr>
  </w:style>
  <w:style w:type="character" w:customStyle="1" w:styleId="14">
    <w:name w:val="Таблица 14 Знак"/>
    <w:link w:val="140"/>
    <w:locked/>
    <w:rsid w:val="00585B40"/>
    <w:rPr>
      <w:sz w:val="28"/>
    </w:rPr>
  </w:style>
  <w:style w:type="paragraph" w:customStyle="1" w:styleId="140">
    <w:name w:val="Таблица 14"/>
    <w:basedOn w:val="af3"/>
    <w:link w:val="14"/>
    <w:rsid w:val="00585B40"/>
    <w:pPr>
      <w:spacing w:line="240" w:lineRule="auto"/>
      <w:ind w:firstLine="0"/>
    </w:pPr>
  </w:style>
  <w:style w:type="paragraph" w:customStyle="1" w:styleId="ConsPlusNormal">
    <w:name w:val="ConsPlusNormal"/>
    <w:rsid w:val="00FB6DFE"/>
    <w:pPr>
      <w:widowControl w:val="0"/>
      <w:autoSpaceDE w:val="0"/>
      <w:autoSpaceDN w:val="0"/>
      <w:adjustRightInd w:val="0"/>
    </w:pPr>
    <w:rPr>
      <w:rFonts w:ascii="Arial" w:eastAsia="Times New Roman" w:hAnsi="Arial" w:cs="Arial"/>
    </w:rPr>
  </w:style>
  <w:style w:type="paragraph" w:customStyle="1" w:styleId="15">
    <w:name w:val="Текст1"/>
    <w:basedOn w:val="a2"/>
    <w:rsid w:val="0011155D"/>
    <w:pPr>
      <w:suppressAutoHyphens/>
    </w:pPr>
    <w:rPr>
      <w:rFonts w:ascii="Courier New" w:hAnsi="Courier New" w:cs="Courier New"/>
      <w:sz w:val="20"/>
      <w:szCs w:val="20"/>
      <w:lang w:eastAsia="ar-SA"/>
    </w:rPr>
  </w:style>
  <w:style w:type="paragraph" w:customStyle="1" w:styleId="FR2">
    <w:name w:val="FR2"/>
    <w:rsid w:val="0011155D"/>
    <w:pPr>
      <w:widowControl w:val="0"/>
      <w:suppressAutoHyphens/>
      <w:spacing w:line="300" w:lineRule="auto"/>
      <w:ind w:firstLine="480"/>
      <w:jc w:val="both"/>
    </w:pPr>
    <w:rPr>
      <w:rFonts w:ascii="Arial" w:eastAsia="Times New Roman" w:hAnsi="Arial" w:cs="Arial"/>
      <w:sz w:val="16"/>
      <w:szCs w:val="16"/>
      <w:lang w:eastAsia="ar-SA"/>
    </w:rPr>
  </w:style>
  <w:style w:type="paragraph" w:customStyle="1" w:styleId="16">
    <w:name w:val="Абзац списка1"/>
    <w:basedOn w:val="a2"/>
    <w:rsid w:val="00E20A0A"/>
    <w:pPr>
      <w:ind w:left="708"/>
    </w:pPr>
    <w:rPr>
      <w:rFonts w:eastAsia="Calibri"/>
    </w:rPr>
  </w:style>
  <w:style w:type="paragraph" w:styleId="af4">
    <w:name w:val="Body Text"/>
    <w:aliases w:val="Основной текст таблиц,в таблице,таблицы,в таблицах,Основной текст Знак Знак Знак, в таблице, в таблицах"/>
    <w:basedOn w:val="a2"/>
    <w:link w:val="af5"/>
    <w:rsid w:val="008922D9"/>
    <w:pPr>
      <w:spacing w:after="120"/>
    </w:pPr>
  </w:style>
  <w:style w:type="character" w:customStyle="1" w:styleId="BodyTextChar">
    <w:name w:val="Body Text Char"/>
    <w:rsid w:val="001256A1"/>
    <w:rPr>
      <w:rFonts w:ascii="Times New Roman" w:eastAsia="Times New Roman" w:hAnsi="Times New Roman"/>
      <w:sz w:val="24"/>
      <w:szCs w:val="24"/>
    </w:rPr>
  </w:style>
  <w:style w:type="character" w:customStyle="1" w:styleId="af5">
    <w:name w:val="Основной текст Знак"/>
    <w:aliases w:val="Основной текст таблиц Знак,в таблице Знак,таблицы Знак,в таблицах Знак,Основной текст Знак Знак Знак Знак, в таблице Знак, в таблицах Знак"/>
    <w:link w:val="af4"/>
    <w:locked/>
    <w:rsid w:val="008922D9"/>
    <w:rPr>
      <w:rFonts w:ascii="Times New Roman" w:hAnsi="Times New Roman"/>
      <w:sz w:val="24"/>
      <w:lang w:eastAsia="ru-RU"/>
    </w:rPr>
  </w:style>
  <w:style w:type="table" w:styleId="af6">
    <w:name w:val="Table Grid"/>
    <w:basedOn w:val="a4"/>
    <w:uiPriority w:val="59"/>
    <w:rsid w:val="00AE4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Абзац списка2"/>
    <w:basedOn w:val="a2"/>
    <w:rsid w:val="00606AD5"/>
    <w:pPr>
      <w:ind w:left="708"/>
    </w:pPr>
    <w:rPr>
      <w:rFonts w:eastAsia="Calibri"/>
    </w:rPr>
  </w:style>
  <w:style w:type="table" w:customStyle="1" w:styleId="24">
    <w:name w:val="Сетка таблицы2"/>
    <w:uiPriority w:val="59"/>
    <w:rsid w:val="00606AD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Plain Text"/>
    <w:basedOn w:val="a2"/>
    <w:link w:val="af8"/>
    <w:rsid w:val="0047797B"/>
    <w:rPr>
      <w:rFonts w:ascii="Courier New" w:eastAsia="Calibri" w:hAnsi="Courier New"/>
      <w:sz w:val="20"/>
      <w:szCs w:val="20"/>
    </w:rPr>
  </w:style>
  <w:style w:type="character" w:customStyle="1" w:styleId="PlainTextChar">
    <w:name w:val="Plain Text Char"/>
    <w:rsid w:val="001256A1"/>
    <w:rPr>
      <w:rFonts w:ascii="Courier New" w:eastAsia="Times New Roman" w:hAnsi="Courier New" w:cs="Courier New"/>
      <w:sz w:val="20"/>
      <w:szCs w:val="20"/>
    </w:rPr>
  </w:style>
  <w:style w:type="character" w:customStyle="1" w:styleId="af8">
    <w:name w:val="Текст Знак"/>
    <w:link w:val="af7"/>
    <w:locked/>
    <w:rsid w:val="0047797B"/>
    <w:rPr>
      <w:rFonts w:ascii="Courier New" w:eastAsia="Times New Roman" w:hAnsi="Courier New"/>
      <w:sz w:val="20"/>
      <w:lang w:eastAsia="ru-RU"/>
    </w:rPr>
  </w:style>
  <w:style w:type="paragraph" w:styleId="25">
    <w:name w:val="Body Text Indent 2"/>
    <w:basedOn w:val="a2"/>
    <w:link w:val="26"/>
    <w:uiPriority w:val="99"/>
    <w:rsid w:val="0013763B"/>
    <w:pPr>
      <w:spacing w:after="120" w:line="480" w:lineRule="auto"/>
      <w:ind w:left="283"/>
    </w:pPr>
  </w:style>
  <w:style w:type="character" w:customStyle="1" w:styleId="26">
    <w:name w:val="Основной текст с отступом 2 Знак"/>
    <w:link w:val="25"/>
    <w:uiPriority w:val="99"/>
    <w:locked/>
    <w:rsid w:val="0013763B"/>
    <w:rPr>
      <w:rFonts w:ascii="Times New Roman" w:hAnsi="Times New Roman"/>
      <w:sz w:val="24"/>
      <w:lang w:eastAsia="ru-RU"/>
    </w:rPr>
  </w:style>
  <w:style w:type="paragraph" w:styleId="41">
    <w:name w:val="toc 4"/>
    <w:basedOn w:val="a2"/>
    <w:next w:val="a2"/>
    <w:autoRedefine/>
    <w:uiPriority w:val="39"/>
    <w:rsid w:val="00315F7D"/>
    <w:pPr>
      <w:spacing w:after="100" w:line="276" w:lineRule="auto"/>
      <w:ind w:left="660"/>
    </w:pPr>
    <w:rPr>
      <w:rFonts w:ascii="Calibri" w:hAnsi="Calibri"/>
      <w:sz w:val="22"/>
      <w:szCs w:val="22"/>
    </w:rPr>
  </w:style>
  <w:style w:type="character" w:customStyle="1" w:styleId="af9">
    <w:name w:val="Текст сноски Знак"/>
    <w:link w:val="afa"/>
    <w:uiPriority w:val="99"/>
    <w:locked/>
    <w:rsid w:val="00315F7D"/>
    <w:rPr>
      <w:rFonts w:ascii="Calibri" w:hAnsi="Calibri"/>
      <w:sz w:val="20"/>
    </w:rPr>
  </w:style>
  <w:style w:type="paragraph" w:styleId="afa">
    <w:name w:val="footnote text"/>
    <w:basedOn w:val="a2"/>
    <w:link w:val="af9"/>
    <w:uiPriority w:val="99"/>
    <w:rsid w:val="00315F7D"/>
    <w:rPr>
      <w:rFonts w:ascii="Calibri" w:hAnsi="Calibri"/>
      <w:sz w:val="20"/>
      <w:szCs w:val="20"/>
      <w:lang w:eastAsia="en-US"/>
    </w:rPr>
  </w:style>
  <w:style w:type="character" w:customStyle="1" w:styleId="FootnoteTextChar1">
    <w:name w:val="Footnote Text Char1"/>
    <w:uiPriority w:val="99"/>
    <w:semiHidden/>
    <w:rsid w:val="001256A1"/>
    <w:rPr>
      <w:rFonts w:ascii="Times New Roman" w:eastAsia="Times New Roman" w:hAnsi="Times New Roman"/>
      <w:sz w:val="20"/>
      <w:szCs w:val="20"/>
    </w:rPr>
  </w:style>
  <w:style w:type="character" w:customStyle="1" w:styleId="afb">
    <w:name w:val="Текст примечания Знак"/>
    <w:link w:val="afc"/>
    <w:uiPriority w:val="99"/>
    <w:locked/>
    <w:rsid w:val="00315F7D"/>
    <w:rPr>
      <w:rFonts w:ascii="Calibri" w:hAnsi="Calibri"/>
      <w:sz w:val="20"/>
    </w:rPr>
  </w:style>
  <w:style w:type="paragraph" w:styleId="afc">
    <w:name w:val="annotation text"/>
    <w:basedOn w:val="a2"/>
    <w:link w:val="afb"/>
    <w:uiPriority w:val="99"/>
    <w:rsid w:val="00315F7D"/>
    <w:rPr>
      <w:rFonts w:ascii="Calibri" w:hAnsi="Calibri"/>
      <w:sz w:val="20"/>
      <w:szCs w:val="20"/>
      <w:lang w:eastAsia="en-US"/>
    </w:rPr>
  </w:style>
  <w:style w:type="character" w:customStyle="1" w:styleId="CommentTextChar1">
    <w:name w:val="Comment Text Char1"/>
    <w:uiPriority w:val="99"/>
    <w:semiHidden/>
    <w:rsid w:val="001256A1"/>
    <w:rPr>
      <w:rFonts w:ascii="Times New Roman" w:eastAsia="Times New Roman" w:hAnsi="Times New Roman"/>
      <w:sz w:val="20"/>
      <w:szCs w:val="20"/>
    </w:rPr>
  </w:style>
  <w:style w:type="character" w:customStyle="1" w:styleId="afd">
    <w:name w:val="Нижний колонтитул Знак"/>
    <w:link w:val="afe"/>
    <w:uiPriority w:val="99"/>
    <w:locked/>
    <w:rsid w:val="00315F7D"/>
    <w:rPr>
      <w:rFonts w:ascii="Calibri" w:hAnsi="Calibri"/>
    </w:rPr>
  </w:style>
  <w:style w:type="paragraph" w:styleId="afe">
    <w:name w:val="footer"/>
    <w:basedOn w:val="a2"/>
    <w:link w:val="afd"/>
    <w:uiPriority w:val="99"/>
    <w:rsid w:val="00315F7D"/>
    <w:pPr>
      <w:tabs>
        <w:tab w:val="center" w:pos="4677"/>
        <w:tab w:val="right" w:pos="9355"/>
      </w:tabs>
    </w:pPr>
    <w:rPr>
      <w:rFonts w:ascii="Calibri" w:hAnsi="Calibri"/>
      <w:sz w:val="22"/>
      <w:szCs w:val="22"/>
      <w:lang w:eastAsia="en-US"/>
    </w:rPr>
  </w:style>
  <w:style w:type="character" w:customStyle="1" w:styleId="FooterChar1">
    <w:name w:val="Footer Char1"/>
    <w:uiPriority w:val="99"/>
    <w:semiHidden/>
    <w:rsid w:val="001256A1"/>
    <w:rPr>
      <w:rFonts w:ascii="Times New Roman" w:eastAsia="Times New Roman" w:hAnsi="Times New Roman"/>
      <w:sz w:val="24"/>
      <w:szCs w:val="24"/>
    </w:rPr>
  </w:style>
  <w:style w:type="character" w:customStyle="1" w:styleId="aff">
    <w:name w:val="Текст концевой сноски Знак"/>
    <w:link w:val="aff0"/>
    <w:uiPriority w:val="99"/>
    <w:semiHidden/>
    <w:locked/>
    <w:rsid w:val="00315F7D"/>
    <w:rPr>
      <w:rFonts w:ascii="Times New Roman" w:hAnsi="Times New Roman"/>
      <w:sz w:val="20"/>
      <w:lang w:eastAsia="ru-RU"/>
    </w:rPr>
  </w:style>
  <w:style w:type="paragraph" w:styleId="aff0">
    <w:name w:val="endnote text"/>
    <w:basedOn w:val="a2"/>
    <w:link w:val="aff"/>
    <w:uiPriority w:val="99"/>
    <w:semiHidden/>
    <w:rsid w:val="00315F7D"/>
    <w:rPr>
      <w:sz w:val="20"/>
      <w:szCs w:val="20"/>
    </w:rPr>
  </w:style>
  <w:style w:type="character" w:customStyle="1" w:styleId="EndnoteTextChar1">
    <w:name w:val="Endnote Text Char1"/>
    <w:uiPriority w:val="99"/>
    <w:semiHidden/>
    <w:rsid w:val="001256A1"/>
    <w:rPr>
      <w:rFonts w:ascii="Times New Roman" w:eastAsia="Times New Roman" w:hAnsi="Times New Roman"/>
      <w:sz w:val="20"/>
      <w:szCs w:val="20"/>
    </w:rPr>
  </w:style>
  <w:style w:type="character" w:customStyle="1" w:styleId="aff1">
    <w:name w:val="Шапка Знак"/>
    <w:link w:val="aff2"/>
    <w:uiPriority w:val="99"/>
    <w:semiHidden/>
    <w:locked/>
    <w:rsid w:val="00315F7D"/>
    <w:rPr>
      <w:rFonts w:ascii="Arial" w:hAnsi="Arial"/>
      <w:color w:val="000000"/>
      <w:sz w:val="20"/>
      <w:lang w:eastAsia="ru-RU"/>
    </w:rPr>
  </w:style>
  <w:style w:type="paragraph" w:styleId="aff2">
    <w:name w:val="Message Header"/>
    <w:basedOn w:val="a2"/>
    <w:link w:val="aff1"/>
    <w:uiPriority w:val="99"/>
    <w:semiHidden/>
    <w:rsid w:val="00315F7D"/>
    <w:pPr>
      <w:keepNext/>
      <w:snapToGrid w:val="0"/>
      <w:spacing w:before="20" w:after="20" w:line="204" w:lineRule="auto"/>
      <w:ind w:left="-57" w:right="-57"/>
      <w:jc w:val="center"/>
    </w:pPr>
    <w:rPr>
      <w:rFonts w:ascii="Arial" w:hAnsi="Arial"/>
      <w:color w:val="000000"/>
      <w:sz w:val="16"/>
      <w:szCs w:val="20"/>
    </w:rPr>
  </w:style>
  <w:style w:type="character" w:customStyle="1" w:styleId="MessageHeaderChar1">
    <w:name w:val="Message Header Char1"/>
    <w:uiPriority w:val="99"/>
    <w:semiHidden/>
    <w:rsid w:val="001256A1"/>
    <w:rPr>
      <w:rFonts w:ascii="Cambria" w:eastAsia="Times New Roman" w:hAnsi="Cambria" w:cs="Times New Roman"/>
      <w:sz w:val="24"/>
      <w:szCs w:val="24"/>
      <w:shd w:val="pct20" w:color="auto" w:fill="auto"/>
    </w:rPr>
  </w:style>
  <w:style w:type="character" w:customStyle="1" w:styleId="32">
    <w:name w:val="Основной текст 3 Знак"/>
    <w:link w:val="33"/>
    <w:locked/>
    <w:rsid w:val="00315F7D"/>
    <w:rPr>
      <w:rFonts w:ascii="Times New Roman" w:hAnsi="Times New Roman"/>
      <w:sz w:val="16"/>
      <w:lang w:eastAsia="ru-RU"/>
    </w:rPr>
  </w:style>
  <w:style w:type="paragraph" w:styleId="33">
    <w:name w:val="Body Text 3"/>
    <w:basedOn w:val="a2"/>
    <w:link w:val="32"/>
    <w:rsid w:val="00315F7D"/>
    <w:pPr>
      <w:spacing w:after="120"/>
    </w:pPr>
    <w:rPr>
      <w:sz w:val="16"/>
      <w:szCs w:val="16"/>
    </w:rPr>
  </w:style>
  <w:style w:type="character" w:customStyle="1" w:styleId="BodyText3Char1">
    <w:name w:val="Body Text 3 Char1"/>
    <w:uiPriority w:val="99"/>
    <w:semiHidden/>
    <w:rsid w:val="001256A1"/>
    <w:rPr>
      <w:rFonts w:ascii="Times New Roman" w:eastAsia="Times New Roman" w:hAnsi="Times New Roman"/>
      <w:sz w:val="16"/>
      <w:szCs w:val="16"/>
    </w:rPr>
  </w:style>
  <w:style w:type="character" w:customStyle="1" w:styleId="aff3">
    <w:name w:val="Схема документа Знак"/>
    <w:link w:val="aff4"/>
    <w:locked/>
    <w:rsid w:val="00315F7D"/>
    <w:rPr>
      <w:rFonts w:ascii="Tahoma" w:hAnsi="Tahoma"/>
      <w:sz w:val="16"/>
    </w:rPr>
  </w:style>
  <w:style w:type="paragraph" w:styleId="aff4">
    <w:name w:val="Document Map"/>
    <w:basedOn w:val="a2"/>
    <w:link w:val="aff3"/>
    <w:rsid w:val="00315F7D"/>
    <w:rPr>
      <w:rFonts w:ascii="Tahoma" w:hAnsi="Tahoma" w:cs="Tahoma"/>
      <w:sz w:val="16"/>
      <w:szCs w:val="16"/>
      <w:lang w:eastAsia="en-US"/>
    </w:rPr>
  </w:style>
  <w:style w:type="character" w:customStyle="1" w:styleId="DocumentMapChar1">
    <w:name w:val="Document Map Char1"/>
    <w:uiPriority w:val="99"/>
    <w:semiHidden/>
    <w:rsid w:val="001256A1"/>
    <w:rPr>
      <w:rFonts w:ascii="Times New Roman" w:eastAsia="Times New Roman" w:hAnsi="Times New Roman"/>
      <w:sz w:val="0"/>
      <w:szCs w:val="0"/>
    </w:rPr>
  </w:style>
  <w:style w:type="character" w:customStyle="1" w:styleId="aff5">
    <w:name w:val="Тема примечания Знак"/>
    <w:link w:val="aff6"/>
    <w:uiPriority w:val="99"/>
    <w:semiHidden/>
    <w:locked/>
    <w:rsid w:val="00315F7D"/>
    <w:rPr>
      <w:rFonts w:ascii="Calibri" w:hAnsi="Calibri"/>
      <w:b/>
      <w:sz w:val="20"/>
    </w:rPr>
  </w:style>
  <w:style w:type="paragraph" w:styleId="aff6">
    <w:name w:val="annotation subject"/>
    <w:basedOn w:val="afc"/>
    <w:next w:val="afc"/>
    <w:link w:val="aff5"/>
    <w:uiPriority w:val="99"/>
    <w:semiHidden/>
    <w:rsid w:val="00315F7D"/>
    <w:rPr>
      <w:b/>
      <w:bCs/>
    </w:rPr>
  </w:style>
  <w:style w:type="character" w:customStyle="1" w:styleId="CommentSubjectChar1">
    <w:name w:val="Comment Subject Char1"/>
    <w:uiPriority w:val="99"/>
    <w:semiHidden/>
    <w:rsid w:val="001256A1"/>
    <w:rPr>
      <w:rFonts w:ascii="Times New Roman" w:eastAsia="Times New Roman" w:hAnsi="Times New Roman"/>
      <w:b/>
      <w:bCs/>
      <w:sz w:val="20"/>
      <w:szCs w:val="20"/>
    </w:rPr>
  </w:style>
  <w:style w:type="paragraph" w:customStyle="1" w:styleId="ConsNormal">
    <w:name w:val="ConsNormal"/>
    <w:rsid w:val="00315F7D"/>
    <w:pPr>
      <w:widowControl w:val="0"/>
      <w:suppressAutoHyphens/>
      <w:autoSpaceDE w:val="0"/>
      <w:ind w:firstLine="720"/>
    </w:pPr>
    <w:rPr>
      <w:rFonts w:ascii="Arial" w:eastAsia="Times New Roman" w:hAnsi="Arial" w:cs="Arial"/>
      <w:lang w:eastAsia="ar-SA"/>
    </w:rPr>
  </w:style>
  <w:style w:type="paragraph" w:customStyle="1" w:styleId="42">
    <w:name w:val="Абзац списка4"/>
    <w:basedOn w:val="a2"/>
    <w:rsid w:val="00315F7D"/>
    <w:pPr>
      <w:ind w:left="708"/>
    </w:pPr>
  </w:style>
  <w:style w:type="paragraph" w:customStyle="1" w:styleId="17">
    <w:name w:val="Обычный1"/>
    <w:rsid w:val="00315F7D"/>
    <w:pPr>
      <w:widowControl w:val="0"/>
      <w:snapToGrid w:val="0"/>
      <w:jc w:val="right"/>
    </w:pPr>
    <w:rPr>
      <w:rFonts w:ascii="Times New Roman" w:eastAsia="Times New Roman" w:hAnsi="Times New Roman"/>
      <w:b/>
    </w:rPr>
  </w:style>
  <w:style w:type="paragraph" w:customStyle="1" w:styleId="CharCharCharCharCharChar">
    <w:name w:val="Char Знак Char Знак Знак Знак Знак Знак Знак Знак Знак Знак Char Знак Char Знак Char Знак Знак Знак Знак Char Знак Знак Знак Знак Знак Знак Знак"/>
    <w:basedOn w:val="a2"/>
    <w:rsid w:val="00315F7D"/>
    <w:pPr>
      <w:spacing w:after="160" w:line="240" w:lineRule="exact"/>
    </w:pPr>
    <w:rPr>
      <w:rFonts w:ascii="Arial" w:hAnsi="Arial" w:cs="Arial"/>
      <w:sz w:val="20"/>
      <w:szCs w:val="20"/>
      <w:lang w:val="en-US" w:eastAsia="en-US"/>
    </w:rPr>
  </w:style>
  <w:style w:type="paragraph" w:customStyle="1" w:styleId="ConsPlusTitle">
    <w:name w:val="ConsPlusTitle"/>
    <w:rsid w:val="00315F7D"/>
    <w:pPr>
      <w:widowControl w:val="0"/>
      <w:autoSpaceDE w:val="0"/>
      <w:autoSpaceDN w:val="0"/>
      <w:adjustRightInd w:val="0"/>
    </w:pPr>
    <w:rPr>
      <w:rFonts w:ascii="Arial" w:eastAsia="Times New Roman" w:hAnsi="Arial" w:cs="Arial"/>
      <w:b/>
      <w:bCs/>
    </w:rPr>
  </w:style>
  <w:style w:type="paragraph" w:customStyle="1" w:styleId="34">
    <w:name w:val="Абзац списка3"/>
    <w:basedOn w:val="a2"/>
    <w:rsid w:val="00315F7D"/>
    <w:pPr>
      <w:ind w:left="708"/>
    </w:pPr>
    <w:rPr>
      <w:rFonts w:eastAsia="Calibri"/>
    </w:rPr>
  </w:style>
  <w:style w:type="paragraph" w:customStyle="1" w:styleId="51">
    <w:name w:val="заголовок 5"/>
    <w:basedOn w:val="a2"/>
    <w:next w:val="a2"/>
    <w:semiHidden/>
    <w:rsid w:val="00315F7D"/>
    <w:pPr>
      <w:widowControl w:val="0"/>
      <w:spacing w:before="240" w:after="60" w:line="360" w:lineRule="auto"/>
    </w:pPr>
    <w:rPr>
      <w:rFonts w:ascii="Arial" w:hAnsi="Arial"/>
      <w:sz w:val="22"/>
      <w:szCs w:val="20"/>
    </w:rPr>
  </w:style>
  <w:style w:type="paragraph" w:customStyle="1" w:styleId="Default">
    <w:name w:val="Default"/>
    <w:rsid w:val="00315F7D"/>
    <w:pPr>
      <w:autoSpaceDE w:val="0"/>
      <w:autoSpaceDN w:val="0"/>
      <w:adjustRightInd w:val="0"/>
    </w:pPr>
    <w:rPr>
      <w:rFonts w:ascii="Times New Roman" w:hAnsi="Times New Roman"/>
      <w:color w:val="000000"/>
      <w:sz w:val="24"/>
      <w:szCs w:val="24"/>
      <w:lang w:eastAsia="en-US"/>
    </w:rPr>
  </w:style>
  <w:style w:type="paragraph" w:customStyle="1" w:styleId="xl67">
    <w:name w:val="xl67"/>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8">
    <w:name w:val="xl68"/>
    <w:basedOn w:val="a2"/>
    <w:rsid w:val="00315F7D"/>
    <w:pPr>
      <w:spacing w:before="100" w:beforeAutospacing="1" w:after="100" w:afterAutospacing="1"/>
    </w:pPr>
    <w:rPr>
      <w:b/>
      <w:bCs/>
    </w:rPr>
  </w:style>
  <w:style w:type="paragraph" w:customStyle="1" w:styleId="xl69">
    <w:name w:val="xl69"/>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1">
    <w:name w:val="xl71"/>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3">
    <w:name w:val="xl73"/>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4">
    <w:name w:val="xl74"/>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5">
    <w:name w:val="xl75"/>
    <w:basedOn w:val="a2"/>
    <w:rsid w:val="00315F7D"/>
    <w:pPr>
      <w:spacing w:before="100" w:beforeAutospacing="1" w:after="100" w:afterAutospacing="1"/>
    </w:pPr>
    <w:rPr>
      <w:sz w:val="16"/>
      <w:szCs w:val="16"/>
    </w:rPr>
  </w:style>
  <w:style w:type="paragraph" w:customStyle="1" w:styleId="xl76">
    <w:name w:val="xl76"/>
    <w:basedOn w:val="a2"/>
    <w:rsid w:val="00315F7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7">
    <w:name w:val="xl77"/>
    <w:basedOn w:val="a2"/>
    <w:rsid w:val="00315F7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a2"/>
    <w:rsid w:val="00315F7D"/>
    <w:pPr>
      <w:pBdr>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a2"/>
    <w:rsid w:val="00315F7D"/>
    <w:pPr>
      <w:pBdr>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a2"/>
    <w:rsid w:val="00315F7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2"/>
    <w:rsid w:val="00315F7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2">
    <w:name w:val="xl82"/>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3">
    <w:name w:val="xl83"/>
    <w:basedOn w:val="a2"/>
    <w:rsid w:val="00315F7D"/>
    <w:pPr>
      <w:pBdr>
        <w:top w:val="single" w:sz="4" w:space="0" w:color="auto"/>
        <w:left w:val="single" w:sz="4" w:space="0" w:color="auto"/>
        <w:bottom w:val="single" w:sz="4" w:space="0" w:color="auto"/>
      </w:pBdr>
      <w:spacing w:before="100" w:beforeAutospacing="1" w:after="100" w:afterAutospacing="1"/>
      <w:jc w:val="center"/>
    </w:pPr>
    <w:rPr>
      <w:b/>
      <w:bCs/>
      <w:sz w:val="16"/>
      <w:szCs w:val="16"/>
    </w:rPr>
  </w:style>
  <w:style w:type="paragraph" w:customStyle="1" w:styleId="xl84">
    <w:name w:val="xl84"/>
    <w:basedOn w:val="a2"/>
    <w:rsid w:val="00315F7D"/>
    <w:pPr>
      <w:pBdr>
        <w:top w:val="single" w:sz="4" w:space="0" w:color="auto"/>
        <w:bottom w:val="single" w:sz="4" w:space="0" w:color="auto"/>
      </w:pBdr>
      <w:spacing w:before="100" w:beforeAutospacing="1" w:after="100" w:afterAutospacing="1"/>
      <w:jc w:val="center"/>
    </w:pPr>
    <w:rPr>
      <w:b/>
      <w:bCs/>
      <w:sz w:val="16"/>
      <w:szCs w:val="16"/>
    </w:rPr>
  </w:style>
  <w:style w:type="paragraph" w:customStyle="1" w:styleId="xl85">
    <w:name w:val="xl85"/>
    <w:basedOn w:val="a2"/>
    <w:rsid w:val="00315F7D"/>
    <w:pPr>
      <w:pBdr>
        <w:top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6">
    <w:name w:val="xl86"/>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52">
    <w:name w:val="Абзац списка5"/>
    <w:basedOn w:val="a2"/>
    <w:uiPriority w:val="99"/>
    <w:rsid w:val="00315F7D"/>
    <w:pPr>
      <w:ind w:left="708"/>
    </w:pPr>
    <w:rPr>
      <w:rFonts w:eastAsia="Calibri"/>
    </w:rPr>
  </w:style>
  <w:style w:type="paragraph" w:customStyle="1" w:styleId="xl88">
    <w:name w:val="xl88"/>
    <w:basedOn w:val="a2"/>
    <w:rsid w:val="00315F7D"/>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2"/>
    <w:rsid w:val="00315F7D"/>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2"/>
    <w:rsid w:val="00315F7D"/>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91">
    <w:name w:val="xl91"/>
    <w:basedOn w:val="a2"/>
    <w:rsid w:val="00315F7D"/>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92">
    <w:name w:val="xl92"/>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93">
    <w:name w:val="xl93"/>
    <w:basedOn w:val="a2"/>
    <w:rsid w:val="00315F7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a2"/>
    <w:rsid w:val="00315F7D"/>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95">
    <w:name w:val="xl95"/>
    <w:basedOn w:val="a2"/>
    <w:rsid w:val="00315F7D"/>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a1">
    <w:name w:val="буллет"/>
    <w:basedOn w:val="a2"/>
    <w:uiPriority w:val="99"/>
    <w:rsid w:val="00315F7D"/>
    <w:pPr>
      <w:numPr>
        <w:numId w:val="1"/>
      </w:numPr>
      <w:spacing w:before="240" w:after="120"/>
      <w:ind w:left="720" w:firstLine="709"/>
      <w:contextualSpacing/>
      <w:jc w:val="both"/>
    </w:pPr>
    <w:rPr>
      <w:rFonts w:ascii="Calibri" w:hAnsi="Calibri"/>
      <w:sz w:val="28"/>
      <w:szCs w:val="28"/>
      <w:lang w:eastAsia="en-US"/>
    </w:rPr>
  </w:style>
  <w:style w:type="character" w:customStyle="1" w:styleId="FontStyle38">
    <w:name w:val="Font Style38"/>
    <w:rsid w:val="00315F7D"/>
    <w:rPr>
      <w:rFonts w:ascii="Times New Roman" w:hAnsi="Times New Roman"/>
      <w:sz w:val="24"/>
    </w:rPr>
  </w:style>
  <w:style w:type="character" w:customStyle="1" w:styleId="WW8Num29z2">
    <w:name w:val="WW8Num29z2"/>
    <w:rsid w:val="00315F7D"/>
    <w:rPr>
      <w:rFonts w:ascii="Wingdings" w:hAnsi="Wingdings"/>
    </w:rPr>
  </w:style>
  <w:style w:type="character" w:customStyle="1" w:styleId="BodyTextChar2">
    <w:name w:val="Body Text Char2"/>
    <w:uiPriority w:val="99"/>
    <w:locked/>
    <w:rsid w:val="00315F7D"/>
    <w:rPr>
      <w:rFonts w:ascii="Times New Roman" w:hAnsi="Times New Roman"/>
      <w:sz w:val="24"/>
      <w:lang w:eastAsia="ru-RU"/>
    </w:rPr>
  </w:style>
  <w:style w:type="character" w:customStyle="1" w:styleId="PlainTextChar2">
    <w:name w:val="Plain Text Char2"/>
    <w:uiPriority w:val="99"/>
    <w:locked/>
    <w:rsid w:val="00315F7D"/>
    <w:rPr>
      <w:rFonts w:ascii="Courier New" w:hAnsi="Courier New"/>
      <w:sz w:val="20"/>
      <w:lang w:eastAsia="ru-RU"/>
    </w:rPr>
  </w:style>
  <w:style w:type="character" w:customStyle="1" w:styleId="13pt">
    <w:name w:val="Основной текст + 13 pt"/>
    <w:uiPriority w:val="99"/>
    <w:rsid w:val="00315F7D"/>
    <w:rPr>
      <w:rFonts w:ascii="Times New Roman" w:hAnsi="Times New Roman"/>
      <w:spacing w:val="0"/>
      <w:sz w:val="26"/>
      <w:u w:val="none"/>
      <w:effect w:val="none"/>
      <w:shd w:val="clear" w:color="auto" w:fill="FFFFFF"/>
    </w:rPr>
  </w:style>
  <w:style w:type="character" w:customStyle="1" w:styleId="a9">
    <w:name w:val="Абзац списка Знак"/>
    <w:aliases w:val="ТЕКСТ Знак,Нумерованый список Знак,List Paragraph1 Знак,Абзац списка - заголовок 3 Знак,Абзац списка11 Знак,основной диплом Знак,Ненумерованный список Знак,фото Знак,Начало абзаца Знак"/>
    <w:link w:val="a8"/>
    <w:uiPriority w:val="34"/>
    <w:qFormat/>
    <w:locked/>
    <w:rsid w:val="0020338C"/>
    <w:rPr>
      <w:rFonts w:ascii="Times New Roman" w:hAnsi="Times New Roman"/>
      <w:sz w:val="24"/>
      <w:lang w:eastAsia="ru-RU"/>
    </w:rPr>
  </w:style>
  <w:style w:type="table" w:customStyle="1" w:styleId="18">
    <w:name w:val="Сетка таблицы1"/>
    <w:rsid w:val="002C79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annotation reference"/>
    <w:uiPriority w:val="99"/>
    <w:unhideWhenUsed/>
    <w:rsid w:val="007D7D5D"/>
    <w:rPr>
      <w:sz w:val="16"/>
      <w:szCs w:val="16"/>
    </w:rPr>
  </w:style>
  <w:style w:type="character" w:styleId="aff8">
    <w:name w:val="page number"/>
    <w:basedOn w:val="a3"/>
    <w:rsid w:val="00E932C9"/>
  </w:style>
  <w:style w:type="table" w:customStyle="1" w:styleId="35">
    <w:name w:val="Сетка таблицы3"/>
    <w:basedOn w:val="a4"/>
    <w:next w:val="af6"/>
    <w:uiPriority w:val="59"/>
    <w:rsid w:val="001D128E"/>
    <w:pPr>
      <w:ind w:firstLine="709"/>
      <w:jc w:val="both"/>
    </w:pPr>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footnote reference"/>
    <w:uiPriority w:val="99"/>
    <w:locked/>
    <w:rsid w:val="00D90996"/>
    <w:rPr>
      <w:rFonts w:cs="Times New Roman"/>
      <w:vertAlign w:val="superscript"/>
    </w:rPr>
  </w:style>
  <w:style w:type="character" w:customStyle="1" w:styleId="apple-converted-space">
    <w:name w:val="apple-converted-space"/>
    <w:basedOn w:val="a3"/>
    <w:rsid w:val="00181192"/>
  </w:style>
  <w:style w:type="paragraph" w:customStyle="1" w:styleId="affa">
    <w:name w:val="Табл_подп"/>
    <w:basedOn w:val="9"/>
    <w:link w:val="affb"/>
    <w:qFormat/>
    <w:rsid w:val="00376983"/>
    <w:pPr>
      <w:spacing w:before="0" w:after="120"/>
      <w:contextualSpacing/>
      <w:jc w:val="both"/>
    </w:pPr>
    <w:rPr>
      <w:rFonts w:ascii="Times New Roman" w:hAnsi="Times New Roman"/>
      <w:i w:val="0"/>
      <w:color w:val="000000"/>
      <w:sz w:val="28"/>
      <w:szCs w:val="28"/>
    </w:rPr>
  </w:style>
  <w:style w:type="character" w:customStyle="1" w:styleId="affb">
    <w:name w:val="Табл_подп Знак"/>
    <w:link w:val="affa"/>
    <w:rsid w:val="00376983"/>
    <w:rPr>
      <w:rFonts w:ascii="Times New Roman" w:eastAsia="Times New Roman" w:hAnsi="Times New Roman" w:cs="Times New Roman"/>
      <w:iCs/>
      <w:color w:val="000000"/>
      <w:sz w:val="28"/>
      <w:szCs w:val="28"/>
    </w:rPr>
  </w:style>
  <w:style w:type="character" w:customStyle="1" w:styleId="90">
    <w:name w:val="Заголовок 9 Знак"/>
    <w:link w:val="9"/>
    <w:uiPriority w:val="9"/>
    <w:semiHidden/>
    <w:rsid w:val="00376983"/>
    <w:rPr>
      <w:rFonts w:ascii="Cambria" w:eastAsia="Times New Roman" w:hAnsi="Cambria" w:cs="Times New Roman"/>
      <w:i/>
      <w:iCs/>
      <w:color w:val="404040"/>
    </w:rPr>
  </w:style>
  <w:style w:type="paragraph" w:customStyle="1" w:styleId="affc">
    <w:name w:val="Табл_числа"/>
    <w:basedOn w:val="a2"/>
    <w:link w:val="affd"/>
    <w:qFormat/>
    <w:rsid w:val="00F87503"/>
    <w:pPr>
      <w:contextualSpacing/>
      <w:jc w:val="center"/>
    </w:pPr>
    <w:rPr>
      <w:sz w:val="26"/>
      <w:szCs w:val="26"/>
    </w:rPr>
  </w:style>
  <w:style w:type="paragraph" w:customStyle="1" w:styleId="affe">
    <w:name w:val="Табл_шапка"/>
    <w:basedOn w:val="a2"/>
    <w:link w:val="afff"/>
    <w:qFormat/>
    <w:rsid w:val="00F87503"/>
    <w:pPr>
      <w:contextualSpacing/>
      <w:jc w:val="center"/>
    </w:pPr>
    <w:rPr>
      <w:sz w:val="26"/>
      <w:szCs w:val="26"/>
    </w:rPr>
  </w:style>
  <w:style w:type="character" w:customStyle="1" w:styleId="affd">
    <w:name w:val="Табл_числа Знак"/>
    <w:link w:val="affc"/>
    <w:rsid w:val="00F87503"/>
    <w:rPr>
      <w:rFonts w:ascii="Times New Roman" w:eastAsia="Times New Roman" w:hAnsi="Times New Roman"/>
      <w:sz w:val="26"/>
      <w:szCs w:val="26"/>
    </w:rPr>
  </w:style>
  <w:style w:type="paragraph" w:customStyle="1" w:styleId="afff0">
    <w:name w:val="Табл_строки"/>
    <w:basedOn w:val="a2"/>
    <w:link w:val="afff1"/>
    <w:qFormat/>
    <w:rsid w:val="00F87503"/>
    <w:pPr>
      <w:contextualSpacing/>
    </w:pPr>
    <w:rPr>
      <w:sz w:val="26"/>
      <w:szCs w:val="26"/>
    </w:rPr>
  </w:style>
  <w:style w:type="character" w:customStyle="1" w:styleId="afff">
    <w:name w:val="Табл_шапка Знак"/>
    <w:link w:val="affe"/>
    <w:rsid w:val="00F87503"/>
    <w:rPr>
      <w:rFonts w:ascii="Times New Roman" w:eastAsia="Times New Roman" w:hAnsi="Times New Roman"/>
      <w:sz w:val="26"/>
      <w:szCs w:val="26"/>
    </w:rPr>
  </w:style>
  <w:style w:type="character" w:customStyle="1" w:styleId="afff1">
    <w:name w:val="Табл_строки Знак"/>
    <w:link w:val="afff0"/>
    <w:rsid w:val="00F87503"/>
    <w:rPr>
      <w:rFonts w:ascii="Times New Roman" w:eastAsia="Times New Roman" w:hAnsi="Times New Roman"/>
      <w:sz w:val="26"/>
      <w:szCs w:val="26"/>
    </w:rPr>
  </w:style>
  <w:style w:type="numbering" w:customStyle="1" w:styleId="19">
    <w:name w:val="Нет списка1"/>
    <w:next w:val="a5"/>
    <w:semiHidden/>
    <w:unhideWhenUsed/>
    <w:rsid w:val="008A4EA6"/>
  </w:style>
  <w:style w:type="paragraph" w:customStyle="1" w:styleId="afff2">
    <w:name w:val="Табл_содерж"/>
    <w:basedOn w:val="a2"/>
    <w:link w:val="afff3"/>
    <w:qFormat/>
    <w:rsid w:val="002159EA"/>
    <w:pPr>
      <w:contextualSpacing/>
      <w:jc w:val="center"/>
    </w:pPr>
    <w:rPr>
      <w:sz w:val="26"/>
      <w:szCs w:val="26"/>
    </w:rPr>
  </w:style>
  <w:style w:type="character" w:customStyle="1" w:styleId="afff3">
    <w:name w:val="Табл_содерж Знак"/>
    <w:link w:val="afff2"/>
    <w:rsid w:val="002159EA"/>
    <w:rPr>
      <w:rFonts w:ascii="Times New Roman" w:eastAsia="Times New Roman" w:hAnsi="Times New Roman" w:cs="Times New Roman"/>
      <w:sz w:val="26"/>
      <w:szCs w:val="26"/>
    </w:rPr>
  </w:style>
  <w:style w:type="paragraph" w:styleId="afff4">
    <w:name w:val="Normal (Web)"/>
    <w:basedOn w:val="a2"/>
    <w:uiPriority w:val="99"/>
    <w:locked/>
    <w:rsid w:val="002159EA"/>
    <w:pPr>
      <w:spacing w:before="100" w:beforeAutospacing="1" w:after="100" w:afterAutospacing="1"/>
      <w:ind w:firstLine="709"/>
      <w:contextualSpacing/>
      <w:jc w:val="both"/>
    </w:pPr>
    <w:rPr>
      <w:szCs w:val="26"/>
    </w:rPr>
  </w:style>
  <w:style w:type="character" w:customStyle="1" w:styleId="FootnoteTextChar">
    <w:name w:val="Footnote Text Char"/>
    <w:semiHidden/>
    <w:locked/>
    <w:rsid w:val="002159EA"/>
    <w:rPr>
      <w:rFonts w:cs="Times New Roman"/>
      <w:sz w:val="20"/>
      <w:szCs w:val="20"/>
    </w:rPr>
  </w:style>
  <w:style w:type="character" w:styleId="afff5">
    <w:name w:val="FollowedHyperlink"/>
    <w:uiPriority w:val="99"/>
    <w:semiHidden/>
    <w:unhideWhenUsed/>
    <w:rsid w:val="002159EA"/>
    <w:rPr>
      <w:color w:val="800080"/>
      <w:u w:val="single"/>
    </w:rPr>
  </w:style>
  <w:style w:type="paragraph" w:styleId="afff6">
    <w:name w:val="Revision"/>
    <w:hidden/>
    <w:uiPriority w:val="99"/>
    <w:semiHidden/>
    <w:rsid w:val="002159EA"/>
    <w:pPr>
      <w:spacing w:after="200" w:line="276" w:lineRule="auto"/>
    </w:pPr>
    <w:rPr>
      <w:rFonts w:ascii="Times New Roman" w:eastAsia="Times New Roman" w:hAnsi="Times New Roman"/>
      <w:sz w:val="28"/>
      <w:szCs w:val="24"/>
      <w:lang w:eastAsia="en-US"/>
    </w:rPr>
  </w:style>
  <w:style w:type="numbering" w:customStyle="1" w:styleId="27">
    <w:name w:val="Нет списка2"/>
    <w:next w:val="a5"/>
    <w:uiPriority w:val="99"/>
    <w:semiHidden/>
    <w:unhideWhenUsed/>
    <w:rsid w:val="002159EA"/>
  </w:style>
  <w:style w:type="paragraph" w:customStyle="1" w:styleId="a">
    <w:name w:val="Мой Список"/>
    <w:basedOn w:val="a2"/>
    <w:next w:val="a2"/>
    <w:rsid w:val="002159EA"/>
    <w:pPr>
      <w:numPr>
        <w:numId w:val="2"/>
      </w:numPr>
      <w:spacing w:before="120" w:after="120"/>
      <w:contextualSpacing/>
      <w:jc w:val="both"/>
    </w:pPr>
    <w:rPr>
      <w:szCs w:val="26"/>
    </w:rPr>
  </w:style>
  <w:style w:type="paragraph" w:customStyle="1" w:styleId="font5">
    <w:name w:val="font5"/>
    <w:basedOn w:val="a2"/>
    <w:rsid w:val="002159EA"/>
    <w:pPr>
      <w:spacing w:before="100" w:beforeAutospacing="1" w:after="100" w:afterAutospacing="1"/>
      <w:ind w:firstLine="709"/>
      <w:contextualSpacing/>
      <w:jc w:val="both"/>
    </w:pPr>
    <w:rPr>
      <w:rFonts w:ascii="Tahoma" w:hAnsi="Tahoma" w:cs="Tahoma"/>
      <w:b/>
      <w:bCs/>
      <w:color w:val="000000"/>
      <w:sz w:val="16"/>
      <w:szCs w:val="16"/>
      <w:lang w:eastAsia="ja-JP"/>
    </w:rPr>
  </w:style>
  <w:style w:type="paragraph" w:customStyle="1" w:styleId="font6">
    <w:name w:val="font6"/>
    <w:basedOn w:val="a2"/>
    <w:rsid w:val="002159EA"/>
    <w:pPr>
      <w:spacing w:before="100" w:beforeAutospacing="1" w:after="100" w:afterAutospacing="1"/>
      <w:ind w:firstLine="709"/>
      <w:contextualSpacing/>
      <w:jc w:val="both"/>
    </w:pPr>
    <w:rPr>
      <w:rFonts w:ascii="Tahoma" w:hAnsi="Tahoma" w:cs="Tahoma"/>
      <w:color w:val="000000"/>
      <w:sz w:val="16"/>
      <w:szCs w:val="16"/>
      <w:lang w:eastAsia="ja-JP"/>
    </w:rPr>
  </w:style>
  <w:style w:type="paragraph" w:customStyle="1" w:styleId="font7">
    <w:name w:val="font7"/>
    <w:basedOn w:val="a2"/>
    <w:rsid w:val="002159EA"/>
    <w:pPr>
      <w:spacing w:before="100" w:beforeAutospacing="1" w:after="100" w:afterAutospacing="1"/>
      <w:ind w:firstLine="709"/>
      <w:contextualSpacing/>
      <w:jc w:val="both"/>
    </w:pPr>
    <w:rPr>
      <w:rFonts w:ascii="Tahoma" w:hAnsi="Tahoma" w:cs="Tahoma"/>
      <w:b/>
      <w:bCs/>
      <w:color w:val="000000"/>
      <w:sz w:val="18"/>
      <w:szCs w:val="18"/>
      <w:lang w:eastAsia="ja-JP"/>
    </w:rPr>
  </w:style>
  <w:style w:type="paragraph" w:customStyle="1" w:styleId="font8">
    <w:name w:val="font8"/>
    <w:basedOn w:val="a2"/>
    <w:rsid w:val="002159EA"/>
    <w:pPr>
      <w:spacing w:before="100" w:beforeAutospacing="1" w:after="100" w:afterAutospacing="1"/>
      <w:ind w:firstLine="709"/>
      <w:contextualSpacing/>
      <w:jc w:val="both"/>
    </w:pPr>
    <w:rPr>
      <w:rFonts w:ascii="Tahoma" w:hAnsi="Tahoma" w:cs="Tahoma"/>
      <w:color w:val="000000"/>
      <w:sz w:val="18"/>
      <w:szCs w:val="18"/>
      <w:lang w:eastAsia="ja-JP"/>
    </w:rPr>
  </w:style>
  <w:style w:type="paragraph" w:customStyle="1" w:styleId="font9">
    <w:name w:val="font9"/>
    <w:basedOn w:val="a2"/>
    <w:rsid w:val="002159EA"/>
    <w:pPr>
      <w:spacing w:before="100" w:beforeAutospacing="1" w:after="100" w:afterAutospacing="1"/>
      <w:ind w:firstLine="709"/>
      <w:contextualSpacing/>
      <w:jc w:val="both"/>
    </w:pPr>
    <w:rPr>
      <w:color w:val="000000"/>
      <w:sz w:val="20"/>
      <w:szCs w:val="20"/>
      <w:lang w:eastAsia="ja-JP"/>
    </w:rPr>
  </w:style>
  <w:style w:type="paragraph" w:customStyle="1" w:styleId="xl65">
    <w:name w:val="xl65"/>
    <w:basedOn w:val="a2"/>
    <w:rsid w:val="002159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09"/>
      <w:contextualSpacing/>
      <w:jc w:val="center"/>
      <w:textAlignment w:val="center"/>
    </w:pPr>
    <w:rPr>
      <w:sz w:val="18"/>
      <w:szCs w:val="18"/>
      <w:lang w:eastAsia="ja-JP"/>
    </w:rPr>
  </w:style>
  <w:style w:type="paragraph" w:customStyle="1" w:styleId="xl66">
    <w:name w:val="xl66"/>
    <w:basedOn w:val="a2"/>
    <w:rsid w:val="002159EA"/>
    <w:pPr>
      <w:shd w:val="clear" w:color="000000" w:fill="FFFFFF"/>
      <w:spacing w:before="100" w:beforeAutospacing="1" w:after="100" w:afterAutospacing="1"/>
      <w:ind w:firstLine="709"/>
      <w:contextualSpacing/>
      <w:jc w:val="both"/>
    </w:pPr>
    <w:rPr>
      <w:szCs w:val="26"/>
      <w:lang w:eastAsia="ja-JP"/>
    </w:rPr>
  </w:style>
  <w:style w:type="paragraph" w:customStyle="1" w:styleId="410">
    <w:name w:val="Оглавление 41"/>
    <w:basedOn w:val="a2"/>
    <w:next w:val="a2"/>
    <w:autoRedefine/>
    <w:uiPriority w:val="39"/>
    <w:unhideWhenUsed/>
    <w:rsid w:val="002159EA"/>
    <w:pPr>
      <w:spacing w:before="120" w:after="120"/>
      <w:ind w:left="720" w:firstLine="709"/>
      <w:contextualSpacing/>
      <w:jc w:val="both"/>
    </w:pPr>
    <w:rPr>
      <w:rFonts w:ascii="Calibri" w:hAnsi="Calibri"/>
      <w:sz w:val="18"/>
      <w:szCs w:val="18"/>
    </w:rPr>
  </w:style>
  <w:style w:type="paragraph" w:customStyle="1" w:styleId="510">
    <w:name w:val="Оглавление 51"/>
    <w:basedOn w:val="a2"/>
    <w:next w:val="a2"/>
    <w:autoRedefine/>
    <w:uiPriority w:val="39"/>
    <w:unhideWhenUsed/>
    <w:rsid w:val="002159EA"/>
    <w:pPr>
      <w:spacing w:before="120" w:after="120"/>
      <w:ind w:left="960" w:firstLine="709"/>
      <w:contextualSpacing/>
      <w:jc w:val="both"/>
    </w:pPr>
    <w:rPr>
      <w:rFonts w:ascii="Calibri" w:hAnsi="Calibri"/>
      <w:sz w:val="18"/>
      <w:szCs w:val="18"/>
    </w:rPr>
  </w:style>
  <w:style w:type="paragraph" w:customStyle="1" w:styleId="61">
    <w:name w:val="Оглавление 61"/>
    <w:basedOn w:val="a2"/>
    <w:next w:val="a2"/>
    <w:autoRedefine/>
    <w:uiPriority w:val="39"/>
    <w:unhideWhenUsed/>
    <w:rsid w:val="002159EA"/>
    <w:pPr>
      <w:spacing w:before="120" w:after="120"/>
      <w:ind w:left="1200" w:firstLine="709"/>
      <w:contextualSpacing/>
      <w:jc w:val="both"/>
    </w:pPr>
    <w:rPr>
      <w:rFonts w:ascii="Calibri" w:hAnsi="Calibri"/>
      <w:sz w:val="18"/>
      <w:szCs w:val="18"/>
    </w:rPr>
  </w:style>
  <w:style w:type="paragraph" w:customStyle="1" w:styleId="71">
    <w:name w:val="Оглавление 71"/>
    <w:basedOn w:val="a2"/>
    <w:next w:val="a2"/>
    <w:autoRedefine/>
    <w:uiPriority w:val="39"/>
    <w:unhideWhenUsed/>
    <w:rsid w:val="002159EA"/>
    <w:pPr>
      <w:spacing w:before="120" w:after="120"/>
      <w:ind w:left="1440" w:firstLine="709"/>
      <w:contextualSpacing/>
      <w:jc w:val="both"/>
    </w:pPr>
    <w:rPr>
      <w:rFonts w:ascii="Calibri" w:hAnsi="Calibri"/>
      <w:sz w:val="18"/>
      <w:szCs w:val="18"/>
    </w:rPr>
  </w:style>
  <w:style w:type="paragraph" w:customStyle="1" w:styleId="81">
    <w:name w:val="Оглавление 81"/>
    <w:basedOn w:val="a2"/>
    <w:next w:val="a2"/>
    <w:autoRedefine/>
    <w:uiPriority w:val="39"/>
    <w:unhideWhenUsed/>
    <w:rsid w:val="002159EA"/>
    <w:pPr>
      <w:spacing w:before="120" w:after="120"/>
      <w:ind w:left="1680" w:firstLine="709"/>
      <w:contextualSpacing/>
      <w:jc w:val="both"/>
    </w:pPr>
    <w:rPr>
      <w:rFonts w:ascii="Calibri" w:hAnsi="Calibri"/>
      <w:sz w:val="18"/>
      <w:szCs w:val="18"/>
    </w:rPr>
  </w:style>
  <w:style w:type="paragraph" w:customStyle="1" w:styleId="91">
    <w:name w:val="Оглавление 91"/>
    <w:basedOn w:val="a2"/>
    <w:next w:val="a2"/>
    <w:autoRedefine/>
    <w:uiPriority w:val="39"/>
    <w:unhideWhenUsed/>
    <w:rsid w:val="002159EA"/>
    <w:pPr>
      <w:spacing w:before="120" w:after="120"/>
      <w:ind w:left="1920" w:firstLine="709"/>
      <w:contextualSpacing/>
      <w:jc w:val="both"/>
    </w:pPr>
    <w:rPr>
      <w:rFonts w:ascii="Calibri" w:hAnsi="Calibri"/>
      <w:sz w:val="18"/>
      <w:szCs w:val="18"/>
    </w:rPr>
  </w:style>
  <w:style w:type="paragraph" w:customStyle="1" w:styleId="Style3">
    <w:name w:val="Style3"/>
    <w:basedOn w:val="a2"/>
    <w:uiPriority w:val="99"/>
    <w:rsid w:val="002159EA"/>
    <w:pPr>
      <w:widowControl w:val="0"/>
      <w:autoSpaceDE w:val="0"/>
      <w:autoSpaceDN w:val="0"/>
      <w:adjustRightInd w:val="0"/>
      <w:spacing w:before="120" w:after="120" w:line="259" w:lineRule="exact"/>
      <w:ind w:firstLine="709"/>
      <w:contextualSpacing/>
      <w:jc w:val="both"/>
    </w:pPr>
    <w:rPr>
      <w:rFonts w:ascii="Calibri" w:eastAsia="MS Mincho" w:hAnsi="Calibri"/>
      <w:szCs w:val="26"/>
    </w:rPr>
  </w:style>
  <w:style w:type="paragraph" w:customStyle="1" w:styleId="Style4">
    <w:name w:val="Style4"/>
    <w:basedOn w:val="a2"/>
    <w:uiPriority w:val="99"/>
    <w:rsid w:val="002159EA"/>
    <w:pPr>
      <w:widowControl w:val="0"/>
      <w:autoSpaceDE w:val="0"/>
      <w:autoSpaceDN w:val="0"/>
      <w:adjustRightInd w:val="0"/>
      <w:spacing w:before="120" w:after="120" w:line="250" w:lineRule="exact"/>
      <w:ind w:firstLine="709"/>
      <w:contextualSpacing/>
      <w:jc w:val="both"/>
    </w:pPr>
    <w:rPr>
      <w:rFonts w:ascii="Calibri" w:eastAsia="MS Mincho" w:hAnsi="Calibri"/>
      <w:szCs w:val="26"/>
    </w:rPr>
  </w:style>
  <w:style w:type="paragraph" w:customStyle="1" w:styleId="Style5">
    <w:name w:val="Style5"/>
    <w:basedOn w:val="a2"/>
    <w:uiPriority w:val="99"/>
    <w:rsid w:val="002159EA"/>
    <w:pPr>
      <w:widowControl w:val="0"/>
      <w:autoSpaceDE w:val="0"/>
      <w:autoSpaceDN w:val="0"/>
      <w:adjustRightInd w:val="0"/>
      <w:spacing w:before="120" w:after="120" w:line="259" w:lineRule="exact"/>
      <w:ind w:firstLine="709"/>
      <w:contextualSpacing/>
      <w:jc w:val="both"/>
    </w:pPr>
    <w:rPr>
      <w:rFonts w:ascii="Calibri" w:eastAsia="MS Mincho" w:hAnsi="Calibri"/>
      <w:szCs w:val="26"/>
    </w:rPr>
  </w:style>
  <w:style w:type="paragraph" w:customStyle="1" w:styleId="Style6">
    <w:name w:val="Style6"/>
    <w:basedOn w:val="a2"/>
    <w:uiPriority w:val="99"/>
    <w:rsid w:val="002159EA"/>
    <w:pPr>
      <w:widowControl w:val="0"/>
      <w:autoSpaceDE w:val="0"/>
      <w:autoSpaceDN w:val="0"/>
      <w:adjustRightInd w:val="0"/>
      <w:spacing w:before="120" w:after="120"/>
      <w:ind w:firstLine="709"/>
      <w:contextualSpacing/>
      <w:jc w:val="both"/>
    </w:pPr>
    <w:rPr>
      <w:rFonts w:ascii="Calibri" w:eastAsia="MS Mincho" w:hAnsi="Calibri"/>
      <w:szCs w:val="26"/>
    </w:rPr>
  </w:style>
  <w:style w:type="character" w:customStyle="1" w:styleId="FontStyle13">
    <w:name w:val="Font Style13"/>
    <w:uiPriority w:val="99"/>
    <w:rsid w:val="002159EA"/>
    <w:rPr>
      <w:rFonts w:ascii="Microsoft Sans Serif" w:hAnsi="Microsoft Sans Serif" w:cs="Microsoft Sans Serif"/>
      <w:b/>
      <w:bCs/>
      <w:sz w:val="16"/>
      <w:szCs w:val="16"/>
    </w:rPr>
  </w:style>
  <w:style w:type="character" w:customStyle="1" w:styleId="FontStyle14">
    <w:name w:val="Font Style14"/>
    <w:uiPriority w:val="99"/>
    <w:rsid w:val="002159EA"/>
    <w:rPr>
      <w:rFonts w:ascii="Microsoft Sans Serif" w:hAnsi="Microsoft Sans Serif" w:cs="Microsoft Sans Serif"/>
      <w:sz w:val="16"/>
      <w:szCs w:val="16"/>
    </w:rPr>
  </w:style>
  <w:style w:type="paragraph" w:customStyle="1" w:styleId="Style8">
    <w:name w:val="Style8"/>
    <w:basedOn w:val="a2"/>
    <w:uiPriority w:val="99"/>
    <w:rsid w:val="002159EA"/>
    <w:pPr>
      <w:widowControl w:val="0"/>
      <w:autoSpaceDE w:val="0"/>
      <w:autoSpaceDN w:val="0"/>
      <w:adjustRightInd w:val="0"/>
      <w:spacing w:before="120" w:after="120" w:line="246" w:lineRule="exact"/>
      <w:ind w:firstLine="624"/>
      <w:contextualSpacing/>
      <w:jc w:val="both"/>
    </w:pPr>
    <w:rPr>
      <w:rFonts w:ascii="Calibri" w:eastAsia="MS Mincho" w:hAnsi="Calibri"/>
      <w:szCs w:val="26"/>
    </w:rPr>
  </w:style>
  <w:style w:type="paragraph" w:customStyle="1" w:styleId="1a">
    <w:name w:val="Название объекта1"/>
    <w:basedOn w:val="a2"/>
    <w:next w:val="a2"/>
    <w:uiPriority w:val="35"/>
    <w:semiHidden/>
    <w:unhideWhenUsed/>
    <w:qFormat/>
    <w:rsid w:val="002159EA"/>
    <w:pPr>
      <w:spacing w:before="120" w:after="200"/>
      <w:ind w:firstLine="709"/>
      <w:contextualSpacing/>
      <w:jc w:val="both"/>
    </w:pPr>
    <w:rPr>
      <w:b/>
      <w:bCs/>
      <w:color w:val="4F81BD"/>
      <w:sz w:val="18"/>
      <w:szCs w:val="18"/>
    </w:rPr>
  </w:style>
  <w:style w:type="paragraph" w:customStyle="1" w:styleId="xl154">
    <w:name w:val="xl154"/>
    <w:basedOn w:val="a2"/>
    <w:rsid w:val="002159EA"/>
    <w:pPr>
      <w:pBdr>
        <w:left w:val="single" w:sz="4" w:space="0" w:color="auto"/>
        <w:bottom w:val="single" w:sz="4" w:space="0" w:color="auto"/>
        <w:right w:val="single" w:sz="4" w:space="0" w:color="auto"/>
      </w:pBdr>
      <w:spacing w:before="100" w:beforeAutospacing="1" w:after="100" w:afterAutospacing="1"/>
      <w:ind w:firstLine="709"/>
      <w:contextualSpacing/>
      <w:jc w:val="center"/>
      <w:textAlignment w:val="center"/>
    </w:pPr>
    <w:rPr>
      <w:sz w:val="18"/>
      <w:szCs w:val="18"/>
    </w:rPr>
  </w:style>
  <w:style w:type="paragraph" w:customStyle="1" w:styleId="xl155">
    <w:name w:val="xl155"/>
    <w:basedOn w:val="a2"/>
    <w:rsid w:val="002159EA"/>
    <w:pPr>
      <w:spacing w:before="100" w:beforeAutospacing="1" w:after="100" w:afterAutospacing="1"/>
      <w:ind w:firstLine="709"/>
      <w:contextualSpacing/>
      <w:jc w:val="center"/>
    </w:pPr>
    <w:rPr>
      <w:b/>
      <w:bCs/>
      <w:szCs w:val="26"/>
    </w:rPr>
  </w:style>
  <w:style w:type="paragraph" w:customStyle="1" w:styleId="xl156">
    <w:name w:val="xl156"/>
    <w:basedOn w:val="a2"/>
    <w:rsid w:val="002159EA"/>
    <w:pPr>
      <w:spacing w:before="100" w:beforeAutospacing="1" w:after="100" w:afterAutospacing="1"/>
      <w:ind w:firstLine="709"/>
      <w:contextualSpacing/>
      <w:jc w:val="center"/>
    </w:pPr>
    <w:rPr>
      <w:szCs w:val="26"/>
    </w:rPr>
  </w:style>
  <w:style w:type="paragraph" w:customStyle="1" w:styleId="xl157">
    <w:name w:val="xl157"/>
    <w:basedOn w:val="a2"/>
    <w:rsid w:val="002159EA"/>
    <w:pPr>
      <w:pBdr>
        <w:left w:val="single" w:sz="8" w:space="0" w:color="auto"/>
        <w:bottom w:val="single" w:sz="4" w:space="0" w:color="auto"/>
        <w:right w:val="single" w:sz="4" w:space="0" w:color="auto"/>
      </w:pBdr>
      <w:spacing w:before="100" w:beforeAutospacing="1" w:after="100" w:afterAutospacing="1"/>
      <w:ind w:firstLine="709"/>
      <w:contextualSpacing/>
      <w:jc w:val="center"/>
      <w:textAlignment w:val="center"/>
    </w:pPr>
    <w:rPr>
      <w:sz w:val="18"/>
      <w:szCs w:val="18"/>
    </w:rPr>
  </w:style>
  <w:style w:type="paragraph" w:customStyle="1" w:styleId="xl158">
    <w:name w:val="xl158"/>
    <w:basedOn w:val="a2"/>
    <w:rsid w:val="002159EA"/>
    <w:pPr>
      <w:pBdr>
        <w:left w:val="single" w:sz="4" w:space="0" w:color="auto"/>
        <w:bottom w:val="single" w:sz="4" w:space="0" w:color="auto"/>
        <w:right w:val="single" w:sz="8" w:space="0" w:color="auto"/>
      </w:pBdr>
      <w:spacing w:before="100" w:beforeAutospacing="1" w:after="100" w:afterAutospacing="1"/>
      <w:ind w:firstLine="709"/>
      <w:contextualSpacing/>
      <w:jc w:val="center"/>
      <w:textAlignment w:val="center"/>
    </w:pPr>
    <w:rPr>
      <w:sz w:val="18"/>
      <w:szCs w:val="18"/>
    </w:rPr>
  </w:style>
  <w:style w:type="paragraph" w:customStyle="1" w:styleId="xl159">
    <w:name w:val="xl159"/>
    <w:basedOn w:val="a2"/>
    <w:rsid w:val="002159EA"/>
    <w:pPr>
      <w:pBdr>
        <w:left w:val="single" w:sz="8" w:space="0" w:color="auto"/>
        <w:bottom w:val="single" w:sz="8" w:space="0" w:color="auto"/>
        <w:right w:val="single" w:sz="4" w:space="0" w:color="auto"/>
      </w:pBdr>
      <w:spacing w:before="100" w:beforeAutospacing="1" w:after="100" w:afterAutospacing="1"/>
      <w:ind w:firstLine="709"/>
      <w:contextualSpacing/>
      <w:jc w:val="center"/>
      <w:textAlignment w:val="center"/>
    </w:pPr>
    <w:rPr>
      <w:sz w:val="18"/>
      <w:szCs w:val="18"/>
    </w:rPr>
  </w:style>
  <w:style w:type="paragraph" w:customStyle="1" w:styleId="xl160">
    <w:name w:val="xl160"/>
    <w:basedOn w:val="a2"/>
    <w:rsid w:val="002159EA"/>
    <w:pPr>
      <w:pBdr>
        <w:left w:val="single" w:sz="4" w:space="0" w:color="auto"/>
        <w:bottom w:val="single" w:sz="8" w:space="0" w:color="auto"/>
        <w:right w:val="single" w:sz="4" w:space="0" w:color="auto"/>
      </w:pBdr>
      <w:spacing w:before="100" w:beforeAutospacing="1" w:after="100" w:afterAutospacing="1"/>
      <w:ind w:firstLine="709"/>
      <w:contextualSpacing/>
      <w:jc w:val="center"/>
      <w:textAlignment w:val="center"/>
    </w:pPr>
    <w:rPr>
      <w:sz w:val="18"/>
      <w:szCs w:val="18"/>
    </w:rPr>
  </w:style>
  <w:style w:type="paragraph" w:customStyle="1" w:styleId="xl161">
    <w:name w:val="xl161"/>
    <w:basedOn w:val="a2"/>
    <w:rsid w:val="002159EA"/>
    <w:pPr>
      <w:pBdr>
        <w:left w:val="single" w:sz="4" w:space="0" w:color="auto"/>
        <w:bottom w:val="single" w:sz="8" w:space="0" w:color="auto"/>
        <w:right w:val="single" w:sz="8" w:space="0" w:color="auto"/>
      </w:pBdr>
      <w:spacing w:before="100" w:beforeAutospacing="1" w:after="100" w:afterAutospacing="1"/>
      <w:ind w:firstLine="709"/>
      <w:contextualSpacing/>
      <w:jc w:val="center"/>
      <w:textAlignment w:val="center"/>
    </w:pPr>
    <w:rPr>
      <w:sz w:val="18"/>
      <w:szCs w:val="18"/>
    </w:rPr>
  </w:style>
  <w:style w:type="paragraph" w:customStyle="1" w:styleId="xl162">
    <w:name w:val="xl162"/>
    <w:basedOn w:val="a2"/>
    <w:rsid w:val="002159EA"/>
    <w:pPr>
      <w:pBdr>
        <w:top w:val="single" w:sz="8" w:space="0" w:color="auto"/>
        <w:left w:val="single" w:sz="8"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3">
    <w:name w:val="xl163"/>
    <w:basedOn w:val="a2"/>
    <w:rsid w:val="002159EA"/>
    <w:pPr>
      <w:pBdr>
        <w:top w:val="single" w:sz="8" w:space="0" w:color="auto"/>
        <w:left w:val="single" w:sz="4" w:space="0" w:color="auto"/>
        <w:bottom w:val="single" w:sz="4"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4">
    <w:name w:val="xl164"/>
    <w:basedOn w:val="a2"/>
    <w:rsid w:val="002159EA"/>
    <w:pPr>
      <w:pBdr>
        <w:top w:val="single" w:sz="8" w:space="0" w:color="auto"/>
        <w:left w:val="single" w:sz="4"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5">
    <w:name w:val="xl165"/>
    <w:basedOn w:val="a2"/>
    <w:rsid w:val="002159EA"/>
    <w:pPr>
      <w:pBdr>
        <w:top w:val="single" w:sz="8" w:space="0" w:color="auto"/>
        <w:left w:val="single" w:sz="4" w:space="0" w:color="auto"/>
        <w:bottom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6">
    <w:name w:val="xl166"/>
    <w:basedOn w:val="a2"/>
    <w:rsid w:val="002159EA"/>
    <w:pPr>
      <w:pBdr>
        <w:top w:val="single" w:sz="8" w:space="0" w:color="auto"/>
        <w:bottom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7">
    <w:name w:val="xl167"/>
    <w:basedOn w:val="a2"/>
    <w:rsid w:val="002159EA"/>
    <w:pPr>
      <w:pBdr>
        <w:top w:val="single" w:sz="8" w:space="0" w:color="auto"/>
        <w:bottom w:val="single" w:sz="4" w:space="0" w:color="auto"/>
        <w:right w:val="single" w:sz="8" w:space="0" w:color="auto"/>
      </w:pBdr>
      <w:spacing w:before="100" w:beforeAutospacing="1" w:after="100" w:afterAutospacing="1"/>
      <w:ind w:firstLine="709"/>
      <w:contextualSpacing/>
      <w:jc w:val="center"/>
      <w:textAlignment w:val="center"/>
    </w:pPr>
    <w:rPr>
      <w:b/>
      <w:bCs/>
      <w:sz w:val="16"/>
      <w:szCs w:val="16"/>
    </w:rPr>
  </w:style>
  <w:style w:type="paragraph" w:customStyle="1" w:styleId="xl168">
    <w:name w:val="xl168"/>
    <w:basedOn w:val="a2"/>
    <w:rsid w:val="002159EA"/>
    <w:pPr>
      <w:pBdr>
        <w:left w:val="single" w:sz="8" w:space="0" w:color="auto"/>
        <w:bottom w:val="single" w:sz="8"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69">
    <w:name w:val="xl169"/>
    <w:basedOn w:val="a2"/>
    <w:rsid w:val="002159EA"/>
    <w:pPr>
      <w:pBdr>
        <w:top w:val="single" w:sz="4" w:space="0" w:color="auto"/>
        <w:left w:val="single" w:sz="4" w:space="0" w:color="auto"/>
        <w:bottom w:val="single" w:sz="8"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70">
    <w:name w:val="xl170"/>
    <w:basedOn w:val="a2"/>
    <w:rsid w:val="002159EA"/>
    <w:pPr>
      <w:pBdr>
        <w:left w:val="single" w:sz="4" w:space="0" w:color="auto"/>
        <w:bottom w:val="single" w:sz="8" w:space="0" w:color="auto"/>
        <w:right w:val="single" w:sz="4" w:space="0" w:color="auto"/>
      </w:pBdr>
      <w:spacing w:before="100" w:beforeAutospacing="1" w:after="100" w:afterAutospacing="1"/>
      <w:ind w:firstLine="709"/>
      <w:contextualSpacing/>
      <w:jc w:val="center"/>
      <w:textAlignment w:val="center"/>
    </w:pPr>
    <w:rPr>
      <w:b/>
      <w:bCs/>
      <w:sz w:val="16"/>
      <w:szCs w:val="16"/>
    </w:rPr>
  </w:style>
  <w:style w:type="paragraph" w:customStyle="1" w:styleId="xl171">
    <w:name w:val="xl171"/>
    <w:basedOn w:val="a2"/>
    <w:rsid w:val="002159EA"/>
    <w:pPr>
      <w:pBdr>
        <w:left w:val="single" w:sz="4" w:space="0" w:color="auto"/>
        <w:bottom w:val="single" w:sz="8" w:space="0" w:color="auto"/>
        <w:right w:val="single" w:sz="8" w:space="0" w:color="auto"/>
      </w:pBdr>
      <w:spacing w:before="100" w:beforeAutospacing="1" w:after="100" w:afterAutospacing="1"/>
      <w:ind w:firstLine="709"/>
      <w:contextualSpacing/>
      <w:jc w:val="center"/>
      <w:textAlignment w:val="center"/>
    </w:pPr>
    <w:rPr>
      <w:b/>
      <w:bCs/>
      <w:sz w:val="16"/>
      <w:szCs w:val="16"/>
    </w:rPr>
  </w:style>
  <w:style w:type="paragraph" w:customStyle="1" w:styleId="xl63">
    <w:name w:val="xl63"/>
    <w:basedOn w:val="a2"/>
    <w:rsid w:val="002159EA"/>
    <w:pPr>
      <w:spacing w:before="100" w:beforeAutospacing="1" w:after="100" w:afterAutospacing="1"/>
      <w:ind w:firstLine="709"/>
      <w:contextualSpacing/>
      <w:jc w:val="both"/>
    </w:pPr>
    <w:rPr>
      <w:rFonts w:ascii="Arial CYR" w:hAnsi="Arial CYR" w:cs="Arial CYR"/>
      <w:szCs w:val="26"/>
    </w:rPr>
  </w:style>
  <w:style w:type="paragraph" w:customStyle="1" w:styleId="xl64">
    <w:name w:val="xl64"/>
    <w:basedOn w:val="a2"/>
    <w:rsid w:val="002159EA"/>
    <w:pPr>
      <w:pBdr>
        <w:top w:val="single" w:sz="4" w:space="0" w:color="auto"/>
        <w:left w:val="single" w:sz="4" w:space="0" w:color="auto"/>
        <w:bottom w:val="single" w:sz="4" w:space="0" w:color="auto"/>
        <w:right w:val="single" w:sz="4" w:space="0" w:color="auto"/>
      </w:pBdr>
      <w:spacing w:before="100" w:beforeAutospacing="1" w:after="100" w:afterAutospacing="1"/>
      <w:ind w:firstLine="709"/>
      <w:contextualSpacing/>
      <w:jc w:val="center"/>
      <w:textAlignment w:val="center"/>
    </w:pPr>
    <w:rPr>
      <w:sz w:val="28"/>
      <w:szCs w:val="28"/>
    </w:rPr>
  </w:style>
  <w:style w:type="paragraph" w:styleId="53">
    <w:name w:val="toc 5"/>
    <w:basedOn w:val="a2"/>
    <w:next w:val="a2"/>
    <w:autoRedefine/>
    <w:uiPriority w:val="39"/>
    <w:unhideWhenUsed/>
    <w:locked/>
    <w:rsid w:val="002159EA"/>
    <w:pPr>
      <w:spacing w:before="120" w:after="120"/>
      <w:ind w:left="960" w:firstLine="709"/>
      <w:contextualSpacing/>
      <w:jc w:val="both"/>
    </w:pPr>
    <w:rPr>
      <w:rFonts w:ascii="Calibri" w:hAnsi="Calibri"/>
      <w:sz w:val="18"/>
      <w:szCs w:val="18"/>
    </w:rPr>
  </w:style>
  <w:style w:type="paragraph" w:styleId="6">
    <w:name w:val="toc 6"/>
    <w:basedOn w:val="a2"/>
    <w:next w:val="a2"/>
    <w:autoRedefine/>
    <w:uiPriority w:val="39"/>
    <w:unhideWhenUsed/>
    <w:locked/>
    <w:rsid w:val="002159EA"/>
    <w:pPr>
      <w:spacing w:before="120" w:after="120"/>
      <w:ind w:left="1200" w:firstLine="709"/>
      <w:contextualSpacing/>
      <w:jc w:val="both"/>
    </w:pPr>
    <w:rPr>
      <w:rFonts w:ascii="Calibri" w:hAnsi="Calibri"/>
      <w:sz w:val="18"/>
      <w:szCs w:val="18"/>
    </w:rPr>
  </w:style>
  <w:style w:type="paragraph" w:styleId="7">
    <w:name w:val="toc 7"/>
    <w:basedOn w:val="a2"/>
    <w:next w:val="a2"/>
    <w:autoRedefine/>
    <w:uiPriority w:val="39"/>
    <w:unhideWhenUsed/>
    <w:locked/>
    <w:rsid w:val="002159EA"/>
    <w:pPr>
      <w:spacing w:before="120" w:after="120"/>
      <w:ind w:left="1440" w:firstLine="709"/>
      <w:contextualSpacing/>
      <w:jc w:val="both"/>
    </w:pPr>
    <w:rPr>
      <w:rFonts w:ascii="Calibri" w:hAnsi="Calibri"/>
      <w:sz w:val="18"/>
      <w:szCs w:val="18"/>
    </w:rPr>
  </w:style>
  <w:style w:type="paragraph" w:styleId="8">
    <w:name w:val="toc 8"/>
    <w:basedOn w:val="a2"/>
    <w:next w:val="a2"/>
    <w:autoRedefine/>
    <w:uiPriority w:val="39"/>
    <w:unhideWhenUsed/>
    <w:locked/>
    <w:rsid w:val="002159EA"/>
    <w:pPr>
      <w:spacing w:before="120" w:after="120"/>
      <w:ind w:left="1680" w:firstLine="709"/>
      <w:contextualSpacing/>
      <w:jc w:val="both"/>
    </w:pPr>
    <w:rPr>
      <w:rFonts w:ascii="Calibri" w:hAnsi="Calibri"/>
      <w:sz w:val="18"/>
      <w:szCs w:val="18"/>
    </w:rPr>
  </w:style>
  <w:style w:type="paragraph" w:styleId="92">
    <w:name w:val="toc 9"/>
    <w:basedOn w:val="a2"/>
    <w:next w:val="a2"/>
    <w:autoRedefine/>
    <w:uiPriority w:val="39"/>
    <w:unhideWhenUsed/>
    <w:locked/>
    <w:rsid w:val="002159EA"/>
    <w:pPr>
      <w:spacing w:before="120" w:after="120"/>
      <w:ind w:left="1920" w:firstLine="709"/>
      <w:contextualSpacing/>
      <w:jc w:val="both"/>
    </w:pPr>
    <w:rPr>
      <w:rFonts w:ascii="Calibri" w:hAnsi="Calibri"/>
      <w:sz w:val="18"/>
      <w:szCs w:val="18"/>
    </w:rPr>
  </w:style>
  <w:style w:type="paragraph" w:styleId="afff7">
    <w:name w:val="caption"/>
    <w:aliases w:val="Title,Рисунок (название),Название1,Знак,Знак2,Назв_рис_автономер,Название объекта Знак1,Название объекта Знак Знак2,Название объекта Знак1 Знак Знак,Название объекта Знак2 Знак Знак Знак,Название объекта Знак1 Знак1 Знак Знак Знак1"/>
    <w:basedOn w:val="a2"/>
    <w:next w:val="a2"/>
    <w:link w:val="afff8"/>
    <w:uiPriority w:val="99"/>
    <w:unhideWhenUsed/>
    <w:qFormat/>
    <w:locked/>
    <w:rsid w:val="002159EA"/>
    <w:pPr>
      <w:spacing w:before="120" w:after="200"/>
      <w:ind w:firstLine="709"/>
      <w:contextualSpacing/>
      <w:jc w:val="both"/>
    </w:pPr>
    <w:rPr>
      <w:b/>
      <w:bCs/>
      <w:color w:val="4F81BD"/>
      <w:sz w:val="18"/>
      <w:szCs w:val="18"/>
    </w:rPr>
  </w:style>
  <w:style w:type="paragraph" w:customStyle="1" w:styleId="msonormal0">
    <w:name w:val="msonormal"/>
    <w:basedOn w:val="a2"/>
    <w:rsid w:val="002159EA"/>
    <w:pPr>
      <w:spacing w:before="100" w:beforeAutospacing="1" w:after="100" w:afterAutospacing="1"/>
      <w:ind w:firstLine="709"/>
      <w:contextualSpacing/>
      <w:jc w:val="both"/>
    </w:pPr>
    <w:rPr>
      <w:szCs w:val="26"/>
    </w:rPr>
  </w:style>
  <w:style w:type="paragraph" w:customStyle="1" w:styleId="tabn">
    <w:name w:val="tab_n"/>
    <w:basedOn w:val="a2"/>
    <w:next w:val="a2"/>
    <w:rsid w:val="002159EA"/>
    <w:pPr>
      <w:keepNext/>
      <w:spacing w:before="360" w:after="120" w:line="276" w:lineRule="auto"/>
      <w:ind w:left="709" w:hanging="709"/>
      <w:contextualSpacing/>
      <w:jc w:val="both"/>
    </w:pPr>
    <w:rPr>
      <w:rFonts w:eastAsia="Calibri"/>
      <w:sz w:val="26"/>
      <w:szCs w:val="26"/>
      <w:lang w:eastAsia="en-US"/>
    </w:rPr>
  </w:style>
  <w:style w:type="paragraph" w:styleId="afff9">
    <w:name w:val="Subtitle"/>
    <w:basedOn w:val="a2"/>
    <w:next w:val="a2"/>
    <w:link w:val="afffa"/>
    <w:uiPriority w:val="11"/>
    <w:qFormat/>
    <w:locked/>
    <w:rsid w:val="002159EA"/>
    <w:pPr>
      <w:numPr>
        <w:ilvl w:val="1"/>
      </w:numPr>
      <w:spacing w:before="120" w:after="120"/>
      <w:ind w:firstLine="709"/>
      <w:contextualSpacing/>
      <w:jc w:val="both"/>
    </w:pPr>
    <w:rPr>
      <w:rFonts w:ascii="Cambria" w:hAnsi="Cambria"/>
      <w:i/>
      <w:iCs/>
      <w:color w:val="4F81BD"/>
      <w:spacing w:val="15"/>
    </w:rPr>
  </w:style>
  <w:style w:type="character" w:customStyle="1" w:styleId="afffa">
    <w:name w:val="Подзаголовок Знак"/>
    <w:link w:val="afff9"/>
    <w:uiPriority w:val="11"/>
    <w:rsid w:val="002159EA"/>
    <w:rPr>
      <w:rFonts w:ascii="Cambria" w:eastAsia="Times New Roman" w:hAnsi="Cambria" w:cs="Times New Roman"/>
      <w:i/>
      <w:iCs/>
      <w:color w:val="4F81BD"/>
      <w:spacing w:val="15"/>
      <w:sz w:val="24"/>
      <w:szCs w:val="24"/>
    </w:rPr>
  </w:style>
  <w:style w:type="paragraph" w:customStyle="1" w:styleId="2">
    <w:name w:val="Заг 2"/>
    <w:basedOn w:val="25"/>
    <w:link w:val="28"/>
    <w:qFormat/>
    <w:rsid w:val="002159EA"/>
    <w:pPr>
      <w:numPr>
        <w:ilvl w:val="1"/>
        <w:numId w:val="3"/>
      </w:numPr>
      <w:tabs>
        <w:tab w:val="left" w:pos="0"/>
      </w:tabs>
      <w:spacing w:before="120" w:after="0" w:line="240" w:lineRule="auto"/>
      <w:contextualSpacing/>
      <w:jc w:val="both"/>
      <w:outlineLvl w:val="2"/>
    </w:pPr>
    <w:rPr>
      <w:b/>
      <w:color w:val="000000"/>
      <w:sz w:val="28"/>
      <w:szCs w:val="28"/>
    </w:rPr>
  </w:style>
  <w:style w:type="character" w:customStyle="1" w:styleId="28">
    <w:name w:val="Заг 2 Знак"/>
    <w:link w:val="2"/>
    <w:rsid w:val="002159EA"/>
    <w:rPr>
      <w:rFonts w:ascii="Times New Roman" w:eastAsia="Times New Roman" w:hAnsi="Times New Roman"/>
      <w:b/>
      <w:color w:val="000000"/>
      <w:sz w:val="28"/>
      <w:szCs w:val="28"/>
    </w:rPr>
  </w:style>
  <w:style w:type="paragraph" w:customStyle="1" w:styleId="afffb">
    <w:name w:val="Таблица (название)"/>
    <w:basedOn w:val="afff7"/>
    <w:link w:val="afffc"/>
    <w:qFormat/>
    <w:rsid w:val="002159EA"/>
    <w:pPr>
      <w:keepNext/>
      <w:spacing w:after="0"/>
      <w:ind w:firstLine="0"/>
      <w:contextualSpacing w:val="0"/>
    </w:pPr>
    <w:rPr>
      <w:rFonts w:eastAsia="Calibri"/>
      <w:b w:val="0"/>
      <w:color w:val="000000"/>
      <w:sz w:val="24"/>
      <w:szCs w:val="24"/>
      <w:lang w:eastAsia="en-US"/>
    </w:rPr>
  </w:style>
  <w:style w:type="character" w:customStyle="1" w:styleId="afffc">
    <w:name w:val="Таблица (название) Знак"/>
    <w:link w:val="afffb"/>
    <w:rsid w:val="002159EA"/>
    <w:rPr>
      <w:rFonts w:ascii="Times New Roman" w:eastAsia="Calibri" w:hAnsi="Times New Roman" w:cs="Times New Roman"/>
      <w:bCs/>
      <w:color w:val="000000"/>
      <w:sz w:val="24"/>
      <w:szCs w:val="24"/>
      <w:lang w:eastAsia="en-US"/>
    </w:rPr>
  </w:style>
  <w:style w:type="paragraph" w:customStyle="1" w:styleId="mcntmsolistparagraph">
    <w:name w:val="mcntmsolistparagraph"/>
    <w:basedOn w:val="a2"/>
    <w:rsid w:val="002159EA"/>
    <w:pPr>
      <w:spacing w:before="100" w:beforeAutospacing="1" w:after="100" w:afterAutospacing="1"/>
    </w:pPr>
  </w:style>
  <w:style w:type="paragraph" w:customStyle="1" w:styleId="mcntmsonormal">
    <w:name w:val="mcntmsonormal"/>
    <w:basedOn w:val="a2"/>
    <w:rsid w:val="002159EA"/>
    <w:pPr>
      <w:spacing w:before="100" w:beforeAutospacing="1" w:after="100" w:afterAutospacing="1"/>
    </w:pPr>
  </w:style>
  <w:style w:type="table" w:customStyle="1" w:styleId="310">
    <w:name w:val="Сетка таблицы31"/>
    <w:basedOn w:val="a4"/>
    <w:next w:val="af6"/>
    <w:uiPriority w:val="59"/>
    <w:rsid w:val="00CE6D83"/>
    <w:pPr>
      <w:spacing w:after="200" w:line="276" w:lineRule="auto"/>
    </w:pPr>
    <w:rPr>
      <w:rFonts w:ascii="Times New Roman" w:eastAsia="Times New Roman" w:hAnsi="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d">
    <w:name w:val="line number"/>
    <w:basedOn w:val="a3"/>
    <w:uiPriority w:val="99"/>
    <w:semiHidden/>
    <w:unhideWhenUsed/>
    <w:rsid w:val="00A41F73"/>
  </w:style>
  <w:style w:type="paragraph" w:customStyle="1" w:styleId="afffe">
    <w:name w:val="Текст записки"/>
    <w:link w:val="affff"/>
    <w:rsid w:val="006B76BC"/>
    <w:pPr>
      <w:spacing w:line="360" w:lineRule="auto"/>
      <w:ind w:firstLine="709"/>
      <w:jc w:val="both"/>
    </w:pPr>
    <w:rPr>
      <w:rFonts w:ascii="Times New Roman" w:eastAsia="MS Mincho" w:hAnsi="Times New Roman"/>
      <w:sz w:val="24"/>
    </w:rPr>
  </w:style>
  <w:style w:type="character" w:customStyle="1" w:styleId="affff">
    <w:name w:val="Текст записки Знак"/>
    <w:link w:val="afffe"/>
    <w:rsid w:val="00234CAC"/>
    <w:rPr>
      <w:rFonts w:ascii="Times New Roman" w:eastAsia="MS Mincho" w:hAnsi="Times New Roman"/>
      <w:sz w:val="24"/>
    </w:rPr>
  </w:style>
  <w:style w:type="character" w:customStyle="1" w:styleId="a7">
    <w:name w:val="Без интервала Знак"/>
    <w:aliases w:val="Без абзаца Знак,Без интервала1 Знак"/>
    <w:link w:val="a6"/>
    <w:uiPriority w:val="1"/>
    <w:rsid w:val="00DC21A4"/>
    <w:rPr>
      <w:rFonts w:ascii="Times New Roman" w:hAnsi="Times New Roman"/>
      <w:sz w:val="28"/>
      <w:szCs w:val="22"/>
      <w:lang w:eastAsia="en-US"/>
    </w:rPr>
  </w:style>
  <w:style w:type="paragraph" w:styleId="29">
    <w:name w:val="Body Text 2"/>
    <w:basedOn w:val="a2"/>
    <w:link w:val="2a"/>
    <w:uiPriority w:val="99"/>
    <w:unhideWhenUsed/>
    <w:rsid w:val="00A96224"/>
    <w:pPr>
      <w:spacing w:after="120" w:line="480" w:lineRule="auto"/>
    </w:pPr>
  </w:style>
  <w:style w:type="character" w:customStyle="1" w:styleId="2a">
    <w:name w:val="Основной текст 2 Знак"/>
    <w:link w:val="29"/>
    <w:uiPriority w:val="99"/>
    <w:rsid w:val="00A96224"/>
    <w:rPr>
      <w:rFonts w:ascii="Times New Roman" w:eastAsia="Times New Roman" w:hAnsi="Times New Roman"/>
      <w:sz w:val="24"/>
      <w:szCs w:val="24"/>
    </w:rPr>
  </w:style>
  <w:style w:type="character" w:customStyle="1" w:styleId="affff0">
    <w:name w:val="Обычный (ТЭСП) Знак"/>
    <w:link w:val="affff1"/>
    <w:locked/>
    <w:rsid w:val="005D0E99"/>
    <w:rPr>
      <w:rFonts w:ascii="Times New Roman" w:eastAsia="Times New Roman" w:hAnsi="Times New Roman"/>
      <w:sz w:val="24"/>
      <w:szCs w:val="24"/>
    </w:rPr>
  </w:style>
  <w:style w:type="paragraph" w:customStyle="1" w:styleId="affff1">
    <w:name w:val="Обычный (ТЭСП)"/>
    <w:basedOn w:val="a2"/>
    <w:link w:val="affff0"/>
    <w:rsid w:val="005D0E99"/>
    <w:pPr>
      <w:ind w:firstLine="851"/>
      <w:jc w:val="both"/>
    </w:pPr>
  </w:style>
  <w:style w:type="character" w:customStyle="1" w:styleId="afff8">
    <w:name w:val="Название объекта Знак"/>
    <w:aliases w:val="Title Знак,Рисунок (название) Знак,Название1 Знак,Знак Знак,Знак2 Знак,Назв_рис_автономер Знак,Название объекта Знак1 Знак,Название объекта Знак Знак2 Знак,Название объекта Знак1 Знак Знак Знак"/>
    <w:link w:val="afff7"/>
    <w:uiPriority w:val="99"/>
    <w:qFormat/>
    <w:locked/>
    <w:rsid w:val="002A2A08"/>
    <w:rPr>
      <w:rFonts w:ascii="Times New Roman" w:eastAsia="Times New Roman" w:hAnsi="Times New Roman" w:cs="Times New Roman"/>
      <w:b/>
      <w:bCs/>
      <w:color w:val="4F81BD"/>
      <w:sz w:val="18"/>
      <w:szCs w:val="18"/>
    </w:rPr>
  </w:style>
  <w:style w:type="character" w:customStyle="1" w:styleId="affff2">
    <w:name w:val="Осн_текст Знак"/>
    <w:link w:val="affff3"/>
    <w:qFormat/>
    <w:locked/>
    <w:rsid w:val="002A2A08"/>
    <w:rPr>
      <w:rFonts w:ascii="Times New Roman" w:eastAsia="Times New Roman" w:hAnsi="Times New Roman"/>
      <w:sz w:val="26"/>
    </w:rPr>
  </w:style>
  <w:style w:type="paragraph" w:customStyle="1" w:styleId="affff3">
    <w:name w:val="Осн_текст"/>
    <w:basedOn w:val="a2"/>
    <w:link w:val="affff2"/>
    <w:qFormat/>
    <w:rsid w:val="002A2A08"/>
    <w:pPr>
      <w:spacing w:line="288" w:lineRule="auto"/>
      <w:ind w:firstLine="709"/>
      <w:jc w:val="both"/>
    </w:pPr>
    <w:rPr>
      <w:sz w:val="26"/>
      <w:szCs w:val="20"/>
    </w:rPr>
  </w:style>
  <w:style w:type="character" w:customStyle="1" w:styleId="affff4">
    <w:name w:val="табл Знак"/>
    <w:link w:val="affff5"/>
    <w:uiPriority w:val="99"/>
    <w:qFormat/>
    <w:locked/>
    <w:rsid w:val="002A2A08"/>
    <w:rPr>
      <w:rFonts w:ascii="Times New Roman" w:eastAsia="Times New Roman" w:hAnsi="Times New Roman"/>
      <w:color w:val="000000"/>
    </w:rPr>
  </w:style>
  <w:style w:type="paragraph" w:customStyle="1" w:styleId="affff5">
    <w:name w:val="табл"/>
    <w:basedOn w:val="a2"/>
    <w:link w:val="affff4"/>
    <w:uiPriority w:val="99"/>
    <w:qFormat/>
    <w:rsid w:val="002A2A08"/>
    <w:pPr>
      <w:jc w:val="center"/>
    </w:pPr>
    <w:rPr>
      <w:color w:val="000000"/>
      <w:sz w:val="20"/>
      <w:szCs w:val="20"/>
    </w:rPr>
  </w:style>
  <w:style w:type="paragraph" w:customStyle="1" w:styleId="100">
    <w:name w:val="Таблица 10"/>
    <w:basedOn w:val="a2"/>
    <w:rsid w:val="008217C9"/>
    <w:pPr>
      <w:jc w:val="both"/>
    </w:pPr>
    <w:rPr>
      <w:sz w:val="20"/>
      <w:szCs w:val="20"/>
    </w:rPr>
  </w:style>
  <w:style w:type="paragraph" w:customStyle="1" w:styleId="1b">
    <w:name w:val="Заголовок1"/>
    <w:basedOn w:val="a2"/>
    <w:link w:val="1c"/>
    <w:qFormat/>
    <w:locked/>
    <w:rsid w:val="00B032FE"/>
    <w:pPr>
      <w:ind w:firstLine="709"/>
      <w:jc w:val="center"/>
    </w:pPr>
    <w:rPr>
      <w:b/>
      <w:sz w:val="28"/>
      <w:szCs w:val="20"/>
    </w:rPr>
  </w:style>
  <w:style w:type="character" w:customStyle="1" w:styleId="1c">
    <w:name w:val="Заголовок Знак1"/>
    <w:link w:val="1b"/>
    <w:rsid w:val="00B032FE"/>
    <w:rPr>
      <w:rFonts w:ascii="Times New Roman" w:eastAsia="Times New Roman" w:hAnsi="Times New Roman"/>
      <w:b/>
      <w:sz w:val="28"/>
    </w:rPr>
  </w:style>
  <w:style w:type="paragraph" w:customStyle="1" w:styleId="a0">
    <w:name w:val="П.З._список"/>
    <w:basedOn w:val="a2"/>
    <w:uiPriority w:val="99"/>
    <w:qFormat/>
    <w:rsid w:val="00454B8D"/>
    <w:pPr>
      <w:numPr>
        <w:numId w:val="20"/>
      </w:numPr>
      <w:spacing w:line="300" w:lineRule="auto"/>
      <w:jc w:val="both"/>
    </w:pPr>
    <w:rPr>
      <w:sz w:val="26"/>
      <w:szCs w:val="26"/>
    </w:rPr>
  </w:style>
  <w:style w:type="paragraph" w:customStyle="1" w:styleId="affff6">
    <w:name w:val="!П.З."/>
    <w:basedOn w:val="a2"/>
    <w:link w:val="affff7"/>
    <w:autoRedefine/>
    <w:qFormat/>
    <w:rsid w:val="00260AE7"/>
    <w:pPr>
      <w:jc w:val="right"/>
    </w:pPr>
    <w:rPr>
      <w:sz w:val="26"/>
      <w:szCs w:val="26"/>
    </w:rPr>
  </w:style>
  <w:style w:type="character" w:customStyle="1" w:styleId="affff7">
    <w:name w:val="!П.З. Знак"/>
    <w:link w:val="affff6"/>
    <w:qFormat/>
    <w:locked/>
    <w:rsid w:val="00260AE7"/>
    <w:rPr>
      <w:rFonts w:ascii="Times New Roman" w:eastAsia="Times New Roman" w:hAnsi="Times New Roman"/>
      <w:sz w:val="26"/>
      <w:szCs w:val="26"/>
    </w:rPr>
  </w:style>
  <w:style w:type="table" w:customStyle="1" w:styleId="120">
    <w:name w:val="Сетка таблицы12"/>
    <w:basedOn w:val="a4"/>
    <w:uiPriority w:val="59"/>
    <w:rsid w:val="00B4199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Нет списка3"/>
    <w:next w:val="a5"/>
    <w:uiPriority w:val="99"/>
    <w:semiHidden/>
    <w:unhideWhenUsed/>
    <w:rsid w:val="00B90FA5"/>
  </w:style>
  <w:style w:type="table" w:customStyle="1" w:styleId="43">
    <w:name w:val="Сетка таблицы4"/>
    <w:basedOn w:val="a4"/>
    <w:next w:val="af6"/>
    <w:uiPriority w:val="59"/>
    <w:rsid w:val="00B90F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59"/>
    <w:rsid w:val="00B90F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d">
    <w:name w:val="Текст сноски Знак1"/>
    <w:uiPriority w:val="99"/>
    <w:semiHidden/>
    <w:rsid w:val="00B90FA5"/>
    <w:rPr>
      <w:rFonts w:ascii="Times New Roman" w:eastAsia="Times New Roman" w:hAnsi="Times New Roman" w:cs="Times New Roman"/>
      <w:sz w:val="20"/>
      <w:szCs w:val="20"/>
      <w:lang w:eastAsia="ru-RU"/>
    </w:rPr>
  </w:style>
  <w:style w:type="character" w:customStyle="1" w:styleId="1e">
    <w:name w:val="Текст примечания Знак1"/>
    <w:uiPriority w:val="99"/>
    <w:semiHidden/>
    <w:rsid w:val="00B90FA5"/>
    <w:rPr>
      <w:rFonts w:ascii="Times New Roman" w:eastAsia="Times New Roman" w:hAnsi="Times New Roman" w:cs="Times New Roman"/>
      <w:sz w:val="20"/>
      <w:szCs w:val="20"/>
      <w:lang w:eastAsia="ru-RU"/>
    </w:rPr>
  </w:style>
  <w:style w:type="character" w:customStyle="1" w:styleId="1f">
    <w:name w:val="Нижний колонтитул Знак1"/>
    <w:uiPriority w:val="99"/>
    <w:semiHidden/>
    <w:rsid w:val="00B90FA5"/>
    <w:rPr>
      <w:rFonts w:ascii="Times New Roman" w:eastAsia="Times New Roman" w:hAnsi="Times New Roman" w:cs="Times New Roman"/>
      <w:sz w:val="24"/>
      <w:szCs w:val="24"/>
      <w:lang w:eastAsia="ru-RU"/>
    </w:rPr>
  </w:style>
  <w:style w:type="character" w:customStyle="1" w:styleId="1f0">
    <w:name w:val="Текст концевой сноски Знак1"/>
    <w:uiPriority w:val="99"/>
    <w:semiHidden/>
    <w:rsid w:val="00B90FA5"/>
    <w:rPr>
      <w:rFonts w:ascii="Times New Roman" w:eastAsia="Times New Roman" w:hAnsi="Times New Roman" w:cs="Times New Roman"/>
      <w:sz w:val="20"/>
      <w:szCs w:val="20"/>
      <w:lang w:eastAsia="ru-RU"/>
    </w:rPr>
  </w:style>
  <w:style w:type="character" w:customStyle="1" w:styleId="1f1">
    <w:name w:val="Шапка Знак1"/>
    <w:uiPriority w:val="99"/>
    <w:semiHidden/>
    <w:rsid w:val="00B90FA5"/>
    <w:rPr>
      <w:rFonts w:ascii="Cambria" w:eastAsia="Times New Roman" w:hAnsi="Cambria" w:cs="Times New Roman"/>
      <w:sz w:val="24"/>
      <w:szCs w:val="24"/>
      <w:shd w:val="pct20" w:color="auto" w:fill="auto"/>
      <w:lang w:eastAsia="ru-RU"/>
    </w:rPr>
  </w:style>
  <w:style w:type="character" w:customStyle="1" w:styleId="311">
    <w:name w:val="Основной текст 3 Знак1"/>
    <w:uiPriority w:val="99"/>
    <w:semiHidden/>
    <w:rsid w:val="00B90FA5"/>
    <w:rPr>
      <w:rFonts w:ascii="Times New Roman" w:eastAsia="Times New Roman" w:hAnsi="Times New Roman" w:cs="Times New Roman"/>
      <w:sz w:val="16"/>
      <w:szCs w:val="16"/>
      <w:lang w:eastAsia="ru-RU"/>
    </w:rPr>
  </w:style>
  <w:style w:type="character" w:customStyle="1" w:styleId="1f2">
    <w:name w:val="Схема документа Знак1"/>
    <w:uiPriority w:val="99"/>
    <w:semiHidden/>
    <w:rsid w:val="00B90FA5"/>
    <w:rPr>
      <w:rFonts w:ascii="Tahoma" w:eastAsia="Times New Roman" w:hAnsi="Tahoma" w:cs="Tahoma"/>
      <w:sz w:val="16"/>
      <w:szCs w:val="16"/>
      <w:lang w:eastAsia="ru-RU"/>
    </w:rPr>
  </w:style>
  <w:style w:type="character" w:customStyle="1" w:styleId="1f3">
    <w:name w:val="Тема примечания Знак1"/>
    <w:uiPriority w:val="99"/>
    <w:semiHidden/>
    <w:rsid w:val="00B90FA5"/>
    <w:rPr>
      <w:rFonts w:ascii="Times New Roman" w:eastAsia="Times New Roman" w:hAnsi="Times New Roman" w:cs="Times New Roman"/>
      <w:b/>
      <w:bCs/>
      <w:sz w:val="20"/>
      <w:szCs w:val="20"/>
      <w:lang w:eastAsia="ru-RU"/>
    </w:rPr>
  </w:style>
  <w:style w:type="table" w:customStyle="1" w:styleId="110">
    <w:name w:val="Сетка таблицы11"/>
    <w:rsid w:val="00B90F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4"/>
    <w:next w:val="af6"/>
    <w:uiPriority w:val="59"/>
    <w:rsid w:val="00B90FA5"/>
    <w:pPr>
      <w:ind w:firstLine="709"/>
      <w:jc w:val="both"/>
    </w:pPr>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5"/>
    <w:semiHidden/>
    <w:unhideWhenUsed/>
    <w:rsid w:val="00B90FA5"/>
  </w:style>
  <w:style w:type="numbering" w:customStyle="1" w:styleId="211">
    <w:name w:val="Нет списка21"/>
    <w:next w:val="a5"/>
    <w:uiPriority w:val="99"/>
    <w:semiHidden/>
    <w:unhideWhenUsed/>
    <w:rsid w:val="00B90FA5"/>
  </w:style>
  <w:style w:type="table" w:customStyle="1" w:styleId="3110">
    <w:name w:val="Сетка таблицы311"/>
    <w:basedOn w:val="a4"/>
    <w:next w:val="af6"/>
    <w:uiPriority w:val="59"/>
    <w:rsid w:val="00B90FA5"/>
    <w:pPr>
      <w:spacing w:after="200" w:line="276" w:lineRule="auto"/>
    </w:pPr>
    <w:rPr>
      <w:rFonts w:ascii="Times New Roman" w:eastAsia="Times New Roman" w:hAnsi="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basedOn w:val="a4"/>
    <w:uiPriority w:val="59"/>
    <w:rsid w:val="00B90FA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8">
    <w:name w:val="Гипертекстовая ссылка"/>
    <w:uiPriority w:val="99"/>
    <w:rsid w:val="004C6A06"/>
    <w:rPr>
      <w:color w:val="106BBE"/>
    </w:rPr>
  </w:style>
  <w:style w:type="character" w:customStyle="1" w:styleId="affff9">
    <w:name w:val="Цветовое выделение"/>
    <w:uiPriority w:val="99"/>
    <w:rsid w:val="004C6A06"/>
    <w:rPr>
      <w:b/>
      <w:bCs/>
      <w:color w:val="26282F"/>
    </w:rPr>
  </w:style>
  <w:style w:type="paragraph" w:styleId="37">
    <w:name w:val="Body Text Indent 3"/>
    <w:basedOn w:val="a2"/>
    <w:link w:val="38"/>
    <w:uiPriority w:val="99"/>
    <w:semiHidden/>
    <w:unhideWhenUsed/>
    <w:rsid w:val="001403F6"/>
    <w:pPr>
      <w:spacing w:after="120"/>
      <w:ind w:left="283"/>
    </w:pPr>
    <w:rPr>
      <w:sz w:val="16"/>
      <w:szCs w:val="16"/>
    </w:rPr>
  </w:style>
  <w:style w:type="character" w:customStyle="1" w:styleId="38">
    <w:name w:val="Основной текст с отступом 3 Знак"/>
    <w:link w:val="37"/>
    <w:uiPriority w:val="99"/>
    <w:semiHidden/>
    <w:rsid w:val="001403F6"/>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608">
      <w:bodyDiv w:val="1"/>
      <w:marLeft w:val="0"/>
      <w:marRight w:val="0"/>
      <w:marTop w:val="0"/>
      <w:marBottom w:val="0"/>
      <w:divBdr>
        <w:top w:val="none" w:sz="0" w:space="0" w:color="auto"/>
        <w:left w:val="none" w:sz="0" w:space="0" w:color="auto"/>
        <w:bottom w:val="none" w:sz="0" w:space="0" w:color="auto"/>
        <w:right w:val="none" w:sz="0" w:space="0" w:color="auto"/>
      </w:divBdr>
    </w:div>
    <w:div w:id="1973243">
      <w:bodyDiv w:val="1"/>
      <w:marLeft w:val="0"/>
      <w:marRight w:val="0"/>
      <w:marTop w:val="0"/>
      <w:marBottom w:val="0"/>
      <w:divBdr>
        <w:top w:val="none" w:sz="0" w:space="0" w:color="auto"/>
        <w:left w:val="none" w:sz="0" w:space="0" w:color="auto"/>
        <w:bottom w:val="none" w:sz="0" w:space="0" w:color="auto"/>
        <w:right w:val="none" w:sz="0" w:space="0" w:color="auto"/>
      </w:divBdr>
    </w:div>
    <w:div w:id="4215242">
      <w:bodyDiv w:val="1"/>
      <w:marLeft w:val="0"/>
      <w:marRight w:val="0"/>
      <w:marTop w:val="0"/>
      <w:marBottom w:val="0"/>
      <w:divBdr>
        <w:top w:val="none" w:sz="0" w:space="0" w:color="auto"/>
        <w:left w:val="none" w:sz="0" w:space="0" w:color="auto"/>
        <w:bottom w:val="none" w:sz="0" w:space="0" w:color="auto"/>
        <w:right w:val="none" w:sz="0" w:space="0" w:color="auto"/>
      </w:divBdr>
    </w:div>
    <w:div w:id="4402794">
      <w:bodyDiv w:val="1"/>
      <w:marLeft w:val="0"/>
      <w:marRight w:val="0"/>
      <w:marTop w:val="0"/>
      <w:marBottom w:val="0"/>
      <w:divBdr>
        <w:top w:val="none" w:sz="0" w:space="0" w:color="auto"/>
        <w:left w:val="none" w:sz="0" w:space="0" w:color="auto"/>
        <w:bottom w:val="none" w:sz="0" w:space="0" w:color="auto"/>
        <w:right w:val="none" w:sz="0" w:space="0" w:color="auto"/>
      </w:divBdr>
    </w:div>
    <w:div w:id="7609058">
      <w:bodyDiv w:val="1"/>
      <w:marLeft w:val="0"/>
      <w:marRight w:val="0"/>
      <w:marTop w:val="0"/>
      <w:marBottom w:val="0"/>
      <w:divBdr>
        <w:top w:val="none" w:sz="0" w:space="0" w:color="auto"/>
        <w:left w:val="none" w:sz="0" w:space="0" w:color="auto"/>
        <w:bottom w:val="none" w:sz="0" w:space="0" w:color="auto"/>
        <w:right w:val="none" w:sz="0" w:space="0" w:color="auto"/>
      </w:divBdr>
    </w:div>
    <w:div w:id="11615560">
      <w:bodyDiv w:val="1"/>
      <w:marLeft w:val="0"/>
      <w:marRight w:val="0"/>
      <w:marTop w:val="0"/>
      <w:marBottom w:val="0"/>
      <w:divBdr>
        <w:top w:val="none" w:sz="0" w:space="0" w:color="auto"/>
        <w:left w:val="none" w:sz="0" w:space="0" w:color="auto"/>
        <w:bottom w:val="none" w:sz="0" w:space="0" w:color="auto"/>
        <w:right w:val="none" w:sz="0" w:space="0" w:color="auto"/>
      </w:divBdr>
    </w:div>
    <w:div w:id="19014430">
      <w:bodyDiv w:val="1"/>
      <w:marLeft w:val="0"/>
      <w:marRight w:val="0"/>
      <w:marTop w:val="0"/>
      <w:marBottom w:val="0"/>
      <w:divBdr>
        <w:top w:val="none" w:sz="0" w:space="0" w:color="auto"/>
        <w:left w:val="none" w:sz="0" w:space="0" w:color="auto"/>
        <w:bottom w:val="none" w:sz="0" w:space="0" w:color="auto"/>
        <w:right w:val="none" w:sz="0" w:space="0" w:color="auto"/>
      </w:divBdr>
    </w:div>
    <w:div w:id="19016551">
      <w:bodyDiv w:val="1"/>
      <w:marLeft w:val="0"/>
      <w:marRight w:val="0"/>
      <w:marTop w:val="0"/>
      <w:marBottom w:val="0"/>
      <w:divBdr>
        <w:top w:val="none" w:sz="0" w:space="0" w:color="auto"/>
        <w:left w:val="none" w:sz="0" w:space="0" w:color="auto"/>
        <w:bottom w:val="none" w:sz="0" w:space="0" w:color="auto"/>
        <w:right w:val="none" w:sz="0" w:space="0" w:color="auto"/>
      </w:divBdr>
    </w:div>
    <w:div w:id="30884675">
      <w:bodyDiv w:val="1"/>
      <w:marLeft w:val="0"/>
      <w:marRight w:val="0"/>
      <w:marTop w:val="0"/>
      <w:marBottom w:val="0"/>
      <w:divBdr>
        <w:top w:val="none" w:sz="0" w:space="0" w:color="auto"/>
        <w:left w:val="none" w:sz="0" w:space="0" w:color="auto"/>
        <w:bottom w:val="none" w:sz="0" w:space="0" w:color="auto"/>
        <w:right w:val="none" w:sz="0" w:space="0" w:color="auto"/>
      </w:divBdr>
    </w:div>
    <w:div w:id="31001852">
      <w:bodyDiv w:val="1"/>
      <w:marLeft w:val="0"/>
      <w:marRight w:val="0"/>
      <w:marTop w:val="0"/>
      <w:marBottom w:val="0"/>
      <w:divBdr>
        <w:top w:val="none" w:sz="0" w:space="0" w:color="auto"/>
        <w:left w:val="none" w:sz="0" w:space="0" w:color="auto"/>
        <w:bottom w:val="none" w:sz="0" w:space="0" w:color="auto"/>
        <w:right w:val="none" w:sz="0" w:space="0" w:color="auto"/>
      </w:divBdr>
    </w:div>
    <w:div w:id="36978176">
      <w:bodyDiv w:val="1"/>
      <w:marLeft w:val="0"/>
      <w:marRight w:val="0"/>
      <w:marTop w:val="0"/>
      <w:marBottom w:val="0"/>
      <w:divBdr>
        <w:top w:val="none" w:sz="0" w:space="0" w:color="auto"/>
        <w:left w:val="none" w:sz="0" w:space="0" w:color="auto"/>
        <w:bottom w:val="none" w:sz="0" w:space="0" w:color="auto"/>
        <w:right w:val="none" w:sz="0" w:space="0" w:color="auto"/>
      </w:divBdr>
    </w:div>
    <w:div w:id="40442999">
      <w:bodyDiv w:val="1"/>
      <w:marLeft w:val="0"/>
      <w:marRight w:val="0"/>
      <w:marTop w:val="0"/>
      <w:marBottom w:val="0"/>
      <w:divBdr>
        <w:top w:val="none" w:sz="0" w:space="0" w:color="auto"/>
        <w:left w:val="none" w:sz="0" w:space="0" w:color="auto"/>
        <w:bottom w:val="none" w:sz="0" w:space="0" w:color="auto"/>
        <w:right w:val="none" w:sz="0" w:space="0" w:color="auto"/>
      </w:divBdr>
    </w:div>
    <w:div w:id="41485147">
      <w:bodyDiv w:val="1"/>
      <w:marLeft w:val="0"/>
      <w:marRight w:val="0"/>
      <w:marTop w:val="0"/>
      <w:marBottom w:val="0"/>
      <w:divBdr>
        <w:top w:val="none" w:sz="0" w:space="0" w:color="auto"/>
        <w:left w:val="none" w:sz="0" w:space="0" w:color="auto"/>
        <w:bottom w:val="none" w:sz="0" w:space="0" w:color="auto"/>
        <w:right w:val="none" w:sz="0" w:space="0" w:color="auto"/>
      </w:divBdr>
    </w:div>
    <w:div w:id="45689245">
      <w:bodyDiv w:val="1"/>
      <w:marLeft w:val="0"/>
      <w:marRight w:val="0"/>
      <w:marTop w:val="0"/>
      <w:marBottom w:val="0"/>
      <w:divBdr>
        <w:top w:val="none" w:sz="0" w:space="0" w:color="auto"/>
        <w:left w:val="none" w:sz="0" w:space="0" w:color="auto"/>
        <w:bottom w:val="none" w:sz="0" w:space="0" w:color="auto"/>
        <w:right w:val="none" w:sz="0" w:space="0" w:color="auto"/>
      </w:divBdr>
    </w:div>
    <w:div w:id="45884631">
      <w:bodyDiv w:val="1"/>
      <w:marLeft w:val="0"/>
      <w:marRight w:val="0"/>
      <w:marTop w:val="0"/>
      <w:marBottom w:val="0"/>
      <w:divBdr>
        <w:top w:val="none" w:sz="0" w:space="0" w:color="auto"/>
        <w:left w:val="none" w:sz="0" w:space="0" w:color="auto"/>
        <w:bottom w:val="none" w:sz="0" w:space="0" w:color="auto"/>
        <w:right w:val="none" w:sz="0" w:space="0" w:color="auto"/>
      </w:divBdr>
    </w:div>
    <w:div w:id="47993091">
      <w:bodyDiv w:val="1"/>
      <w:marLeft w:val="0"/>
      <w:marRight w:val="0"/>
      <w:marTop w:val="0"/>
      <w:marBottom w:val="0"/>
      <w:divBdr>
        <w:top w:val="none" w:sz="0" w:space="0" w:color="auto"/>
        <w:left w:val="none" w:sz="0" w:space="0" w:color="auto"/>
        <w:bottom w:val="none" w:sz="0" w:space="0" w:color="auto"/>
        <w:right w:val="none" w:sz="0" w:space="0" w:color="auto"/>
      </w:divBdr>
    </w:div>
    <w:div w:id="48505593">
      <w:bodyDiv w:val="1"/>
      <w:marLeft w:val="0"/>
      <w:marRight w:val="0"/>
      <w:marTop w:val="0"/>
      <w:marBottom w:val="0"/>
      <w:divBdr>
        <w:top w:val="none" w:sz="0" w:space="0" w:color="auto"/>
        <w:left w:val="none" w:sz="0" w:space="0" w:color="auto"/>
        <w:bottom w:val="none" w:sz="0" w:space="0" w:color="auto"/>
        <w:right w:val="none" w:sz="0" w:space="0" w:color="auto"/>
      </w:divBdr>
    </w:div>
    <w:div w:id="55058153">
      <w:bodyDiv w:val="1"/>
      <w:marLeft w:val="0"/>
      <w:marRight w:val="0"/>
      <w:marTop w:val="0"/>
      <w:marBottom w:val="0"/>
      <w:divBdr>
        <w:top w:val="none" w:sz="0" w:space="0" w:color="auto"/>
        <w:left w:val="none" w:sz="0" w:space="0" w:color="auto"/>
        <w:bottom w:val="none" w:sz="0" w:space="0" w:color="auto"/>
        <w:right w:val="none" w:sz="0" w:space="0" w:color="auto"/>
      </w:divBdr>
    </w:div>
    <w:div w:id="55126089">
      <w:bodyDiv w:val="1"/>
      <w:marLeft w:val="0"/>
      <w:marRight w:val="0"/>
      <w:marTop w:val="0"/>
      <w:marBottom w:val="0"/>
      <w:divBdr>
        <w:top w:val="none" w:sz="0" w:space="0" w:color="auto"/>
        <w:left w:val="none" w:sz="0" w:space="0" w:color="auto"/>
        <w:bottom w:val="none" w:sz="0" w:space="0" w:color="auto"/>
        <w:right w:val="none" w:sz="0" w:space="0" w:color="auto"/>
      </w:divBdr>
    </w:div>
    <w:div w:id="60177561">
      <w:bodyDiv w:val="1"/>
      <w:marLeft w:val="0"/>
      <w:marRight w:val="0"/>
      <w:marTop w:val="0"/>
      <w:marBottom w:val="0"/>
      <w:divBdr>
        <w:top w:val="none" w:sz="0" w:space="0" w:color="auto"/>
        <w:left w:val="none" w:sz="0" w:space="0" w:color="auto"/>
        <w:bottom w:val="none" w:sz="0" w:space="0" w:color="auto"/>
        <w:right w:val="none" w:sz="0" w:space="0" w:color="auto"/>
      </w:divBdr>
    </w:div>
    <w:div w:id="61100227">
      <w:bodyDiv w:val="1"/>
      <w:marLeft w:val="0"/>
      <w:marRight w:val="0"/>
      <w:marTop w:val="0"/>
      <w:marBottom w:val="0"/>
      <w:divBdr>
        <w:top w:val="none" w:sz="0" w:space="0" w:color="auto"/>
        <w:left w:val="none" w:sz="0" w:space="0" w:color="auto"/>
        <w:bottom w:val="none" w:sz="0" w:space="0" w:color="auto"/>
        <w:right w:val="none" w:sz="0" w:space="0" w:color="auto"/>
      </w:divBdr>
    </w:div>
    <w:div w:id="61369150">
      <w:bodyDiv w:val="1"/>
      <w:marLeft w:val="0"/>
      <w:marRight w:val="0"/>
      <w:marTop w:val="0"/>
      <w:marBottom w:val="0"/>
      <w:divBdr>
        <w:top w:val="none" w:sz="0" w:space="0" w:color="auto"/>
        <w:left w:val="none" w:sz="0" w:space="0" w:color="auto"/>
        <w:bottom w:val="none" w:sz="0" w:space="0" w:color="auto"/>
        <w:right w:val="none" w:sz="0" w:space="0" w:color="auto"/>
      </w:divBdr>
    </w:div>
    <w:div w:id="62148773">
      <w:bodyDiv w:val="1"/>
      <w:marLeft w:val="0"/>
      <w:marRight w:val="0"/>
      <w:marTop w:val="0"/>
      <w:marBottom w:val="0"/>
      <w:divBdr>
        <w:top w:val="none" w:sz="0" w:space="0" w:color="auto"/>
        <w:left w:val="none" w:sz="0" w:space="0" w:color="auto"/>
        <w:bottom w:val="none" w:sz="0" w:space="0" w:color="auto"/>
        <w:right w:val="none" w:sz="0" w:space="0" w:color="auto"/>
      </w:divBdr>
    </w:div>
    <w:div w:id="76178103">
      <w:bodyDiv w:val="1"/>
      <w:marLeft w:val="0"/>
      <w:marRight w:val="0"/>
      <w:marTop w:val="0"/>
      <w:marBottom w:val="0"/>
      <w:divBdr>
        <w:top w:val="none" w:sz="0" w:space="0" w:color="auto"/>
        <w:left w:val="none" w:sz="0" w:space="0" w:color="auto"/>
        <w:bottom w:val="none" w:sz="0" w:space="0" w:color="auto"/>
        <w:right w:val="none" w:sz="0" w:space="0" w:color="auto"/>
      </w:divBdr>
    </w:div>
    <w:div w:id="77756769">
      <w:bodyDiv w:val="1"/>
      <w:marLeft w:val="0"/>
      <w:marRight w:val="0"/>
      <w:marTop w:val="0"/>
      <w:marBottom w:val="0"/>
      <w:divBdr>
        <w:top w:val="none" w:sz="0" w:space="0" w:color="auto"/>
        <w:left w:val="none" w:sz="0" w:space="0" w:color="auto"/>
        <w:bottom w:val="none" w:sz="0" w:space="0" w:color="auto"/>
        <w:right w:val="none" w:sz="0" w:space="0" w:color="auto"/>
      </w:divBdr>
    </w:div>
    <w:div w:id="81730340">
      <w:bodyDiv w:val="1"/>
      <w:marLeft w:val="0"/>
      <w:marRight w:val="0"/>
      <w:marTop w:val="0"/>
      <w:marBottom w:val="0"/>
      <w:divBdr>
        <w:top w:val="none" w:sz="0" w:space="0" w:color="auto"/>
        <w:left w:val="none" w:sz="0" w:space="0" w:color="auto"/>
        <w:bottom w:val="none" w:sz="0" w:space="0" w:color="auto"/>
        <w:right w:val="none" w:sz="0" w:space="0" w:color="auto"/>
      </w:divBdr>
    </w:div>
    <w:div w:id="86705300">
      <w:bodyDiv w:val="1"/>
      <w:marLeft w:val="0"/>
      <w:marRight w:val="0"/>
      <w:marTop w:val="0"/>
      <w:marBottom w:val="0"/>
      <w:divBdr>
        <w:top w:val="none" w:sz="0" w:space="0" w:color="auto"/>
        <w:left w:val="none" w:sz="0" w:space="0" w:color="auto"/>
        <w:bottom w:val="none" w:sz="0" w:space="0" w:color="auto"/>
        <w:right w:val="none" w:sz="0" w:space="0" w:color="auto"/>
      </w:divBdr>
    </w:div>
    <w:div w:id="92408919">
      <w:bodyDiv w:val="1"/>
      <w:marLeft w:val="0"/>
      <w:marRight w:val="0"/>
      <w:marTop w:val="0"/>
      <w:marBottom w:val="0"/>
      <w:divBdr>
        <w:top w:val="none" w:sz="0" w:space="0" w:color="auto"/>
        <w:left w:val="none" w:sz="0" w:space="0" w:color="auto"/>
        <w:bottom w:val="none" w:sz="0" w:space="0" w:color="auto"/>
        <w:right w:val="none" w:sz="0" w:space="0" w:color="auto"/>
      </w:divBdr>
    </w:div>
    <w:div w:id="94326323">
      <w:bodyDiv w:val="1"/>
      <w:marLeft w:val="0"/>
      <w:marRight w:val="0"/>
      <w:marTop w:val="0"/>
      <w:marBottom w:val="0"/>
      <w:divBdr>
        <w:top w:val="none" w:sz="0" w:space="0" w:color="auto"/>
        <w:left w:val="none" w:sz="0" w:space="0" w:color="auto"/>
        <w:bottom w:val="none" w:sz="0" w:space="0" w:color="auto"/>
        <w:right w:val="none" w:sz="0" w:space="0" w:color="auto"/>
      </w:divBdr>
    </w:div>
    <w:div w:id="96486689">
      <w:bodyDiv w:val="1"/>
      <w:marLeft w:val="0"/>
      <w:marRight w:val="0"/>
      <w:marTop w:val="0"/>
      <w:marBottom w:val="0"/>
      <w:divBdr>
        <w:top w:val="none" w:sz="0" w:space="0" w:color="auto"/>
        <w:left w:val="none" w:sz="0" w:space="0" w:color="auto"/>
        <w:bottom w:val="none" w:sz="0" w:space="0" w:color="auto"/>
        <w:right w:val="none" w:sz="0" w:space="0" w:color="auto"/>
      </w:divBdr>
    </w:div>
    <w:div w:id="100498168">
      <w:bodyDiv w:val="1"/>
      <w:marLeft w:val="0"/>
      <w:marRight w:val="0"/>
      <w:marTop w:val="0"/>
      <w:marBottom w:val="0"/>
      <w:divBdr>
        <w:top w:val="none" w:sz="0" w:space="0" w:color="auto"/>
        <w:left w:val="none" w:sz="0" w:space="0" w:color="auto"/>
        <w:bottom w:val="none" w:sz="0" w:space="0" w:color="auto"/>
        <w:right w:val="none" w:sz="0" w:space="0" w:color="auto"/>
      </w:divBdr>
    </w:div>
    <w:div w:id="107092466">
      <w:bodyDiv w:val="1"/>
      <w:marLeft w:val="0"/>
      <w:marRight w:val="0"/>
      <w:marTop w:val="0"/>
      <w:marBottom w:val="0"/>
      <w:divBdr>
        <w:top w:val="none" w:sz="0" w:space="0" w:color="auto"/>
        <w:left w:val="none" w:sz="0" w:space="0" w:color="auto"/>
        <w:bottom w:val="none" w:sz="0" w:space="0" w:color="auto"/>
        <w:right w:val="none" w:sz="0" w:space="0" w:color="auto"/>
      </w:divBdr>
    </w:div>
    <w:div w:id="110631935">
      <w:bodyDiv w:val="1"/>
      <w:marLeft w:val="0"/>
      <w:marRight w:val="0"/>
      <w:marTop w:val="0"/>
      <w:marBottom w:val="0"/>
      <w:divBdr>
        <w:top w:val="none" w:sz="0" w:space="0" w:color="auto"/>
        <w:left w:val="none" w:sz="0" w:space="0" w:color="auto"/>
        <w:bottom w:val="none" w:sz="0" w:space="0" w:color="auto"/>
        <w:right w:val="none" w:sz="0" w:space="0" w:color="auto"/>
      </w:divBdr>
    </w:div>
    <w:div w:id="110706667">
      <w:bodyDiv w:val="1"/>
      <w:marLeft w:val="0"/>
      <w:marRight w:val="0"/>
      <w:marTop w:val="0"/>
      <w:marBottom w:val="0"/>
      <w:divBdr>
        <w:top w:val="none" w:sz="0" w:space="0" w:color="auto"/>
        <w:left w:val="none" w:sz="0" w:space="0" w:color="auto"/>
        <w:bottom w:val="none" w:sz="0" w:space="0" w:color="auto"/>
        <w:right w:val="none" w:sz="0" w:space="0" w:color="auto"/>
      </w:divBdr>
    </w:div>
    <w:div w:id="110827181">
      <w:bodyDiv w:val="1"/>
      <w:marLeft w:val="0"/>
      <w:marRight w:val="0"/>
      <w:marTop w:val="0"/>
      <w:marBottom w:val="0"/>
      <w:divBdr>
        <w:top w:val="none" w:sz="0" w:space="0" w:color="auto"/>
        <w:left w:val="none" w:sz="0" w:space="0" w:color="auto"/>
        <w:bottom w:val="none" w:sz="0" w:space="0" w:color="auto"/>
        <w:right w:val="none" w:sz="0" w:space="0" w:color="auto"/>
      </w:divBdr>
    </w:div>
    <w:div w:id="111437853">
      <w:bodyDiv w:val="1"/>
      <w:marLeft w:val="0"/>
      <w:marRight w:val="0"/>
      <w:marTop w:val="0"/>
      <w:marBottom w:val="0"/>
      <w:divBdr>
        <w:top w:val="none" w:sz="0" w:space="0" w:color="auto"/>
        <w:left w:val="none" w:sz="0" w:space="0" w:color="auto"/>
        <w:bottom w:val="none" w:sz="0" w:space="0" w:color="auto"/>
        <w:right w:val="none" w:sz="0" w:space="0" w:color="auto"/>
      </w:divBdr>
    </w:div>
    <w:div w:id="114914383">
      <w:bodyDiv w:val="1"/>
      <w:marLeft w:val="0"/>
      <w:marRight w:val="0"/>
      <w:marTop w:val="0"/>
      <w:marBottom w:val="0"/>
      <w:divBdr>
        <w:top w:val="none" w:sz="0" w:space="0" w:color="auto"/>
        <w:left w:val="none" w:sz="0" w:space="0" w:color="auto"/>
        <w:bottom w:val="none" w:sz="0" w:space="0" w:color="auto"/>
        <w:right w:val="none" w:sz="0" w:space="0" w:color="auto"/>
      </w:divBdr>
    </w:div>
    <w:div w:id="116149762">
      <w:bodyDiv w:val="1"/>
      <w:marLeft w:val="0"/>
      <w:marRight w:val="0"/>
      <w:marTop w:val="0"/>
      <w:marBottom w:val="0"/>
      <w:divBdr>
        <w:top w:val="none" w:sz="0" w:space="0" w:color="auto"/>
        <w:left w:val="none" w:sz="0" w:space="0" w:color="auto"/>
        <w:bottom w:val="none" w:sz="0" w:space="0" w:color="auto"/>
        <w:right w:val="none" w:sz="0" w:space="0" w:color="auto"/>
      </w:divBdr>
    </w:div>
    <w:div w:id="126316503">
      <w:bodyDiv w:val="1"/>
      <w:marLeft w:val="0"/>
      <w:marRight w:val="0"/>
      <w:marTop w:val="0"/>
      <w:marBottom w:val="0"/>
      <w:divBdr>
        <w:top w:val="none" w:sz="0" w:space="0" w:color="auto"/>
        <w:left w:val="none" w:sz="0" w:space="0" w:color="auto"/>
        <w:bottom w:val="none" w:sz="0" w:space="0" w:color="auto"/>
        <w:right w:val="none" w:sz="0" w:space="0" w:color="auto"/>
      </w:divBdr>
    </w:div>
    <w:div w:id="127936114">
      <w:bodyDiv w:val="1"/>
      <w:marLeft w:val="0"/>
      <w:marRight w:val="0"/>
      <w:marTop w:val="0"/>
      <w:marBottom w:val="0"/>
      <w:divBdr>
        <w:top w:val="none" w:sz="0" w:space="0" w:color="auto"/>
        <w:left w:val="none" w:sz="0" w:space="0" w:color="auto"/>
        <w:bottom w:val="none" w:sz="0" w:space="0" w:color="auto"/>
        <w:right w:val="none" w:sz="0" w:space="0" w:color="auto"/>
      </w:divBdr>
    </w:div>
    <w:div w:id="129639147">
      <w:bodyDiv w:val="1"/>
      <w:marLeft w:val="0"/>
      <w:marRight w:val="0"/>
      <w:marTop w:val="0"/>
      <w:marBottom w:val="0"/>
      <w:divBdr>
        <w:top w:val="none" w:sz="0" w:space="0" w:color="auto"/>
        <w:left w:val="none" w:sz="0" w:space="0" w:color="auto"/>
        <w:bottom w:val="none" w:sz="0" w:space="0" w:color="auto"/>
        <w:right w:val="none" w:sz="0" w:space="0" w:color="auto"/>
      </w:divBdr>
    </w:div>
    <w:div w:id="133062073">
      <w:bodyDiv w:val="1"/>
      <w:marLeft w:val="0"/>
      <w:marRight w:val="0"/>
      <w:marTop w:val="0"/>
      <w:marBottom w:val="0"/>
      <w:divBdr>
        <w:top w:val="none" w:sz="0" w:space="0" w:color="auto"/>
        <w:left w:val="none" w:sz="0" w:space="0" w:color="auto"/>
        <w:bottom w:val="none" w:sz="0" w:space="0" w:color="auto"/>
        <w:right w:val="none" w:sz="0" w:space="0" w:color="auto"/>
      </w:divBdr>
    </w:div>
    <w:div w:id="134611238">
      <w:bodyDiv w:val="1"/>
      <w:marLeft w:val="0"/>
      <w:marRight w:val="0"/>
      <w:marTop w:val="0"/>
      <w:marBottom w:val="0"/>
      <w:divBdr>
        <w:top w:val="none" w:sz="0" w:space="0" w:color="auto"/>
        <w:left w:val="none" w:sz="0" w:space="0" w:color="auto"/>
        <w:bottom w:val="none" w:sz="0" w:space="0" w:color="auto"/>
        <w:right w:val="none" w:sz="0" w:space="0" w:color="auto"/>
      </w:divBdr>
    </w:div>
    <w:div w:id="138692598">
      <w:bodyDiv w:val="1"/>
      <w:marLeft w:val="0"/>
      <w:marRight w:val="0"/>
      <w:marTop w:val="0"/>
      <w:marBottom w:val="0"/>
      <w:divBdr>
        <w:top w:val="none" w:sz="0" w:space="0" w:color="auto"/>
        <w:left w:val="none" w:sz="0" w:space="0" w:color="auto"/>
        <w:bottom w:val="none" w:sz="0" w:space="0" w:color="auto"/>
        <w:right w:val="none" w:sz="0" w:space="0" w:color="auto"/>
      </w:divBdr>
    </w:div>
    <w:div w:id="139925547">
      <w:bodyDiv w:val="1"/>
      <w:marLeft w:val="0"/>
      <w:marRight w:val="0"/>
      <w:marTop w:val="0"/>
      <w:marBottom w:val="0"/>
      <w:divBdr>
        <w:top w:val="none" w:sz="0" w:space="0" w:color="auto"/>
        <w:left w:val="none" w:sz="0" w:space="0" w:color="auto"/>
        <w:bottom w:val="none" w:sz="0" w:space="0" w:color="auto"/>
        <w:right w:val="none" w:sz="0" w:space="0" w:color="auto"/>
      </w:divBdr>
    </w:div>
    <w:div w:id="141696135">
      <w:bodyDiv w:val="1"/>
      <w:marLeft w:val="0"/>
      <w:marRight w:val="0"/>
      <w:marTop w:val="0"/>
      <w:marBottom w:val="0"/>
      <w:divBdr>
        <w:top w:val="none" w:sz="0" w:space="0" w:color="auto"/>
        <w:left w:val="none" w:sz="0" w:space="0" w:color="auto"/>
        <w:bottom w:val="none" w:sz="0" w:space="0" w:color="auto"/>
        <w:right w:val="none" w:sz="0" w:space="0" w:color="auto"/>
      </w:divBdr>
    </w:div>
    <w:div w:id="144006669">
      <w:bodyDiv w:val="1"/>
      <w:marLeft w:val="0"/>
      <w:marRight w:val="0"/>
      <w:marTop w:val="0"/>
      <w:marBottom w:val="0"/>
      <w:divBdr>
        <w:top w:val="none" w:sz="0" w:space="0" w:color="auto"/>
        <w:left w:val="none" w:sz="0" w:space="0" w:color="auto"/>
        <w:bottom w:val="none" w:sz="0" w:space="0" w:color="auto"/>
        <w:right w:val="none" w:sz="0" w:space="0" w:color="auto"/>
      </w:divBdr>
    </w:div>
    <w:div w:id="152793600">
      <w:bodyDiv w:val="1"/>
      <w:marLeft w:val="0"/>
      <w:marRight w:val="0"/>
      <w:marTop w:val="0"/>
      <w:marBottom w:val="0"/>
      <w:divBdr>
        <w:top w:val="none" w:sz="0" w:space="0" w:color="auto"/>
        <w:left w:val="none" w:sz="0" w:space="0" w:color="auto"/>
        <w:bottom w:val="none" w:sz="0" w:space="0" w:color="auto"/>
        <w:right w:val="none" w:sz="0" w:space="0" w:color="auto"/>
      </w:divBdr>
    </w:div>
    <w:div w:id="155611500">
      <w:bodyDiv w:val="1"/>
      <w:marLeft w:val="0"/>
      <w:marRight w:val="0"/>
      <w:marTop w:val="0"/>
      <w:marBottom w:val="0"/>
      <w:divBdr>
        <w:top w:val="none" w:sz="0" w:space="0" w:color="auto"/>
        <w:left w:val="none" w:sz="0" w:space="0" w:color="auto"/>
        <w:bottom w:val="none" w:sz="0" w:space="0" w:color="auto"/>
        <w:right w:val="none" w:sz="0" w:space="0" w:color="auto"/>
      </w:divBdr>
    </w:div>
    <w:div w:id="155921087">
      <w:bodyDiv w:val="1"/>
      <w:marLeft w:val="0"/>
      <w:marRight w:val="0"/>
      <w:marTop w:val="0"/>
      <w:marBottom w:val="0"/>
      <w:divBdr>
        <w:top w:val="none" w:sz="0" w:space="0" w:color="auto"/>
        <w:left w:val="none" w:sz="0" w:space="0" w:color="auto"/>
        <w:bottom w:val="none" w:sz="0" w:space="0" w:color="auto"/>
        <w:right w:val="none" w:sz="0" w:space="0" w:color="auto"/>
      </w:divBdr>
    </w:div>
    <w:div w:id="168376608">
      <w:bodyDiv w:val="1"/>
      <w:marLeft w:val="0"/>
      <w:marRight w:val="0"/>
      <w:marTop w:val="0"/>
      <w:marBottom w:val="0"/>
      <w:divBdr>
        <w:top w:val="none" w:sz="0" w:space="0" w:color="auto"/>
        <w:left w:val="none" w:sz="0" w:space="0" w:color="auto"/>
        <w:bottom w:val="none" w:sz="0" w:space="0" w:color="auto"/>
        <w:right w:val="none" w:sz="0" w:space="0" w:color="auto"/>
      </w:divBdr>
    </w:div>
    <w:div w:id="172383188">
      <w:bodyDiv w:val="1"/>
      <w:marLeft w:val="0"/>
      <w:marRight w:val="0"/>
      <w:marTop w:val="0"/>
      <w:marBottom w:val="0"/>
      <w:divBdr>
        <w:top w:val="none" w:sz="0" w:space="0" w:color="auto"/>
        <w:left w:val="none" w:sz="0" w:space="0" w:color="auto"/>
        <w:bottom w:val="none" w:sz="0" w:space="0" w:color="auto"/>
        <w:right w:val="none" w:sz="0" w:space="0" w:color="auto"/>
      </w:divBdr>
    </w:div>
    <w:div w:id="172914385">
      <w:bodyDiv w:val="1"/>
      <w:marLeft w:val="0"/>
      <w:marRight w:val="0"/>
      <w:marTop w:val="0"/>
      <w:marBottom w:val="0"/>
      <w:divBdr>
        <w:top w:val="none" w:sz="0" w:space="0" w:color="auto"/>
        <w:left w:val="none" w:sz="0" w:space="0" w:color="auto"/>
        <w:bottom w:val="none" w:sz="0" w:space="0" w:color="auto"/>
        <w:right w:val="none" w:sz="0" w:space="0" w:color="auto"/>
      </w:divBdr>
    </w:div>
    <w:div w:id="183595086">
      <w:bodyDiv w:val="1"/>
      <w:marLeft w:val="0"/>
      <w:marRight w:val="0"/>
      <w:marTop w:val="0"/>
      <w:marBottom w:val="0"/>
      <w:divBdr>
        <w:top w:val="none" w:sz="0" w:space="0" w:color="auto"/>
        <w:left w:val="none" w:sz="0" w:space="0" w:color="auto"/>
        <w:bottom w:val="none" w:sz="0" w:space="0" w:color="auto"/>
        <w:right w:val="none" w:sz="0" w:space="0" w:color="auto"/>
      </w:divBdr>
    </w:div>
    <w:div w:id="185799968">
      <w:bodyDiv w:val="1"/>
      <w:marLeft w:val="0"/>
      <w:marRight w:val="0"/>
      <w:marTop w:val="0"/>
      <w:marBottom w:val="0"/>
      <w:divBdr>
        <w:top w:val="none" w:sz="0" w:space="0" w:color="auto"/>
        <w:left w:val="none" w:sz="0" w:space="0" w:color="auto"/>
        <w:bottom w:val="none" w:sz="0" w:space="0" w:color="auto"/>
        <w:right w:val="none" w:sz="0" w:space="0" w:color="auto"/>
      </w:divBdr>
    </w:div>
    <w:div w:id="188495205">
      <w:bodyDiv w:val="1"/>
      <w:marLeft w:val="0"/>
      <w:marRight w:val="0"/>
      <w:marTop w:val="0"/>
      <w:marBottom w:val="0"/>
      <w:divBdr>
        <w:top w:val="none" w:sz="0" w:space="0" w:color="auto"/>
        <w:left w:val="none" w:sz="0" w:space="0" w:color="auto"/>
        <w:bottom w:val="none" w:sz="0" w:space="0" w:color="auto"/>
        <w:right w:val="none" w:sz="0" w:space="0" w:color="auto"/>
      </w:divBdr>
    </w:div>
    <w:div w:id="195627588">
      <w:bodyDiv w:val="1"/>
      <w:marLeft w:val="0"/>
      <w:marRight w:val="0"/>
      <w:marTop w:val="0"/>
      <w:marBottom w:val="0"/>
      <w:divBdr>
        <w:top w:val="none" w:sz="0" w:space="0" w:color="auto"/>
        <w:left w:val="none" w:sz="0" w:space="0" w:color="auto"/>
        <w:bottom w:val="none" w:sz="0" w:space="0" w:color="auto"/>
        <w:right w:val="none" w:sz="0" w:space="0" w:color="auto"/>
      </w:divBdr>
    </w:div>
    <w:div w:id="196284969">
      <w:bodyDiv w:val="1"/>
      <w:marLeft w:val="0"/>
      <w:marRight w:val="0"/>
      <w:marTop w:val="0"/>
      <w:marBottom w:val="0"/>
      <w:divBdr>
        <w:top w:val="none" w:sz="0" w:space="0" w:color="auto"/>
        <w:left w:val="none" w:sz="0" w:space="0" w:color="auto"/>
        <w:bottom w:val="none" w:sz="0" w:space="0" w:color="auto"/>
        <w:right w:val="none" w:sz="0" w:space="0" w:color="auto"/>
      </w:divBdr>
    </w:div>
    <w:div w:id="208687823">
      <w:bodyDiv w:val="1"/>
      <w:marLeft w:val="0"/>
      <w:marRight w:val="0"/>
      <w:marTop w:val="0"/>
      <w:marBottom w:val="0"/>
      <w:divBdr>
        <w:top w:val="none" w:sz="0" w:space="0" w:color="auto"/>
        <w:left w:val="none" w:sz="0" w:space="0" w:color="auto"/>
        <w:bottom w:val="none" w:sz="0" w:space="0" w:color="auto"/>
        <w:right w:val="none" w:sz="0" w:space="0" w:color="auto"/>
      </w:divBdr>
    </w:div>
    <w:div w:id="214239539">
      <w:bodyDiv w:val="1"/>
      <w:marLeft w:val="0"/>
      <w:marRight w:val="0"/>
      <w:marTop w:val="0"/>
      <w:marBottom w:val="0"/>
      <w:divBdr>
        <w:top w:val="none" w:sz="0" w:space="0" w:color="auto"/>
        <w:left w:val="none" w:sz="0" w:space="0" w:color="auto"/>
        <w:bottom w:val="none" w:sz="0" w:space="0" w:color="auto"/>
        <w:right w:val="none" w:sz="0" w:space="0" w:color="auto"/>
      </w:divBdr>
    </w:div>
    <w:div w:id="214779972">
      <w:bodyDiv w:val="1"/>
      <w:marLeft w:val="0"/>
      <w:marRight w:val="0"/>
      <w:marTop w:val="0"/>
      <w:marBottom w:val="0"/>
      <w:divBdr>
        <w:top w:val="none" w:sz="0" w:space="0" w:color="auto"/>
        <w:left w:val="none" w:sz="0" w:space="0" w:color="auto"/>
        <w:bottom w:val="none" w:sz="0" w:space="0" w:color="auto"/>
        <w:right w:val="none" w:sz="0" w:space="0" w:color="auto"/>
      </w:divBdr>
    </w:div>
    <w:div w:id="218398715">
      <w:bodyDiv w:val="1"/>
      <w:marLeft w:val="0"/>
      <w:marRight w:val="0"/>
      <w:marTop w:val="0"/>
      <w:marBottom w:val="0"/>
      <w:divBdr>
        <w:top w:val="none" w:sz="0" w:space="0" w:color="auto"/>
        <w:left w:val="none" w:sz="0" w:space="0" w:color="auto"/>
        <w:bottom w:val="none" w:sz="0" w:space="0" w:color="auto"/>
        <w:right w:val="none" w:sz="0" w:space="0" w:color="auto"/>
      </w:divBdr>
    </w:div>
    <w:div w:id="224947843">
      <w:bodyDiv w:val="1"/>
      <w:marLeft w:val="0"/>
      <w:marRight w:val="0"/>
      <w:marTop w:val="0"/>
      <w:marBottom w:val="0"/>
      <w:divBdr>
        <w:top w:val="none" w:sz="0" w:space="0" w:color="auto"/>
        <w:left w:val="none" w:sz="0" w:space="0" w:color="auto"/>
        <w:bottom w:val="none" w:sz="0" w:space="0" w:color="auto"/>
        <w:right w:val="none" w:sz="0" w:space="0" w:color="auto"/>
      </w:divBdr>
    </w:div>
    <w:div w:id="226570535">
      <w:bodyDiv w:val="1"/>
      <w:marLeft w:val="0"/>
      <w:marRight w:val="0"/>
      <w:marTop w:val="0"/>
      <w:marBottom w:val="0"/>
      <w:divBdr>
        <w:top w:val="none" w:sz="0" w:space="0" w:color="auto"/>
        <w:left w:val="none" w:sz="0" w:space="0" w:color="auto"/>
        <w:bottom w:val="none" w:sz="0" w:space="0" w:color="auto"/>
        <w:right w:val="none" w:sz="0" w:space="0" w:color="auto"/>
      </w:divBdr>
    </w:div>
    <w:div w:id="227545788">
      <w:bodyDiv w:val="1"/>
      <w:marLeft w:val="0"/>
      <w:marRight w:val="0"/>
      <w:marTop w:val="0"/>
      <w:marBottom w:val="0"/>
      <w:divBdr>
        <w:top w:val="none" w:sz="0" w:space="0" w:color="auto"/>
        <w:left w:val="none" w:sz="0" w:space="0" w:color="auto"/>
        <w:bottom w:val="none" w:sz="0" w:space="0" w:color="auto"/>
        <w:right w:val="none" w:sz="0" w:space="0" w:color="auto"/>
      </w:divBdr>
    </w:div>
    <w:div w:id="228613598">
      <w:bodyDiv w:val="1"/>
      <w:marLeft w:val="0"/>
      <w:marRight w:val="0"/>
      <w:marTop w:val="0"/>
      <w:marBottom w:val="0"/>
      <w:divBdr>
        <w:top w:val="none" w:sz="0" w:space="0" w:color="auto"/>
        <w:left w:val="none" w:sz="0" w:space="0" w:color="auto"/>
        <w:bottom w:val="none" w:sz="0" w:space="0" w:color="auto"/>
        <w:right w:val="none" w:sz="0" w:space="0" w:color="auto"/>
      </w:divBdr>
    </w:div>
    <w:div w:id="230316846">
      <w:bodyDiv w:val="1"/>
      <w:marLeft w:val="0"/>
      <w:marRight w:val="0"/>
      <w:marTop w:val="0"/>
      <w:marBottom w:val="0"/>
      <w:divBdr>
        <w:top w:val="none" w:sz="0" w:space="0" w:color="auto"/>
        <w:left w:val="none" w:sz="0" w:space="0" w:color="auto"/>
        <w:bottom w:val="none" w:sz="0" w:space="0" w:color="auto"/>
        <w:right w:val="none" w:sz="0" w:space="0" w:color="auto"/>
      </w:divBdr>
    </w:div>
    <w:div w:id="241183441">
      <w:bodyDiv w:val="1"/>
      <w:marLeft w:val="0"/>
      <w:marRight w:val="0"/>
      <w:marTop w:val="0"/>
      <w:marBottom w:val="0"/>
      <w:divBdr>
        <w:top w:val="none" w:sz="0" w:space="0" w:color="auto"/>
        <w:left w:val="none" w:sz="0" w:space="0" w:color="auto"/>
        <w:bottom w:val="none" w:sz="0" w:space="0" w:color="auto"/>
        <w:right w:val="none" w:sz="0" w:space="0" w:color="auto"/>
      </w:divBdr>
    </w:div>
    <w:div w:id="242303881">
      <w:bodyDiv w:val="1"/>
      <w:marLeft w:val="0"/>
      <w:marRight w:val="0"/>
      <w:marTop w:val="0"/>
      <w:marBottom w:val="0"/>
      <w:divBdr>
        <w:top w:val="none" w:sz="0" w:space="0" w:color="auto"/>
        <w:left w:val="none" w:sz="0" w:space="0" w:color="auto"/>
        <w:bottom w:val="none" w:sz="0" w:space="0" w:color="auto"/>
        <w:right w:val="none" w:sz="0" w:space="0" w:color="auto"/>
      </w:divBdr>
    </w:div>
    <w:div w:id="242380372">
      <w:bodyDiv w:val="1"/>
      <w:marLeft w:val="0"/>
      <w:marRight w:val="0"/>
      <w:marTop w:val="0"/>
      <w:marBottom w:val="0"/>
      <w:divBdr>
        <w:top w:val="none" w:sz="0" w:space="0" w:color="auto"/>
        <w:left w:val="none" w:sz="0" w:space="0" w:color="auto"/>
        <w:bottom w:val="none" w:sz="0" w:space="0" w:color="auto"/>
        <w:right w:val="none" w:sz="0" w:space="0" w:color="auto"/>
      </w:divBdr>
    </w:div>
    <w:div w:id="243077000">
      <w:bodyDiv w:val="1"/>
      <w:marLeft w:val="0"/>
      <w:marRight w:val="0"/>
      <w:marTop w:val="0"/>
      <w:marBottom w:val="0"/>
      <w:divBdr>
        <w:top w:val="none" w:sz="0" w:space="0" w:color="auto"/>
        <w:left w:val="none" w:sz="0" w:space="0" w:color="auto"/>
        <w:bottom w:val="none" w:sz="0" w:space="0" w:color="auto"/>
        <w:right w:val="none" w:sz="0" w:space="0" w:color="auto"/>
      </w:divBdr>
    </w:div>
    <w:div w:id="243149424">
      <w:bodyDiv w:val="1"/>
      <w:marLeft w:val="0"/>
      <w:marRight w:val="0"/>
      <w:marTop w:val="0"/>
      <w:marBottom w:val="0"/>
      <w:divBdr>
        <w:top w:val="none" w:sz="0" w:space="0" w:color="auto"/>
        <w:left w:val="none" w:sz="0" w:space="0" w:color="auto"/>
        <w:bottom w:val="none" w:sz="0" w:space="0" w:color="auto"/>
        <w:right w:val="none" w:sz="0" w:space="0" w:color="auto"/>
      </w:divBdr>
    </w:div>
    <w:div w:id="248319876">
      <w:bodyDiv w:val="1"/>
      <w:marLeft w:val="0"/>
      <w:marRight w:val="0"/>
      <w:marTop w:val="0"/>
      <w:marBottom w:val="0"/>
      <w:divBdr>
        <w:top w:val="none" w:sz="0" w:space="0" w:color="auto"/>
        <w:left w:val="none" w:sz="0" w:space="0" w:color="auto"/>
        <w:bottom w:val="none" w:sz="0" w:space="0" w:color="auto"/>
        <w:right w:val="none" w:sz="0" w:space="0" w:color="auto"/>
      </w:divBdr>
    </w:div>
    <w:div w:id="251209531">
      <w:bodyDiv w:val="1"/>
      <w:marLeft w:val="0"/>
      <w:marRight w:val="0"/>
      <w:marTop w:val="0"/>
      <w:marBottom w:val="0"/>
      <w:divBdr>
        <w:top w:val="none" w:sz="0" w:space="0" w:color="auto"/>
        <w:left w:val="none" w:sz="0" w:space="0" w:color="auto"/>
        <w:bottom w:val="none" w:sz="0" w:space="0" w:color="auto"/>
        <w:right w:val="none" w:sz="0" w:space="0" w:color="auto"/>
      </w:divBdr>
    </w:div>
    <w:div w:id="254631109">
      <w:bodyDiv w:val="1"/>
      <w:marLeft w:val="0"/>
      <w:marRight w:val="0"/>
      <w:marTop w:val="0"/>
      <w:marBottom w:val="0"/>
      <w:divBdr>
        <w:top w:val="none" w:sz="0" w:space="0" w:color="auto"/>
        <w:left w:val="none" w:sz="0" w:space="0" w:color="auto"/>
        <w:bottom w:val="none" w:sz="0" w:space="0" w:color="auto"/>
        <w:right w:val="none" w:sz="0" w:space="0" w:color="auto"/>
      </w:divBdr>
    </w:div>
    <w:div w:id="270405256">
      <w:bodyDiv w:val="1"/>
      <w:marLeft w:val="0"/>
      <w:marRight w:val="0"/>
      <w:marTop w:val="0"/>
      <w:marBottom w:val="0"/>
      <w:divBdr>
        <w:top w:val="none" w:sz="0" w:space="0" w:color="auto"/>
        <w:left w:val="none" w:sz="0" w:space="0" w:color="auto"/>
        <w:bottom w:val="none" w:sz="0" w:space="0" w:color="auto"/>
        <w:right w:val="none" w:sz="0" w:space="0" w:color="auto"/>
      </w:divBdr>
    </w:div>
    <w:div w:id="270628689">
      <w:bodyDiv w:val="1"/>
      <w:marLeft w:val="0"/>
      <w:marRight w:val="0"/>
      <w:marTop w:val="0"/>
      <w:marBottom w:val="0"/>
      <w:divBdr>
        <w:top w:val="none" w:sz="0" w:space="0" w:color="auto"/>
        <w:left w:val="none" w:sz="0" w:space="0" w:color="auto"/>
        <w:bottom w:val="none" w:sz="0" w:space="0" w:color="auto"/>
        <w:right w:val="none" w:sz="0" w:space="0" w:color="auto"/>
      </w:divBdr>
    </w:div>
    <w:div w:id="272127521">
      <w:bodyDiv w:val="1"/>
      <w:marLeft w:val="0"/>
      <w:marRight w:val="0"/>
      <w:marTop w:val="0"/>
      <w:marBottom w:val="0"/>
      <w:divBdr>
        <w:top w:val="none" w:sz="0" w:space="0" w:color="auto"/>
        <w:left w:val="none" w:sz="0" w:space="0" w:color="auto"/>
        <w:bottom w:val="none" w:sz="0" w:space="0" w:color="auto"/>
        <w:right w:val="none" w:sz="0" w:space="0" w:color="auto"/>
      </w:divBdr>
    </w:div>
    <w:div w:id="275718428">
      <w:bodyDiv w:val="1"/>
      <w:marLeft w:val="0"/>
      <w:marRight w:val="0"/>
      <w:marTop w:val="0"/>
      <w:marBottom w:val="0"/>
      <w:divBdr>
        <w:top w:val="none" w:sz="0" w:space="0" w:color="auto"/>
        <w:left w:val="none" w:sz="0" w:space="0" w:color="auto"/>
        <w:bottom w:val="none" w:sz="0" w:space="0" w:color="auto"/>
        <w:right w:val="none" w:sz="0" w:space="0" w:color="auto"/>
      </w:divBdr>
    </w:div>
    <w:div w:id="279144977">
      <w:bodyDiv w:val="1"/>
      <w:marLeft w:val="0"/>
      <w:marRight w:val="0"/>
      <w:marTop w:val="0"/>
      <w:marBottom w:val="0"/>
      <w:divBdr>
        <w:top w:val="none" w:sz="0" w:space="0" w:color="auto"/>
        <w:left w:val="none" w:sz="0" w:space="0" w:color="auto"/>
        <w:bottom w:val="none" w:sz="0" w:space="0" w:color="auto"/>
        <w:right w:val="none" w:sz="0" w:space="0" w:color="auto"/>
      </w:divBdr>
    </w:div>
    <w:div w:id="284238560">
      <w:bodyDiv w:val="1"/>
      <w:marLeft w:val="0"/>
      <w:marRight w:val="0"/>
      <w:marTop w:val="0"/>
      <w:marBottom w:val="0"/>
      <w:divBdr>
        <w:top w:val="none" w:sz="0" w:space="0" w:color="auto"/>
        <w:left w:val="none" w:sz="0" w:space="0" w:color="auto"/>
        <w:bottom w:val="none" w:sz="0" w:space="0" w:color="auto"/>
        <w:right w:val="none" w:sz="0" w:space="0" w:color="auto"/>
      </w:divBdr>
    </w:div>
    <w:div w:id="285279093">
      <w:bodyDiv w:val="1"/>
      <w:marLeft w:val="0"/>
      <w:marRight w:val="0"/>
      <w:marTop w:val="0"/>
      <w:marBottom w:val="0"/>
      <w:divBdr>
        <w:top w:val="none" w:sz="0" w:space="0" w:color="auto"/>
        <w:left w:val="none" w:sz="0" w:space="0" w:color="auto"/>
        <w:bottom w:val="none" w:sz="0" w:space="0" w:color="auto"/>
        <w:right w:val="none" w:sz="0" w:space="0" w:color="auto"/>
      </w:divBdr>
    </w:div>
    <w:div w:id="285431678">
      <w:bodyDiv w:val="1"/>
      <w:marLeft w:val="0"/>
      <w:marRight w:val="0"/>
      <w:marTop w:val="0"/>
      <w:marBottom w:val="0"/>
      <w:divBdr>
        <w:top w:val="none" w:sz="0" w:space="0" w:color="auto"/>
        <w:left w:val="none" w:sz="0" w:space="0" w:color="auto"/>
        <w:bottom w:val="none" w:sz="0" w:space="0" w:color="auto"/>
        <w:right w:val="none" w:sz="0" w:space="0" w:color="auto"/>
      </w:divBdr>
    </w:div>
    <w:div w:id="288556839">
      <w:bodyDiv w:val="1"/>
      <w:marLeft w:val="0"/>
      <w:marRight w:val="0"/>
      <w:marTop w:val="0"/>
      <w:marBottom w:val="0"/>
      <w:divBdr>
        <w:top w:val="none" w:sz="0" w:space="0" w:color="auto"/>
        <w:left w:val="none" w:sz="0" w:space="0" w:color="auto"/>
        <w:bottom w:val="none" w:sz="0" w:space="0" w:color="auto"/>
        <w:right w:val="none" w:sz="0" w:space="0" w:color="auto"/>
      </w:divBdr>
    </w:div>
    <w:div w:id="289435302">
      <w:bodyDiv w:val="1"/>
      <w:marLeft w:val="0"/>
      <w:marRight w:val="0"/>
      <w:marTop w:val="0"/>
      <w:marBottom w:val="0"/>
      <w:divBdr>
        <w:top w:val="none" w:sz="0" w:space="0" w:color="auto"/>
        <w:left w:val="none" w:sz="0" w:space="0" w:color="auto"/>
        <w:bottom w:val="none" w:sz="0" w:space="0" w:color="auto"/>
        <w:right w:val="none" w:sz="0" w:space="0" w:color="auto"/>
      </w:divBdr>
    </w:div>
    <w:div w:id="291441550">
      <w:bodyDiv w:val="1"/>
      <w:marLeft w:val="0"/>
      <w:marRight w:val="0"/>
      <w:marTop w:val="0"/>
      <w:marBottom w:val="0"/>
      <w:divBdr>
        <w:top w:val="none" w:sz="0" w:space="0" w:color="auto"/>
        <w:left w:val="none" w:sz="0" w:space="0" w:color="auto"/>
        <w:bottom w:val="none" w:sz="0" w:space="0" w:color="auto"/>
        <w:right w:val="none" w:sz="0" w:space="0" w:color="auto"/>
      </w:divBdr>
    </w:div>
    <w:div w:id="292567952">
      <w:bodyDiv w:val="1"/>
      <w:marLeft w:val="0"/>
      <w:marRight w:val="0"/>
      <w:marTop w:val="0"/>
      <w:marBottom w:val="0"/>
      <w:divBdr>
        <w:top w:val="none" w:sz="0" w:space="0" w:color="auto"/>
        <w:left w:val="none" w:sz="0" w:space="0" w:color="auto"/>
        <w:bottom w:val="none" w:sz="0" w:space="0" w:color="auto"/>
        <w:right w:val="none" w:sz="0" w:space="0" w:color="auto"/>
      </w:divBdr>
    </w:div>
    <w:div w:id="299923124">
      <w:bodyDiv w:val="1"/>
      <w:marLeft w:val="0"/>
      <w:marRight w:val="0"/>
      <w:marTop w:val="0"/>
      <w:marBottom w:val="0"/>
      <w:divBdr>
        <w:top w:val="none" w:sz="0" w:space="0" w:color="auto"/>
        <w:left w:val="none" w:sz="0" w:space="0" w:color="auto"/>
        <w:bottom w:val="none" w:sz="0" w:space="0" w:color="auto"/>
        <w:right w:val="none" w:sz="0" w:space="0" w:color="auto"/>
      </w:divBdr>
    </w:div>
    <w:div w:id="305358478">
      <w:bodyDiv w:val="1"/>
      <w:marLeft w:val="0"/>
      <w:marRight w:val="0"/>
      <w:marTop w:val="0"/>
      <w:marBottom w:val="0"/>
      <w:divBdr>
        <w:top w:val="none" w:sz="0" w:space="0" w:color="auto"/>
        <w:left w:val="none" w:sz="0" w:space="0" w:color="auto"/>
        <w:bottom w:val="none" w:sz="0" w:space="0" w:color="auto"/>
        <w:right w:val="none" w:sz="0" w:space="0" w:color="auto"/>
      </w:divBdr>
    </w:div>
    <w:div w:id="308903838">
      <w:bodyDiv w:val="1"/>
      <w:marLeft w:val="0"/>
      <w:marRight w:val="0"/>
      <w:marTop w:val="0"/>
      <w:marBottom w:val="0"/>
      <w:divBdr>
        <w:top w:val="none" w:sz="0" w:space="0" w:color="auto"/>
        <w:left w:val="none" w:sz="0" w:space="0" w:color="auto"/>
        <w:bottom w:val="none" w:sz="0" w:space="0" w:color="auto"/>
        <w:right w:val="none" w:sz="0" w:space="0" w:color="auto"/>
      </w:divBdr>
    </w:div>
    <w:div w:id="313222964">
      <w:bodyDiv w:val="1"/>
      <w:marLeft w:val="0"/>
      <w:marRight w:val="0"/>
      <w:marTop w:val="0"/>
      <w:marBottom w:val="0"/>
      <w:divBdr>
        <w:top w:val="none" w:sz="0" w:space="0" w:color="auto"/>
        <w:left w:val="none" w:sz="0" w:space="0" w:color="auto"/>
        <w:bottom w:val="none" w:sz="0" w:space="0" w:color="auto"/>
        <w:right w:val="none" w:sz="0" w:space="0" w:color="auto"/>
      </w:divBdr>
    </w:div>
    <w:div w:id="316226534">
      <w:bodyDiv w:val="1"/>
      <w:marLeft w:val="0"/>
      <w:marRight w:val="0"/>
      <w:marTop w:val="0"/>
      <w:marBottom w:val="0"/>
      <w:divBdr>
        <w:top w:val="none" w:sz="0" w:space="0" w:color="auto"/>
        <w:left w:val="none" w:sz="0" w:space="0" w:color="auto"/>
        <w:bottom w:val="none" w:sz="0" w:space="0" w:color="auto"/>
        <w:right w:val="none" w:sz="0" w:space="0" w:color="auto"/>
      </w:divBdr>
    </w:div>
    <w:div w:id="316692506">
      <w:bodyDiv w:val="1"/>
      <w:marLeft w:val="0"/>
      <w:marRight w:val="0"/>
      <w:marTop w:val="0"/>
      <w:marBottom w:val="0"/>
      <w:divBdr>
        <w:top w:val="none" w:sz="0" w:space="0" w:color="auto"/>
        <w:left w:val="none" w:sz="0" w:space="0" w:color="auto"/>
        <w:bottom w:val="none" w:sz="0" w:space="0" w:color="auto"/>
        <w:right w:val="none" w:sz="0" w:space="0" w:color="auto"/>
      </w:divBdr>
    </w:div>
    <w:div w:id="318963827">
      <w:bodyDiv w:val="1"/>
      <w:marLeft w:val="0"/>
      <w:marRight w:val="0"/>
      <w:marTop w:val="0"/>
      <w:marBottom w:val="0"/>
      <w:divBdr>
        <w:top w:val="none" w:sz="0" w:space="0" w:color="auto"/>
        <w:left w:val="none" w:sz="0" w:space="0" w:color="auto"/>
        <w:bottom w:val="none" w:sz="0" w:space="0" w:color="auto"/>
        <w:right w:val="none" w:sz="0" w:space="0" w:color="auto"/>
      </w:divBdr>
    </w:div>
    <w:div w:id="333454780">
      <w:bodyDiv w:val="1"/>
      <w:marLeft w:val="0"/>
      <w:marRight w:val="0"/>
      <w:marTop w:val="0"/>
      <w:marBottom w:val="0"/>
      <w:divBdr>
        <w:top w:val="none" w:sz="0" w:space="0" w:color="auto"/>
        <w:left w:val="none" w:sz="0" w:space="0" w:color="auto"/>
        <w:bottom w:val="none" w:sz="0" w:space="0" w:color="auto"/>
        <w:right w:val="none" w:sz="0" w:space="0" w:color="auto"/>
      </w:divBdr>
    </w:div>
    <w:div w:id="337201125">
      <w:bodyDiv w:val="1"/>
      <w:marLeft w:val="0"/>
      <w:marRight w:val="0"/>
      <w:marTop w:val="0"/>
      <w:marBottom w:val="0"/>
      <w:divBdr>
        <w:top w:val="none" w:sz="0" w:space="0" w:color="auto"/>
        <w:left w:val="none" w:sz="0" w:space="0" w:color="auto"/>
        <w:bottom w:val="none" w:sz="0" w:space="0" w:color="auto"/>
        <w:right w:val="none" w:sz="0" w:space="0" w:color="auto"/>
      </w:divBdr>
    </w:div>
    <w:div w:id="338969861">
      <w:bodyDiv w:val="1"/>
      <w:marLeft w:val="0"/>
      <w:marRight w:val="0"/>
      <w:marTop w:val="0"/>
      <w:marBottom w:val="0"/>
      <w:divBdr>
        <w:top w:val="none" w:sz="0" w:space="0" w:color="auto"/>
        <w:left w:val="none" w:sz="0" w:space="0" w:color="auto"/>
        <w:bottom w:val="none" w:sz="0" w:space="0" w:color="auto"/>
        <w:right w:val="none" w:sz="0" w:space="0" w:color="auto"/>
      </w:divBdr>
    </w:div>
    <w:div w:id="342629402">
      <w:bodyDiv w:val="1"/>
      <w:marLeft w:val="0"/>
      <w:marRight w:val="0"/>
      <w:marTop w:val="0"/>
      <w:marBottom w:val="0"/>
      <w:divBdr>
        <w:top w:val="none" w:sz="0" w:space="0" w:color="auto"/>
        <w:left w:val="none" w:sz="0" w:space="0" w:color="auto"/>
        <w:bottom w:val="none" w:sz="0" w:space="0" w:color="auto"/>
        <w:right w:val="none" w:sz="0" w:space="0" w:color="auto"/>
      </w:divBdr>
    </w:div>
    <w:div w:id="354382151">
      <w:bodyDiv w:val="1"/>
      <w:marLeft w:val="0"/>
      <w:marRight w:val="0"/>
      <w:marTop w:val="0"/>
      <w:marBottom w:val="0"/>
      <w:divBdr>
        <w:top w:val="none" w:sz="0" w:space="0" w:color="auto"/>
        <w:left w:val="none" w:sz="0" w:space="0" w:color="auto"/>
        <w:bottom w:val="none" w:sz="0" w:space="0" w:color="auto"/>
        <w:right w:val="none" w:sz="0" w:space="0" w:color="auto"/>
      </w:divBdr>
    </w:div>
    <w:div w:id="354815811">
      <w:bodyDiv w:val="1"/>
      <w:marLeft w:val="0"/>
      <w:marRight w:val="0"/>
      <w:marTop w:val="0"/>
      <w:marBottom w:val="0"/>
      <w:divBdr>
        <w:top w:val="none" w:sz="0" w:space="0" w:color="auto"/>
        <w:left w:val="none" w:sz="0" w:space="0" w:color="auto"/>
        <w:bottom w:val="none" w:sz="0" w:space="0" w:color="auto"/>
        <w:right w:val="none" w:sz="0" w:space="0" w:color="auto"/>
      </w:divBdr>
    </w:div>
    <w:div w:id="360058976">
      <w:bodyDiv w:val="1"/>
      <w:marLeft w:val="0"/>
      <w:marRight w:val="0"/>
      <w:marTop w:val="0"/>
      <w:marBottom w:val="0"/>
      <w:divBdr>
        <w:top w:val="none" w:sz="0" w:space="0" w:color="auto"/>
        <w:left w:val="none" w:sz="0" w:space="0" w:color="auto"/>
        <w:bottom w:val="none" w:sz="0" w:space="0" w:color="auto"/>
        <w:right w:val="none" w:sz="0" w:space="0" w:color="auto"/>
      </w:divBdr>
    </w:div>
    <w:div w:id="360866233">
      <w:bodyDiv w:val="1"/>
      <w:marLeft w:val="0"/>
      <w:marRight w:val="0"/>
      <w:marTop w:val="0"/>
      <w:marBottom w:val="0"/>
      <w:divBdr>
        <w:top w:val="none" w:sz="0" w:space="0" w:color="auto"/>
        <w:left w:val="none" w:sz="0" w:space="0" w:color="auto"/>
        <w:bottom w:val="none" w:sz="0" w:space="0" w:color="auto"/>
        <w:right w:val="none" w:sz="0" w:space="0" w:color="auto"/>
      </w:divBdr>
    </w:div>
    <w:div w:id="367029917">
      <w:bodyDiv w:val="1"/>
      <w:marLeft w:val="0"/>
      <w:marRight w:val="0"/>
      <w:marTop w:val="0"/>
      <w:marBottom w:val="0"/>
      <w:divBdr>
        <w:top w:val="none" w:sz="0" w:space="0" w:color="auto"/>
        <w:left w:val="none" w:sz="0" w:space="0" w:color="auto"/>
        <w:bottom w:val="none" w:sz="0" w:space="0" w:color="auto"/>
        <w:right w:val="none" w:sz="0" w:space="0" w:color="auto"/>
      </w:divBdr>
    </w:div>
    <w:div w:id="369033877">
      <w:bodyDiv w:val="1"/>
      <w:marLeft w:val="0"/>
      <w:marRight w:val="0"/>
      <w:marTop w:val="0"/>
      <w:marBottom w:val="0"/>
      <w:divBdr>
        <w:top w:val="none" w:sz="0" w:space="0" w:color="auto"/>
        <w:left w:val="none" w:sz="0" w:space="0" w:color="auto"/>
        <w:bottom w:val="none" w:sz="0" w:space="0" w:color="auto"/>
        <w:right w:val="none" w:sz="0" w:space="0" w:color="auto"/>
      </w:divBdr>
    </w:div>
    <w:div w:id="372467714">
      <w:bodyDiv w:val="1"/>
      <w:marLeft w:val="0"/>
      <w:marRight w:val="0"/>
      <w:marTop w:val="0"/>
      <w:marBottom w:val="0"/>
      <w:divBdr>
        <w:top w:val="none" w:sz="0" w:space="0" w:color="auto"/>
        <w:left w:val="none" w:sz="0" w:space="0" w:color="auto"/>
        <w:bottom w:val="none" w:sz="0" w:space="0" w:color="auto"/>
        <w:right w:val="none" w:sz="0" w:space="0" w:color="auto"/>
      </w:divBdr>
    </w:div>
    <w:div w:id="375008807">
      <w:bodyDiv w:val="1"/>
      <w:marLeft w:val="0"/>
      <w:marRight w:val="0"/>
      <w:marTop w:val="0"/>
      <w:marBottom w:val="0"/>
      <w:divBdr>
        <w:top w:val="none" w:sz="0" w:space="0" w:color="auto"/>
        <w:left w:val="none" w:sz="0" w:space="0" w:color="auto"/>
        <w:bottom w:val="none" w:sz="0" w:space="0" w:color="auto"/>
        <w:right w:val="none" w:sz="0" w:space="0" w:color="auto"/>
      </w:divBdr>
    </w:div>
    <w:div w:id="376465739">
      <w:bodyDiv w:val="1"/>
      <w:marLeft w:val="0"/>
      <w:marRight w:val="0"/>
      <w:marTop w:val="0"/>
      <w:marBottom w:val="0"/>
      <w:divBdr>
        <w:top w:val="none" w:sz="0" w:space="0" w:color="auto"/>
        <w:left w:val="none" w:sz="0" w:space="0" w:color="auto"/>
        <w:bottom w:val="none" w:sz="0" w:space="0" w:color="auto"/>
        <w:right w:val="none" w:sz="0" w:space="0" w:color="auto"/>
      </w:divBdr>
    </w:div>
    <w:div w:id="399984470">
      <w:bodyDiv w:val="1"/>
      <w:marLeft w:val="0"/>
      <w:marRight w:val="0"/>
      <w:marTop w:val="0"/>
      <w:marBottom w:val="0"/>
      <w:divBdr>
        <w:top w:val="none" w:sz="0" w:space="0" w:color="auto"/>
        <w:left w:val="none" w:sz="0" w:space="0" w:color="auto"/>
        <w:bottom w:val="none" w:sz="0" w:space="0" w:color="auto"/>
        <w:right w:val="none" w:sz="0" w:space="0" w:color="auto"/>
      </w:divBdr>
    </w:div>
    <w:div w:id="402148243">
      <w:bodyDiv w:val="1"/>
      <w:marLeft w:val="0"/>
      <w:marRight w:val="0"/>
      <w:marTop w:val="0"/>
      <w:marBottom w:val="0"/>
      <w:divBdr>
        <w:top w:val="none" w:sz="0" w:space="0" w:color="auto"/>
        <w:left w:val="none" w:sz="0" w:space="0" w:color="auto"/>
        <w:bottom w:val="none" w:sz="0" w:space="0" w:color="auto"/>
        <w:right w:val="none" w:sz="0" w:space="0" w:color="auto"/>
      </w:divBdr>
    </w:div>
    <w:div w:id="405882334">
      <w:bodyDiv w:val="1"/>
      <w:marLeft w:val="0"/>
      <w:marRight w:val="0"/>
      <w:marTop w:val="0"/>
      <w:marBottom w:val="0"/>
      <w:divBdr>
        <w:top w:val="none" w:sz="0" w:space="0" w:color="auto"/>
        <w:left w:val="none" w:sz="0" w:space="0" w:color="auto"/>
        <w:bottom w:val="none" w:sz="0" w:space="0" w:color="auto"/>
        <w:right w:val="none" w:sz="0" w:space="0" w:color="auto"/>
      </w:divBdr>
    </w:div>
    <w:div w:id="409084428">
      <w:bodyDiv w:val="1"/>
      <w:marLeft w:val="0"/>
      <w:marRight w:val="0"/>
      <w:marTop w:val="0"/>
      <w:marBottom w:val="0"/>
      <w:divBdr>
        <w:top w:val="none" w:sz="0" w:space="0" w:color="auto"/>
        <w:left w:val="none" w:sz="0" w:space="0" w:color="auto"/>
        <w:bottom w:val="none" w:sz="0" w:space="0" w:color="auto"/>
        <w:right w:val="none" w:sz="0" w:space="0" w:color="auto"/>
      </w:divBdr>
    </w:div>
    <w:div w:id="411053117">
      <w:bodyDiv w:val="1"/>
      <w:marLeft w:val="0"/>
      <w:marRight w:val="0"/>
      <w:marTop w:val="0"/>
      <w:marBottom w:val="0"/>
      <w:divBdr>
        <w:top w:val="none" w:sz="0" w:space="0" w:color="auto"/>
        <w:left w:val="none" w:sz="0" w:space="0" w:color="auto"/>
        <w:bottom w:val="none" w:sz="0" w:space="0" w:color="auto"/>
        <w:right w:val="none" w:sz="0" w:space="0" w:color="auto"/>
      </w:divBdr>
    </w:div>
    <w:div w:id="414206915">
      <w:bodyDiv w:val="1"/>
      <w:marLeft w:val="0"/>
      <w:marRight w:val="0"/>
      <w:marTop w:val="0"/>
      <w:marBottom w:val="0"/>
      <w:divBdr>
        <w:top w:val="none" w:sz="0" w:space="0" w:color="auto"/>
        <w:left w:val="none" w:sz="0" w:space="0" w:color="auto"/>
        <w:bottom w:val="none" w:sz="0" w:space="0" w:color="auto"/>
        <w:right w:val="none" w:sz="0" w:space="0" w:color="auto"/>
      </w:divBdr>
    </w:div>
    <w:div w:id="417560195">
      <w:bodyDiv w:val="1"/>
      <w:marLeft w:val="0"/>
      <w:marRight w:val="0"/>
      <w:marTop w:val="0"/>
      <w:marBottom w:val="0"/>
      <w:divBdr>
        <w:top w:val="none" w:sz="0" w:space="0" w:color="auto"/>
        <w:left w:val="none" w:sz="0" w:space="0" w:color="auto"/>
        <w:bottom w:val="none" w:sz="0" w:space="0" w:color="auto"/>
        <w:right w:val="none" w:sz="0" w:space="0" w:color="auto"/>
      </w:divBdr>
    </w:div>
    <w:div w:id="426386593">
      <w:bodyDiv w:val="1"/>
      <w:marLeft w:val="0"/>
      <w:marRight w:val="0"/>
      <w:marTop w:val="0"/>
      <w:marBottom w:val="0"/>
      <w:divBdr>
        <w:top w:val="none" w:sz="0" w:space="0" w:color="auto"/>
        <w:left w:val="none" w:sz="0" w:space="0" w:color="auto"/>
        <w:bottom w:val="none" w:sz="0" w:space="0" w:color="auto"/>
        <w:right w:val="none" w:sz="0" w:space="0" w:color="auto"/>
      </w:divBdr>
    </w:div>
    <w:div w:id="426973265">
      <w:bodyDiv w:val="1"/>
      <w:marLeft w:val="0"/>
      <w:marRight w:val="0"/>
      <w:marTop w:val="0"/>
      <w:marBottom w:val="0"/>
      <w:divBdr>
        <w:top w:val="none" w:sz="0" w:space="0" w:color="auto"/>
        <w:left w:val="none" w:sz="0" w:space="0" w:color="auto"/>
        <w:bottom w:val="none" w:sz="0" w:space="0" w:color="auto"/>
        <w:right w:val="none" w:sz="0" w:space="0" w:color="auto"/>
      </w:divBdr>
    </w:div>
    <w:div w:id="434256596">
      <w:bodyDiv w:val="1"/>
      <w:marLeft w:val="0"/>
      <w:marRight w:val="0"/>
      <w:marTop w:val="0"/>
      <w:marBottom w:val="0"/>
      <w:divBdr>
        <w:top w:val="none" w:sz="0" w:space="0" w:color="auto"/>
        <w:left w:val="none" w:sz="0" w:space="0" w:color="auto"/>
        <w:bottom w:val="none" w:sz="0" w:space="0" w:color="auto"/>
        <w:right w:val="none" w:sz="0" w:space="0" w:color="auto"/>
      </w:divBdr>
    </w:div>
    <w:div w:id="436370114">
      <w:bodyDiv w:val="1"/>
      <w:marLeft w:val="0"/>
      <w:marRight w:val="0"/>
      <w:marTop w:val="0"/>
      <w:marBottom w:val="0"/>
      <w:divBdr>
        <w:top w:val="none" w:sz="0" w:space="0" w:color="auto"/>
        <w:left w:val="none" w:sz="0" w:space="0" w:color="auto"/>
        <w:bottom w:val="none" w:sz="0" w:space="0" w:color="auto"/>
        <w:right w:val="none" w:sz="0" w:space="0" w:color="auto"/>
      </w:divBdr>
    </w:div>
    <w:div w:id="445151014">
      <w:bodyDiv w:val="1"/>
      <w:marLeft w:val="0"/>
      <w:marRight w:val="0"/>
      <w:marTop w:val="0"/>
      <w:marBottom w:val="0"/>
      <w:divBdr>
        <w:top w:val="none" w:sz="0" w:space="0" w:color="auto"/>
        <w:left w:val="none" w:sz="0" w:space="0" w:color="auto"/>
        <w:bottom w:val="none" w:sz="0" w:space="0" w:color="auto"/>
        <w:right w:val="none" w:sz="0" w:space="0" w:color="auto"/>
      </w:divBdr>
    </w:div>
    <w:div w:id="449936164">
      <w:bodyDiv w:val="1"/>
      <w:marLeft w:val="0"/>
      <w:marRight w:val="0"/>
      <w:marTop w:val="0"/>
      <w:marBottom w:val="0"/>
      <w:divBdr>
        <w:top w:val="none" w:sz="0" w:space="0" w:color="auto"/>
        <w:left w:val="none" w:sz="0" w:space="0" w:color="auto"/>
        <w:bottom w:val="none" w:sz="0" w:space="0" w:color="auto"/>
        <w:right w:val="none" w:sz="0" w:space="0" w:color="auto"/>
      </w:divBdr>
    </w:div>
    <w:div w:id="451024539">
      <w:bodyDiv w:val="1"/>
      <w:marLeft w:val="0"/>
      <w:marRight w:val="0"/>
      <w:marTop w:val="0"/>
      <w:marBottom w:val="0"/>
      <w:divBdr>
        <w:top w:val="none" w:sz="0" w:space="0" w:color="auto"/>
        <w:left w:val="none" w:sz="0" w:space="0" w:color="auto"/>
        <w:bottom w:val="none" w:sz="0" w:space="0" w:color="auto"/>
        <w:right w:val="none" w:sz="0" w:space="0" w:color="auto"/>
      </w:divBdr>
    </w:div>
    <w:div w:id="462188308">
      <w:bodyDiv w:val="1"/>
      <w:marLeft w:val="0"/>
      <w:marRight w:val="0"/>
      <w:marTop w:val="0"/>
      <w:marBottom w:val="0"/>
      <w:divBdr>
        <w:top w:val="none" w:sz="0" w:space="0" w:color="auto"/>
        <w:left w:val="none" w:sz="0" w:space="0" w:color="auto"/>
        <w:bottom w:val="none" w:sz="0" w:space="0" w:color="auto"/>
        <w:right w:val="none" w:sz="0" w:space="0" w:color="auto"/>
      </w:divBdr>
    </w:div>
    <w:div w:id="471026669">
      <w:marLeft w:val="0"/>
      <w:marRight w:val="0"/>
      <w:marTop w:val="0"/>
      <w:marBottom w:val="0"/>
      <w:divBdr>
        <w:top w:val="none" w:sz="0" w:space="0" w:color="auto"/>
        <w:left w:val="none" w:sz="0" w:space="0" w:color="auto"/>
        <w:bottom w:val="none" w:sz="0" w:space="0" w:color="auto"/>
        <w:right w:val="none" w:sz="0" w:space="0" w:color="auto"/>
      </w:divBdr>
    </w:div>
    <w:div w:id="471026670">
      <w:marLeft w:val="0"/>
      <w:marRight w:val="0"/>
      <w:marTop w:val="0"/>
      <w:marBottom w:val="0"/>
      <w:divBdr>
        <w:top w:val="none" w:sz="0" w:space="0" w:color="auto"/>
        <w:left w:val="none" w:sz="0" w:space="0" w:color="auto"/>
        <w:bottom w:val="none" w:sz="0" w:space="0" w:color="auto"/>
        <w:right w:val="none" w:sz="0" w:space="0" w:color="auto"/>
      </w:divBdr>
    </w:div>
    <w:div w:id="471026671">
      <w:marLeft w:val="0"/>
      <w:marRight w:val="0"/>
      <w:marTop w:val="0"/>
      <w:marBottom w:val="0"/>
      <w:divBdr>
        <w:top w:val="none" w:sz="0" w:space="0" w:color="auto"/>
        <w:left w:val="none" w:sz="0" w:space="0" w:color="auto"/>
        <w:bottom w:val="none" w:sz="0" w:space="0" w:color="auto"/>
        <w:right w:val="none" w:sz="0" w:space="0" w:color="auto"/>
      </w:divBdr>
    </w:div>
    <w:div w:id="471026672">
      <w:marLeft w:val="0"/>
      <w:marRight w:val="0"/>
      <w:marTop w:val="0"/>
      <w:marBottom w:val="0"/>
      <w:divBdr>
        <w:top w:val="none" w:sz="0" w:space="0" w:color="auto"/>
        <w:left w:val="none" w:sz="0" w:space="0" w:color="auto"/>
        <w:bottom w:val="none" w:sz="0" w:space="0" w:color="auto"/>
        <w:right w:val="none" w:sz="0" w:space="0" w:color="auto"/>
      </w:divBdr>
    </w:div>
    <w:div w:id="471026673">
      <w:marLeft w:val="0"/>
      <w:marRight w:val="0"/>
      <w:marTop w:val="0"/>
      <w:marBottom w:val="0"/>
      <w:divBdr>
        <w:top w:val="none" w:sz="0" w:space="0" w:color="auto"/>
        <w:left w:val="none" w:sz="0" w:space="0" w:color="auto"/>
        <w:bottom w:val="none" w:sz="0" w:space="0" w:color="auto"/>
        <w:right w:val="none" w:sz="0" w:space="0" w:color="auto"/>
      </w:divBdr>
    </w:div>
    <w:div w:id="471026674">
      <w:marLeft w:val="0"/>
      <w:marRight w:val="0"/>
      <w:marTop w:val="0"/>
      <w:marBottom w:val="0"/>
      <w:divBdr>
        <w:top w:val="none" w:sz="0" w:space="0" w:color="auto"/>
        <w:left w:val="none" w:sz="0" w:space="0" w:color="auto"/>
        <w:bottom w:val="none" w:sz="0" w:space="0" w:color="auto"/>
        <w:right w:val="none" w:sz="0" w:space="0" w:color="auto"/>
      </w:divBdr>
    </w:div>
    <w:div w:id="471026675">
      <w:marLeft w:val="0"/>
      <w:marRight w:val="0"/>
      <w:marTop w:val="0"/>
      <w:marBottom w:val="0"/>
      <w:divBdr>
        <w:top w:val="none" w:sz="0" w:space="0" w:color="auto"/>
        <w:left w:val="none" w:sz="0" w:space="0" w:color="auto"/>
        <w:bottom w:val="none" w:sz="0" w:space="0" w:color="auto"/>
        <w:right w:val="none" w:sz="0" w:space="0" w:color="auto"/>
      </w:divBdr>
    </w:div>
    <w:div w:id="471026676">
      <w:marLeft w:val="0"/>
      <w:marRight w:val="0"/>
      <w:marTop w:val="0"/>
      <w:marBottom w:val="0"/>
      <w:divBdr>
        <w:top w:val="none" w:sz="0" w:space="0" w:color="auto"/>
        <w:left w:val="none" w:sz="0" w:space="0" w:color="auto"/>
        <w:bottom w:val="none" w:sz="0" w:space="0" w:color="auto"/>
        <w:right w:val="none" w:sz="0" w:space="0" w:color="auto"/>
      </w:divBdr>
    </w:div>
    <w:div w:id="471026677">
      <w:marLeft w:val="0"/>
      <w:marRight w:val="0"/>
      <w:marTop w:val="0"/>
      <w:marBottom w:val="0"/>
      <w:divBdr>
        <w:top w:val="none" w:sz="0" w:space="0" w:color="auto"/>
        <w:left w:val="none" w:sz="0" w:space="0" w:color="auto"/>
        <w:bottom w:val="none" w:sz="0" w:space="0" w:color="auto"/>
        <w:right w:val="none" w:sz="0" w:space="0" w:color="auto"/>
      </w:divBdr>
    </w:div>
    <w:div w:id="471026678">
      <w:marLeft w:val="0"/>
      <w:marRight w:val="0"/>
      <w:marTop w:val="0"/>
      <w:marBottom w:val="0"/>
      <w:divBdr>
        <w:top w:val="none" w:sz="0" w:space="0" w:color="auto"/>
        <w:left w:val="none" w:sz="0" w:space="0" w:color="auto"/>
        <w:bottom w:val="none" w:sz="0" w:space="0" w:color="auto"/>
        <w:right w:val="none" w:sz="0" w:space="0" w:color="auto"/>
      </w:divBdr>
    </w:div>
    <w:div w:id="471026679">
      <w:marLeft w:val="0"/>
      <w:marRight w:val="0"/>
      <w:marTop w:val="0"/>
      <w:marBottom w:val="0"/>
      <w:divBdr>
        <w:top w:val="none" w:sz="0" w:space="0" w:color="auto"/>
        <w:left w:val="none" w:sz="0" w:space="0" w:color="auto"/>
        <w:bottom w:val="none" w:sz="0" w:space="0" w:color="auto"/>
        <w:right w:val="none" w:sz="0" w:space="0" w:color="auto"/>
      </w:divBdr>
    </w:div>
    <w:div w:id="471026680">
      <w:marLeft w:val="0"/>
      <w:marRight w:val="0"/>
      <w:marTop w:val="0"/>
      <w:marBottom w:val="0"/>
      <w:divBdr>
        <w:top w:val="none" w:sz="0" w:space="0" w:color="auto"/>
        <w:left w:val="none" w:sz="0" w:space="0" w:color="auto"/>
        <w:bottom w:val="none" w:sz="0" w:space="0" w:color="auto"/>
        <w:right w:val="none" w:sz="0" w:space="0" w:color="auto"/>
      </w:divBdr>
    </w:div>
    <w:div w:id="471026681">
      <w:marLeft w:val="0"/>
      <w:marRight w:val="0"/>
      <w:marTop w:val="0"/>
      <w:marBottom w:val="0"/>
      <w:divBdr>
        <w:top w:val="none" w:sz="0" w:space="0" w:color="auto"/>
        <w:left w:val="none" w:sz="0" w:space="0" w:color="auto"/>
        <w:bottom w:val="none" w:sz="0" w:space="0" w:color="auto"/>
        <w:right w:val="none" w:sz="0" w:space="0" w:color="auto"/>
      </w:divBdr>
    </w:div>
    <w:div w:id="471026682">
      <w:marLeft w:val="0"/>
      <w:marRight w:val="0"/>
      <w:marTop w:val="0"/>
      <w:marBottom w:val="0"/>
      <w:divBdr>
        <w:top w:val="none" w:sz="0" w:space="0" w:color="auto"/>
        <w:left w:val="none" w:sz="0" w:space="0" w:color="auto"/>
        <w:bottom w:val="none" w:sz="0" w:space="0" w:color="auto"/>
        <w:right w:val="none" w:sz="0" w:space="0" w:color="auto"/>
      </w:divBdr>
    </w:div>
    <w:div w:id="471026683">
      <w:marLeft w:val="0"/>
      <w:marRight w:val="0"/>
      <w:marTop w:val="0"/>
      <w:marBottom w:val="0"/>
      <w:divBdr>
        <w:top w:val="none" w:sz="0" w:space="0" w:color="auto"/>
        <w:left w:val="none" w:sz="0" w:space="0" w:color="auto"/>
        <w:bottom w:val="none" w:sz="0" w:space="0" w:color="auto"/>
        <w:right w:val="none" w:sz="0" w:space="0" w:color="auto"/>
      </w:divBdr>
    </w:div>
    <w:div w:id="471026684">
      <w:marLeft w:val="0"/>
      <w:marRight w:val="0"/>
      <w:marTop w:val="0"/>
      <w:marBottom w:val="0"/>
      <w:divBdr>
        <w:top w:val="none" w:sz="0" w:space="0" w:color="auto"/>
        <w:left w:val="none" w:sz="0" w:space="0" w:color="auto"/>
        <w:bottom w:val="none" w:sz="0" w:space="0" w:color="auto"/>
        <w:right w:val="none" w:sz="0" w:space="0" w:color="auto"/>
      </w:divBdr>
    </w:div>
    <w:div w:id="471026685">
      <w:marLeft w:val="0"/>
      <w:marRight w:val="0"/>
      <w:marTop w:val="0"/>
      <w:marBottom w:val="0"/>
      <w:divBdr>
        <w:top w:val="none" w:sz="0" w:space="0" w:color="auto"/>
        <w:left w:val="none" w:sz="0" w:space="0" w:color="auto"/>
        <w:bottom w:val="none" w:sz="0" w:space="0" w:color="auto"/>
        <w:right w:val="none" w:sz="0" w:space="0" w:color="auto"/>
      </w:divBdr>
    </w:div>
    <w:div w:id="471026686">
      <w:marLeft w:val="0"/>
      <w:marRight w:val="0"/>
      <w:marTop w:val="0"/>
      <w:marBottom w:val="0"/>
      <w:divBdr>
        <w:top w:val="none" w:sz="0" w:space="0" w:color="auto"/>
        <w:left w:val="none" w:sz="0" w:space="0" w:color="auto"/>
        <w:bottom w:val="none" w:sz="0" w:space="0" w:color="auto"/>
        <w:right w:val="none" w:sz="0" w:space="0" w:color="auto"/>
      </w:divBdr>
    </w:div>
    <w:div w:id="471026687">
      <w:marLeft w:val="0"/>
      <w:marRight w:val="0"/>
      <w:marTop w:val="0"/>
      <w:marBottom w:val="0"/>
      <w:divBdr>
        <w:top w:val="none" w:sz="0" w:space="0" w:color="auto"/>
        <w:left w:val="none" w:sz="0" w:space="0" w:color="auto"/>
        <w:bottom w:val="none" w:sz="0" w:space="0" w:color="auto"/>
        <w:right w:val="none" w:sz="0" w:space="0" w:color="auto"/>
      </w:divBdr>
    </w:div>
    <w:div w:id="471026688">
      <w:marLeft w:val="0"/>
      <w:marRight w:val="0"/>
      <w:marTop w:val="0"/>
      <w:marBottom w:val="0"/>
      <w:divBdr>
        <w:top w:val="none" w:sz="0" w:space="0" w:color="auto"/>
        <w:left w:val="none" w:sz="0" w:space="0" w:color="auto"/>
        <w:bottom w:val="none" w:sz="0" w:space="0" w:color="auto"/>
        <w:right w:val="none" w:sz="0" w:space="0" w:color="auto"/>
      </w:divBdr>
    </w:div>
    <w:div w:id="471026689">
      <w:marLeft w:val="0"/>
      <w:marRight w:val="0"/>
      <w:marTop w:val="0"/>
      <w:marBottom w:val="0"/>
      <w:divBdr>
        <w:top w:val="none" w:sz="0" w:space="0" w:color="auto"/>
        <w:left w:val="none" w:sz="0" w:space="0" w:color="auto"/>
        <w:bottom w:val="none" w:sz="0" w:space="0" w:color="auto"/>
        <w:right w:val="none" w:sz="0" w:space="0" w:color="auto"/>
      </w:divBdr>
    </w:div>
    <w:div w:id="471026690">
      <w:marLeft w:val="0"/>
      <w:marRight w:val="0"/>
      <w:marTop w:val="0"/>
      <w:marBottom w:val="0"/>
      <w:divBdr>
        <w:top w:val="none" w:sz="0" w:space="0" w:color="auto"/>
        <w:left w:val="none" w:sz="0" w:space="0" w:color="auto"/>
        <w:bottom w:val="none" w:sz="0" w:space="0" w:color="auto"/>
        <w:right w:val="none" w:sz="0" w:space="0" w:color="auto"/>
      </w:divBdr>
    </w:div>
    <w:div w:id="471026691">
      <w:marLeft w:val="0"/>
      <w:marRight w:val="0"/>
      <w:marTop w:val="0"/>
      <w:marBottom w:val="0"/>
      <w:divBdr>
        <w:top w:val="none" w:sz="0" w:space="0" w:color="auto"/>
        <w:left w:val="none" w:sz="0" w:space="0" w:color="auto"/>
        <w:bottom w:val="none" w:sz="0" w:space="0" w:color="auto"/>
        <w:right w:val="none" w:sz="0" w:space="0" w:color="auto"/>
      </w:divBdr>
    </w:div>
    <w:div w:id="471026692">
      <w:marLeft w:val="0"/>
      <w:marRight w:val="0"/>
      <w:marTop w:val="0"/>
      <w:marBottom w:val="0"/>
      <w:divBdr>
        <w:top w:val="none" w:sz="0" w:space="0" w:color="auto"/>
        <w:left w:val="none" w:sz="0" w:space="0" w:color="auto"/>
        <w:bottom w:val="none" w:sz="0" w:space="0" w:color="auto"/>
        <w:right w:val="none" w:sz="0" w:space="0" w:color="auto"/>
      </w:divBdr>
    </w:div>
    <w:div w:id="471026693">
      <w:marLeft w:val="0"/>
      <w:marRight w:val="0"/>
      <w:marTop w:val="0"/>
      <w:marBottom w:val="0"/>
      <w:divBdr>
        <w:top w:val="none" w:sz="0" w:space="0" w:color="auto"/>
        <w:left w:val="none" w:sz="0" w:space="0" w:color="auto"/>
        <w:bottom w:val="none" w:sz="0" w:space="0" w:color="auto"/>
        <w:right w:val="none" w:sz="0" w:space="0" w:color="auto"/>
      </w:divBdr>
    </w:div>
    <w:div w:id="471026694">
      <w:marLeft w:val="0"/>
      <w:marRight w:val="0"/>
      <w:marTop w:val="0"/>
      <w:marBottom w:val="0"/>
      <w:divBdr>
        <w:top w:val="none" w:sz="0" w:space="0" w:color="auto"/>
        <w:left w:val="none" w:sz="0" w:space="0" w:color="auto"/>
        <w:bottom w:val="none" w:sz="0" w:space="0" w:color="auto"/>
        <w:right w:val="none" w:sz="0" w:space="0" w:color="auto"/>
      </w:divBdr>
    </w:div>
    <w:div w:id="471026695">
      <w:marLeft w:val="0"/>
      <w:marRight w:val="0"/>
      <w:marTop w:val="0"/>
      <w:marBottom w:val="0"/>
      <w:divBdr>
        <w:top w:val="none" w:sz="0" w:space="0" w:color="auto"/>
        <w:left w:val="none" w:sz="0" w:space="0" w:color="auto"/>
        <w:bottom w:val="none" w:sz="0" w:space="0" w:color="auto"/>
        <w:right w:val="none" w:sz="0" w:space="0" w:color="auto"/>
      </w:divBdr>
    </w:div>
    <w:div w:id="471026696">
      <w:marLeft w:val="0"/>
      <w:marRight w:val="0"/>
      <w:marTop w:val="0"/>
      <w:marBottom w:val="0"/>
      <w:divBdr>
        <w:top w:val="none" w:sz="0" w:space="0" w:color="auto"/>
        <w:left w:val="none" w:sz="0" w:space="0" w:color="auto"/>
        <w:bottom w:val="none" w:sz="0" w:space="0" w:color="auto"/>
        <w:right w:val="none" w:sz="0" w:space="0" w:color="auto"/>
      </w:divBdr>
    </w:div>
    <w:div w:id="471026697">
      <w:marLeft w:val="0"/>
      <w:marRight w:val="0"/>
      <w:marTop w:val="0"/>
      <w:marBottom w:val="0"/>
      <w:divBdr>
        <w:top w:val="none" w:sz="0" w:space="0" w:color="auto"/>
        <w:left w:val="none" w:sz="0" w:space="0" w:color="auto"/>
        <w:bottom w:val="none" w:sz="0" w:space="0" w:color="auto"/>
        <w:right w:val="none" w:sz="0" w:space="0" w:color="auto"/>
      </w:divBdr>
    </w:div>
    <w:div w:id="471026698">
      <w:marLeft w:val="0"/>
      <w:marRight w:val="0"/>
      <w:marTop w:val="0"/>
      <w:marBottom w:val="0"/>
      <w:divBdr>
        <w:top w:val="none" w:sz="0" w:space="0" w:color="auto"/>
        <w:left w:val="none" w:sz="0" w:space="0" w:color="auto"/>
        <w:bottom w:val="none" w:sz="0" w:space="0" w:color="auto"/>
        <w:right w:val="none" w:sz="0" w:space="0" w:color="auto"/>
      </w:divBdr>
    </w:div>
    <w:div w:id="471026699">
      <w:marLeft w:val="0"/>
      <w:marRight w:val="0"/>
      <w:marTop w:val="0"/>
      <w:marBottom w:val="0"/>
      <w:divBdr>
        <w:top w:val="none" w:sz="0" w:space="0" w:color="auto"/>
        <w:left w:val="none" w:sz="0" w:space="0" w:color="auto"/>
        <w:bottom w:val="none" w:sz="0" w:space="0" w:color="auto"/>
        <w:right w:val="none" w:sz="0" w:space="0" w:color="auto"/>
      </w:divBdr>
    </w:div>
    <w:div w:id="471026700">
      <w:marLeft w:val="0"/>
      <w:marRight w:val="0"/>
      <w:marTop w:val="0"/>
      <w:marBottom w:val="0"/>
      <w:divBdr>
        <w:top w:val="none" w:sz="0" w:space="0" w:color="auto"/>
        <w:left w:val="none" w:sz="0" w:space="0" w:color="auto"/>
        <w:bottom w:val="none" w:sz="0" w:space="0" w:color="auto"/>
        <w:right w:val="none" w:sz="0" w:space="0" w:color="auto"/>
      </w:divBdr>
    </w:div>
    <w:div w:id="471754082">
      <w:bodyDiv w:val="1"/>
      <w:marLeft w:val="0"/>
      <w:marRight w:val="0"/>
      <w:marTop w:val="0"/>
      <w:marBottom w:val="0"/>
      <w:divBdr>
        <w:top w:val="none" w:sz="0" w:space="0" w:color="auto"/>
        <w:left w:val="none" w:sz="0" w:space="0" w:color="auto"/>
        <w:bottom w:val="none" w:sz="0" w:space="0" w:color="auto"/>
        <w:right w:val="none" w:sz="0" w:space="0" w:color="auto"/>
      </w:divBdr>
    </w:div>
    <w:div w:id="473572596">
      <w:bodyDiv w:val="1"/>
      <w:marLeft w:val="0"/>
      <w:marRight w:val="0"/>
      <w:marTop w:val="0"/>
      <w:marBottom w:val="0"/>
      <w:divBdr>
        <w:top w:val="none" w:sz="0" w:space="0" w:color="auto"/>
        <w:left w:val="none" w:sz="0" w:space="0" w:color="auto"/>
        <w:bottom w:val="none" w:sz="0" w:space="0" w:color="auto"/>
        <w:right w:val="none" w:sz="0" w:space="0" w:color="auto"/>
      </w:divBdr>
    </w:div>
    <w:div w:id="477497242">
      <w:bodyDiv w:val="1"/>
      <w:marLeft w:val="0"/>
      <w:marRight w:val="0"/>
      <w:marTop w:val="0"/>
      <w:marBottom w:val="0"/>
      <w:divBdr>
        <w:top w:val="none" w:sz="0" w:space="0" w:color="auto"/>
        <w:left w:val="none" w:sz="0" w:space="0" w:color="auto"/>
        <w:bottom w:val="none" w:sz="0" w:space="0" w:color="auto"/>
        <w:right w:val="none" w:sz="0" w:space="0" w:color="auto"/>
      </w:divBdr>
    </w:div>
    <w:div w:id="482430612">
      <w:bodyDiv w:val="1"/>
      <w:marLeft w:val="0"/>
      <w:marRight w:val="0"/>
      <w:marTop w:val="0"/>
      <w:marBottom w:val="0"/>
      <w:divBdr>
        <w:top w:val="none" w:sz="0" w:space="0" w:color="auto"/>
        <w:left w:val="none" w:sz="0" w:space="0" w:color="auto"/>
        <w:bottom w:val="none" w:sz="0" w:space="0" w:color="auto"/>
        <w:right w:val="none" w:sz="0" w:space="0" w:color="auto"/>
      </w:divBdr>
    </w:div>
    <w:div w:id="489904003">
      <w:bodyDiv w:val="1"/>
      <w:marLeft w:val="0"/>
      <w:marRight w:val="0"/>
      <w:marTop w:val="0"/>
      <w:marBottom w:val="0"/>
      <w:divBdr>
        <w:top w:val="none" w:sz="0" w:space="0" w:color="auto"/>
        <w:left w:val="none" w:sz="0" w:space="0" w:color="auto"/>
        <w:bottom w:val="none" w:sz="0" w:space="0" w:color="auto"/>
        <w:right w:val="none" w:sz="0" w:space="0" w:color="auto"/>
      </w:divBdr>
    </w:div>
    <w:div w:id="495538765">
      <w:bodyDiv w:val="1"/>
      <w:marLeft w:val="0"/>
      <w:marRight w:val="0"/>
      <w:marTop w:val="0"/>
      <w:marBottom w:val="0"/>
      <w:divBdr>
        <w:top w:val="none" w:sz="0" w:space="0" w:color="auto"/>
        <w:left w:val="none" w:sz="0" w:space="0" w:color="auto"/>
        <w:bottom w:val="none" w:sz="0" w:space="0" w:color="auto"/>
        <w:right w:val="none" w:sz="0" w:space="0" w:color="auto"/>
      </w:divBdr>
    </w:div>
    <w:div w:id="499463327">
      <w:bodyDiv w:val="1"/>
      <w:marLeft w:val="0"/>
      <w:marRight w:val="0"/>
      <w:marTop w:val="0"/>
      <w:marBottom w:val="0"/>
      <w:divBdr>
        <w:top w:val="none" w:sz="0" w:space="0" w:color="auto"/>
        <w:left w:val="none" w:sz="0" w:space="0" w:color="auto"/>
        <w:bottom w:val="none" w:sz="0" w:space="0" w:color="auto"/>
        <w:right w:val="none" w:sz="0" w:space="0" w:color="auto"/>
      </w:divBdr>
    </w:div>
    <w:div w:id="500462411">
      <w:bodyDiv w:val="1"/>
      <w:marLeft w:val="0"/>
      <w:marRight w:val="0"/>
      <w:marTop w:val="0"/>
      <w:marBottom w:val="0"/>
      <w:divBdr>
        <w:top w:val="none" w:sz="0" w:space="0" w:color="auto"/>
        <w:left w:val="none" w:sz="0" w:space="0" w:color="auto"/>
        <w:bottom w:val="none" w:sz="0" w:space="0" w:color="auto"/>
        <w:right w:val="none" w:sz="0" w:space="0" w:color="auto"/>
      </w:divBdr>
    </w:div>
    <w:div w:id="502203478">
      <w:bodyDiv w:val="1"/>
      <w:marLeft w:val="0"/>
      <w:marRight w:val="0"/>
      <w:marTop w:val="0"/>
      <w:marBottom w:val="0"/>
      <w:divBdr>
        <w:top w:val="none" w:sz="0" w:space="0" w:color="auto"/>
        <w:left w:val="none" w:sz="0" w:space="0" w:color="auto"/>
        <w:bottom w:val="none" w:sz="0" w:space="0" w:color="auto"/>
        <w:right w:val="none" w:sz="0" w:space="0" w:color="auto"/>
      </w:divBdr>
    </w:div>
    <w:div w:id="502862826">
      <w:bodyDiv w:val="1"/>
      <w:marLeft w:val="0"/>
      <w:marRight w:val="0"/>
      <w:marTop w:val="0"/>
      <w:marBottom w:val="0"/>
      <w:divBdr>
        <w:top w:val="none" w:sz="0" w:space="0" w:color="auto"/>
        <w:left w:val="none" w:sz="0" w:space="0" w:color="auto"/>
        <w:bottom w:val="none" w:sz="0" w:space="0" w:color="auto"/>
        <w:right w:val="none" w:sz="0" w:space="0" w:color="auto"/>
      </w:divBdr>
    </w:div>
    <w:div w:id="503210252">
      <w:bodyDiv w:val="1"/>
      <w:marLeft w:val="0"/>
      <w:marRight w:val="0"/>
      <w:marTop w:val="0"/>
      <w:marBottom w:val="0"/>
      <w:divBdr>
        <w:top w:val="none" w:sz="0" w:space="0" w:color="auto"/>
        <w:left w:val="none" w:sz="0" w:space="0" w:color="auto"/>
        <w:bottom w:val="none" w:sz="0" w:space="0" w:color="auto"/>
        <w:right w:val="none" w:sz="0" w:space="0" w:color="auto"/>
      </w:divBdr>
    </w:div>
    <w:div w:id="521088229">
      <w:bodyDiv w:val="1"/>
      <w:marLeft w:val="0"/>
      <w:marRight w:val="0"/>
      <w:marTop w:val="0"/>
      <w:marBottom w:val="0"/>
      <w:divBdr>
        <w:top w:val="none" w:sz="0" w:space="0" w:color="auto"/>
        <w:left w:val="none" w:sz="0" w:space="0" w:color="auto"/>
        <w:bottom w:val="none" w:sz="0" w:space="0" w:color="auto"/>
        <w:right w:val="none" w:sz="0" w:space="0" w:color="auto"/>
      </w:divBdr>
    </w:div>
    <w:div w:id="528418770">
      <w:bodyDiv w:val="1"/>
      <w:marLeft w:val="0"/>
      <w:marRight w:val="0"/>
      <w:marTop w:val="0"/>
      <w:marBottom w:val="0"/>
      <w:divBdr>
        <w:top w:val="none" w:sz="0" w:space="0" w:color="auto"/>
        <w:left w:val="none" w:sz="0" w:space="0" w:color="auto"/>
        <w:bottom w:val="none" w:sz="0" w:space="0" w:color="auto"/>
        <w:right w:val="none" w:sz="0" w:space="0" w:color="auto"/>
      </w:divBdr>
    </w:div>
    <w:div w:id="532770378">
      <w:bodyDiv w:val="1"/>
      <w:marLeft w:val="0"/>
      <w:marRight w:val="0"/>
      <w:marTop w:val="0"/>
      <w:marBottom w:val="0"/>
      <w:divBdr>
        <w:top w:val="none" w:sz="0" w:space="0" w:color="auto"/>
        <w:left w:val="none" w:sz="0" w:space="0" w:color="auto"/>
        <w:bottom w:val="none" w:sz="0" w:space="0" w:color="auto"/>
        <w:right w:val="none" w:sz="0" w:space="0" w:color="auto"/>
      </w:divBdr>
    </w:div>
    <w:div w:id="535460196">
      <w:bodyDiv w:val="1"/>
      <w:marLeft w:val="0"/>
      <w:marRight w:val="0"/>
      <w:marTop w:val="0"/>
      <w:marBottom w:val="0"/>
      <w:divBdr>
        <w:top w:val="none" w:sz="0" w:space="0" w:color="auto"/>
        <w:left w:val="none" w:sz="0" w:space="0" w:color="auto"/>
        <w:bottom w:val="none" w:sz="0" w:space="0" w:color="auto"/>
        <w:right w:val="none" w:sz="0" w:space="0" w:color="auto"/>
      </w:divBdr>
    </w:div>
    <w:div w:id="537281338">
      <w:bodyDiv w:val="1"/>
      <w:marLeft w:val="0"/>
      <w:marRight w:val="0"/>
      <w:marTop w:val="0"/>
      <w:marBottom w:val="0"/>
      <w:divBdr>
        <w:top w:val="none" w:sz="0" w:space="0" w:color="auto"/>
        <w:left w:val="none" w:sz="0" w:space="0" w:color="auto"/>
        <w:bottom w:val="none" w:sz="0" w:space="0" w:color="auto"/>
        <w:right w:val="none" w:sz="0" w:space="0" w:color="auto"/>
      </w:divBdr>
    </w:div>
    <w:div w:id="545261486">
      <w:bodyDiv w:val="1"/>
      <w:marLeft w:val="0"/>
      <w:marRight w:val="0"/>
      <w:marTop w:val="0"/>
      <w:marBottom w:val="0"/>
      <w:divBdr>
        <w:top w:val="none" w:sz="0" w:space="0" w:color="auto"/>
        <w:left w:val="none" w:sz="0" w:space="0" w:color="auto"/>
        <w:bottom w:val="none" w:sz="0" w:space="0" w:color="auto"/>
        <w:right w:val="none" w:sz="0" w:space="0" w:color="auto"/>
      </w:divBdr>
    </w:div>
    <w:div w:id="552933134">
      <w:bodyDiv w:val="1"/>
      <w:marLeft w:val="0"/>
      <w:marRight w:val="0"/>
      <w:marTop w:val="0"/>
      <w:marBottom w:val="0"/>
      <w:divBdr>
        <w:top w:val="none" w:sz="0" w:space="0" w:color="auto"/>
        <w:left w:val="none" w:sz="0" w:space="0" w:color="auto"/>
        <w:bottom w:val="none" w:sz="0" w:space="0" w:color="auto"/>
        <w:right w:val="none" w:sz="0" w:space="0" w:color="auto"/>
      </w:divBdr>
    </w:div>
    <w:div w:id="555968156">
      <w:bodyDiv w:val="1"/>
      <w:marLeft w:val="0"/>
      <w:marRight w:val="0"/>
      <w:marTop w:val="0"/>
      <w:marBottom w:val="0"/>
      <w:divBdr>
        <w:top w:val="none" w:sz="0" w:space="0" w:color="auto"/>
        <w:left w:val="none" w:sz="0" w:space="0" w:color="auto"/>
        <w:bottom w:val="none" w:sz="0" w:space="0" w:color="auto"/>
        <w:right w:val="none" w:sz="0" w:space="0" w:color="auto"/>
      </w:divBdr>
    </w:div>
    <w:div w:id="556085914">
      <w:bodyDiv w:val="1"/>
      <w:marLeft w:val="0"/>
      <w:marRight w:val="0"/>
      <w:marTop w:val="0"/>
      <w:marBottom w:val="0"/>
      <w:divBdr>
        <w:top w:val="none" w:sz="0" w:space="0" w:color="auto"/>
        <w:left w:val="none" w:sz="0" w:space="0" w:color="auto"/>
        <w:bottom w:val="none" w:sz="0" w:space="0" w:color="auto"/>
        <w:right w:val="none" w:sz="0" w:space="0" w:color="auto"/>
      </w:divBdr>
    </w:div>
    <w:div w:id="564339215">
      <w:bodyDiv w:val="1"/>
      <w:marLeft w:val="0"/>
      <w:marRight w:val="0"/>
      <w:marTop w:val="0"/>
      <w:marBottom w:val="0"/>
      <w:divBdr>
        <w:top w:val="none" w:sz="0" w:space="0" w:color="auto"/>
        <w:left w:val="none" w:sz="0" w:space="0" w:color="auto"/>
        <w:bottom w:val="none" w:sz="0" w:space="0" w:color="auto"/>
        <w:right w:val="none" w:sz="0" w:space="0" w:color="auto"/>
      </w:divBdr>
    </w:div>
    <w:div w:id="579290045">
      <w:bodyDiv w:val="1"/>
      <w:marLeft w:val="0"/>
      <w:marRight w:val="0"/>
      <w:marTop w:val="0"/>
      <w:marBottom w:val="0"/>
      <w:divBdr>
        <w:top w:val="none" w:sz="0" w:space="0" w:color="auto"/>
        <w:left w:val="none" w:sz="0" w:space="0" w:color="auto"/>
        <w:bottom w:val="none" w:sz="0" w:space="0" w:color="auto"/>
        <w:right w:val="none" w:sz="0" w:space="0" w:color="auto"/>
      </w:divBdr>
    </w:div>
    <w:div w:id="580024569">
      <w:bodyDiv w:val="1"/>
      <w:marLeft w:val="0"/>
      <w:marRight w:val="0"/>
      <w:marTop w:val="0"/>
      <w:marBottom w:val="0"/>
      <w:divBdr>
        <w:top w:val="none" w:sz="0" w:space="0" w:color="auto"/>
        <w:left w:val="none" w:sz="0" w:space="0" w:color="auto"/>
        <w:bottom w:val="none" w:sz="0" w:space="0" w:color="auto"/>
        <w:right w:val="none" w:sz="0" w:space="0" w:color="auto"/>
      </w:divBdr>
    </w:div>
    <w:div w:id="586692814">
      <w:bodyDiv w:val="1"/>
      <w:marLeft w:val="0"/>
      <w:marRight w:val="0"/>
      <w:marTop w:val="0"/>
      <w:marBottom w:val="0"/>
      <w:divBdr>
        <w:top w:val="none" w:sz="0" w:space="0" w:color="auto"/>
        <w:left w:val="none" w:sz="0" w:space="0" w:color="auto"/>
        <w:bottom w:val="none" w:sz="0" w:space="0" w:color="auto"/>
        <w:right w:val="none" w:sz="0" w:space="0" w:color="auto"/>
      </w:divBdr>
    </w:div>
    <w:div w:id="588076710">
      <w:bodyDiv w:val="1"/>
      <w:marLeft w:val="0"/>
      <w:marRight w:val="0"/>
      <w:marTop w:val="0"/>
      <w:marBottom w:val="0"/>
      <w:divBdr>
        <w:top w:val="none" w:sz="0" w:space="0" w:color="auto"/>
        <w:left w:val="none" w:sz="0" w:space="0" w:color="auto"/>
        <w:bottom w:val="none" w:sz="0" w:space="0" w:color="auto"/>
        <w:right w:val="none" w:sz="0" w:space="0" w:color="auto"/>
      </w:divBdr>
    </w:div>
    <w:div w:id="594096194">
      <w:bodyDiv w:val="1"/>
      <w:marLeft w:val="0"/>
      <w:marRight w:val="0"/>
      <w:marTop w:val="0"/>
      <w:marBottom w:val="0"/>
      <w:divBdr>
        <w:top w:val="none" w:sz="0" w:space="0" w:color="auto"/>
        <w:left w:val="none" w:sz="0" w:space="0" w:color="auto"/>
        <w:bottom w:val="none" w:sz="0" w:space="0" w:color="auto"/>
        <w:right w:val="none" w:sz="0" w:space="0" w:color="auto"/>
      </w:divBdr>
    </w:div>
    <w:div w:id="597250254">
      <w:bodyDiv w:val="1"/>
      <w:marLeft w:val="0"/>
      <w:marRight w:val="0"/>
      <w:marTop w:val="0"/>
      <w:marBottom w:val="0"/>
      <w:divBdr>
        <w:top w:val="none" w:sz="0" w:space="0" w:color="auto"/>
        <w:left w:val="none" w:sz="0" w:space="0" w:color="auto"/>
        <w:bottom w:val="none" w:sz="0" w:space="0" w:color="auto"/>
        <w:right w:val="none" w:sz="0" w:space="0" w:color="auto"/>
      </w:divBdr>
    </w:div>
    <w:div w:id="601377143">
      <w:bodyDiv w:val="1"/>
      <w:marLeft w:val="0"/>
      <w:marRight w:val="0"/>
      <w:marTop w:val="0"/>
      <w:marBottom w:val="0"/>
      <w:divBdr>
        <w:top w:val="none" w:sz="0" w:space="0" w:color="auto"/>
        <w:left w:val="none" w:sz="0" w:space="0" w:color="auto"/>
        <w:bottom w:val="none" w:sz="0" w:space="0" w:color="auto"/>
        <w:right w:val="none" w:sz="0" w:space="0" w:color="auto"/>
      </w:divBdr>
    </w:div>
    <w:div w:id="612979150">
      <w:bodyDiv w:val="1"/>
      <w:marLeft w:val="0"/>
      <w:marRight w:val="0"/>
      <w:marTop w:val="0"/>
      <w:marBottom w:val="0"/>
      <w:divBdr>
        <w:top w:val="none" w:sz="0" w:space="0" w:color="auto"/>
        <w:left w:val="none" w:sz="0" w:space="0" w:color="auto"/>
        <w:bottom w:val="none" w:sz="0" w:space="0" w:color="auto"/>
        <w:right w:val="none" w:sz="0" w:space="0" w:color="auto"/>
      </w:divBdr>
    </w:div>
    <w:div w:id="614365589">
      <w:bodyDiv w:val="1"/>
      <w:marLeft w:val="0"/>
      <w:marRight w:val="0"/>
      <w:marTop w:val="0"/>
      <w:marBottom w:val="0"/>
      <w:divBdr>
        <w:top w:val="none" w:sz="0" w:space="0" w:color="auto"/>
        <w:left w:val="none" w:sz="0" w:space="0" w:color="auto"/>
        <w:bottom w:val="none" w:sz="0" w:space="0" w:color="auto"/>
        <w:right w:val="none" w:sz="0" w:space="0" w:color="auto"/>
      </w:divBdr>
    </w:div>
    <w:div w:id="617025411">
      <w:bodyDiv w:val="1"/>
      <w:marLeft w:val="0"/>
      <w:marRight w:val="0"/>
      <w:marTop w:val="0"/>
      <w:marBottom w:val="0"/>
      <w:divBdr>
        <w:top w:val="none" w:sz="0" w:space="0" w:color="auto"/>
        <w:left w:val="none" w:sz="0" w:space="0" w:color="auto"/>
        <w:bottom w:val="none" w:sz="0" w:space="0" w:color="auto"/>
        <w:right w:val="none" w:sz="0" w:space="0" w:color="auto"/>
      </w:divBdr>
    </w:div>
    <w:div w:id="625743736">
      <w:bodyDiv w:val="1"/>
      <w:marLeft w:val="0"/>
      <w:marRight w:val="0"/>
      <w:marTop w:val="0"/>
      <w:marBottom w:val="0"/>
      <w:divBdr>
        <w:top w:val="none" w:sz="0" w:space="0" w:color="auto"/>
        <w:left w:val="none" w:sz="0" w:space="0" w:color="auto"/>
        <w:bottom w:val="none" w:sz="0" w:space="0" w:color="auto"/>
        <w:right w:val="none" w:sz="0" w:space="0" w:color="auto"/>
      </w:divBdr>
    </w:div>
    <w:div w:id="627204980">
      <w:bodyDiv w:val="1"/>
      <w:marLeft w:val="0"/>
      <w:marRight w:val="0"/>
      <w:marTop w:val="0"/>
      <w:marBottom w:val="0"/>
      <w:divBdr>
        <w:top w:val="none" w:sz="0" w:space="0" w:color="auto"/>
        <w:left w:val="none" w:sz="0" w:space="0" w:color="auto"/>
        <w:bottom w:val="none" w:sz="0" w:space="0" w:color="auto"/>
        <w:right w:val="none" w:sz="0" w:space="0" w:color="auto"/>
      </w:divBdr>
    </w:div>
    <w:div w:id="628709308">
      <w:bodyDiv w:val="1"/>
      <w:marLeft w:val="0"/>
      <w:marRight w:val="0"/>
      <w:marTop w:val="0"/>
      <w:marBottom w:val="0"/>
      <w:divBdr>
        <w:top w:val="none" w:sz="0" w:space="0" w:color="auto"/>
        <w:left w:val="none" w:sz="0" w:space="0" w:color="auto"/>
        <w:bottom w:val="none" w:sz="0" w:space="0" w:color="auto"/>
        <w:right w:val="none" w:sz="0" w:space="0" w:color="auto"/>
      </w:divBdr>
    </w:div>
    <w:div w:id="630945157">
      <w:bodyDiv w:val="1"/>
      <w:marLeft w:val="0"/>
      <w:marRight w:val="0"/>
      <w:marTop w:val="0"/>
      <w:marBottom w:val="0"/>
      <w:divBdr>
        <w:top w:val="none" w:sz="0" w:space="0" w:color="auto"/>
        <w:left w:val="none" w:sz="0" w:space="0" w:color="auto"/>
        <w:bottom w:val="none" w:sz="0" w:space="0" w:color="auto"/>
        <w:right w:val="none" w:sz="0" w:space="0" w:color="auto"/>
      </w:divBdr>
    </w:div>
    <w:div w:id="633488542">
      <w:bodyDiv w:val="1"/>
      <w:marLeft w:val="0"/>
      <w:marRight w:val="0"/>
      <w:marTop w:val="0"/>
      <w:marBottom w:val="0"/>
      <w:divBdr>
        <w:top w:val="none" w:sz="0" w:space="0" w:color="auto"/>
        <w:left w:val="none" w:sz="0" w:space="0" w:color="auto"/>
        <w:bottom w:val="none" w:sz="0" w:space="0" w:color="auto"/>
        <w:right w:val="none" w:sz="0" w:space="0" w:color="auto"/>
      </w:divBdr>
    </w:div>
    <w:div w:id="637035483">
      <w:bodyDiv w:val="1"/>
      <w:marLeft w:val="0"/>
      <w:marRight w:val="0"/>
      <w:marTop w:val="0"/>
      <w:marBottom w:val="0"/>
      <w:divBdr>
        <w:top w:val="none" w:sz="0" w:space="0" w:color="auto"/>
        <w:left w:val="none" w:sz="0" w:space="0" w:color="auto"/>
        <w:bottom w:val="none" w:sz="0" w:space="0" w:color="auto"/>
        <w:right w:val="none" w:sz="0" w:space="0" w:color="auto"/>
      </w:divBdr>
    </w:div>
    <w:div w:id="642465894">
      <w:bodyDiv w:val="1"/>
      <w:marLeft w:val="0"/>
      <w:marRight w:val="0"/>
      <w:marTop w:val="0"/>
      <w:marBottom w:val="0"/>
      <w:divBdr>
        <w:top w:val="none" w:sz="0" w:space="0" w:color="auto"/>
        <w:left w:val="none" w:sz="0" w:space="0" w:color="auto"/>
        <w:bottom w:val="none" w:sz="0" w:space="0" w:color="auto"/>
        <w:right w:val="none" w:sz="0" w:space="0" w:color="auto"/>
      </w:divBdr>
    </w:div>
    <w:div w:id="646011228">
      <w:bodyDiv w:val="1"/>
      <w:marLeft w:val="0"/>
      <w:marRight w:val="0"/>
      <w:marTop w:val="0"/>
      <w:marBottom w:val="0"/>
      <w:divBdr>
        <w:top w:val="none" w:sz="0" w:space="0" w:color="auto"/>
        <w:left w:val="none" w:sz="0" w:space="0" w:color="auto"/>
        <w:bottom w:val="none" w:sz="0" w:space="0" w:color="auto"/>
        <w:right w:val="none" w:sz="0" w:space="0" w:color="auto"/>
      </w:divBdr>
    </w:div>
    <w:div w:id="646713130">
      <w:bodyDiv w:val="1"/>
      <w:marLeft w:val="0"/>
      <w:marRight w:val="0"/>
      <w:marTop w:val="0"/>
      <w:marBottom w:val="0"/>
      <w:divBdr>
        <w:top w:val="none" w:sz="0" w:space="0" w:color="auto"/>
        <w:left w:val="none" w:sz="0" w:space="0" w:color="auto"/>
        <w:bottom w:val="none" w:sz="0" w:space="0" w:color="auto"/>
        <w:right w:val="none" w:sz="0" w:space="0" w:color="auto"/>
      </w:divBdr>
    </w:div>
    <w:div w:id="658966767">
      <w:bodyDiv w:val="1"/>
      <w:marLeft w:val="0"/>
      <w:marRight w:val="0"/>
      <w:marTop w:val="0"/>
      <w:marBottom w:val="0"/>
      <w:divBdr>
        <w:top w:val="none" w:sz="0" w:space="0" w:color="auto"/>
        <w:left w:val="none" w:sz="0" w:space="0" w:color="auto"/>
        <w:bottom w:val="none" w:sz="0" w:space="0" w:color="auto"/>
        <w:right w:val="none" w:sz="0" w:space="0" w:color="auto"/>
      </w:divBdr>
    </w:div>
    <w:div w:id="659693856">
      <w:bodyDiv w:val="1"/>
      <w:marLeft w:val="0"/>
      <w:marRight w:val="0"/>
      <w:marTop w:val="0"/>
      <w:marBottom w:val="0"/>
      <w:divBdr>
        <w:top w:val="none" w:sz="0" w:space="0" w:color="auto"/>
        <w:left w:val="none" w:sz="0" w:space="0" w:color="auto"/>
        <w:bottom w:val="none" w:sz="0" w:space="0" w:color="auto"/>
        <w:right w:val="none" w:sz="0" w:space="0" w:color="auto"/>
      </w:divBdr>
    </w:div>
    <w:div w:id="661350793">
      <w:bodyDiv w:val="1"/>
      <w:marLeft w:val="0"/>
      <w:marRight w:val="0"/>
      <w:marTop w:val="0"/>
      <w:marBottom w:val="0"/>
      <w:divBdr>
        <w:top w:val="none" w:sz="0" w:space="0" w:color="auto"/>
        <w:left w:val="none" w:sz="0" w:space="0" w:color="auto"/>
        <w:bottom w:val="none" w:sz="0" w:space="0" w:color="auto"/>
        <w:right w:val="none" w:sz="0" w:space="0" w:color="auto"/>
      </w:divBdr>
    </w:div>
    <w:div w:id="663821081">
      <w:bodyDiv w:val="1"/>
      <w:marLeft w:val="0"/>
      <w:marRight w:val="0"/>
      <w:marTop w:val="0"/>
      <w:marBottom w:val="0"/>
      <w:divBdr>
        <w:top w:val="none" w:sz="0" w:space="0" w:color="auto"/>
        <w:left w:val="none" w:sz="0" w:space="0" w:color="auto"/>
        <w:bottom w:val="none" w:sz="0" w:space="0" w:color="auto"/>
        <w:right w:val="none" w:sz="0" w:space="0" w:color="auto"/>
      </w:divBdr>
    </w:div>
    <w:div w:id="673915177">
      <w:bodyDiv w:val="1"/>
      <w:marLeft w:val="0"/>
      <w:marRight w:val="0"/>
      <w:marTop w:val="0"/>
      <w:marBottom w:val="0"/>
      <w:divBdr>
        <w:top w:val="none" w:sz="0" w:space="0" w:color="auto"/>
        <w:left w:val="none" w:sz="0" w:space="0" w:color="auto"/>
        <w:bottom w:val="none" w:sz="0" w:space="0" w:color="auto"/>
        <w:right w:val="none" w:sz="0" w:space="0" w:color="auto"/>
      </w:divBdr>
    </w:div>
    <w:div w:id="689335419">
      <w:bodyDiv w:val="1"/>
      <w:marLeft w:val="0"/>
      <w:marRight w:val="0"/>
      <w:marTop w:val="0"/>
      <w:marBottom w:val="0"/>
      <w:divBdr>
        <w:top w:val="none" w:sz="0" w:space="0" w:color="auto"/>
        <w:left w:val="none" w:sz="0" w:space="0" w:color="auto"/>
        <w:bottom w:val="none" w:sz="0" w:space="0" w:color="auto"/>
        <w:right w:val="none" w:sz="0" w:space="0" w:color="auto"/>
      </w:divBdr>
    </w:div>
    <w:div w:id="706681233">
      <w:bodyDiv w:val="1"/>
      <w:marLeft w:val="0"/>
      <w:marRight w:val="0"/>
      <w:marTop w:val="0"/>
      <w:marBottom w:val="0"/>
      <w:divBdr>
        <w:top w:val="none" w:sz="0" w:space="0" w:color="auto"/>
        <w:left w:val="none" w:sz="0" w:space="0" w:color="auto"/>
        <w:bottom w:val="none" w:sz="0" w:space="0" w:color="auto"/>
        <w:right w:val="none" w:sz="0" w:space="0" w:color="auto"/>
      </w:divBdr>
    </w:div>
    <w:div w:id="711540509">
      <w:bodyDiv w:val="1"/>
      <w:marLeft w:val="0"/>
      <w:marRight w:val="0"/>
      <w:marTop w:val="0"/>
      <w:marBottom w:val="0"/>
      <w:divBdr>
        <w:top w:val="none" w:sz="0" w:space="0" w:color="auto"/>
        <w:left w:val="none" w:sz="0" w:space="0" w:color="auto"/>
        <w:bottom w:val="none" w:sz="0" w:space="0" w:color="auto"/>
        <w:right w:val="none" w:sz="0" w:space="0" w:color="auto"/>
      </w:divBdr>
    </w:div>
    <w:div w:id="711542162">
      <w:bodyDiv w:val="1"/>
      <w:marLeft w:val="0"/>
      <w:marRight w:val="0"/>
      <w:marTop w:val="0"/>
      <w:marBottom w:val="0"/>
      <w:divBdr>
        <w:top w:val="none" w:sz="0" w:space="0" w:color="auto"/>
        <w:left w:val="none" w:sz="0" w:space="0" w:color="auto"/>
        <w:bottom w:val="none" w:sz="0" w:space="0" w:color="auto"/>
        <w:right w:val="none" w:sz="0" w:space="0" w:color="auto"/>
      </w:divBdr>
    </w:div>
    <w:div w:id="716975728">
      <w:bodyDiv w:val="1"/>
      <w:marLeft w:val="0"/>
      <w:marRight w:val="0"/>
      <w:marTop w:val="0"/>
      <w:marBottom w:val="0"/>
      <w:divBdr>
        <w:top w:val="none" w:sz="0" w:space="0" w:color="auto"/>
        <w:left w:val="none" w:sz="0" w:space="0" w:color="auto"/>
        <w:bottom w:val="none" w:sz="0" w:space="0" w:color="auto"/>
        <w:right w:val="none" w:sz="0" w:space="0" w:color="auto"/>
      </w:divBdr>
    </w:div>
    <w:div w:id="717511604">
      <w:bodyDiv w:val="1"/>
      <w:marLeft w:val="0"/>
      <w:marRight w:val="0"/>
      <w:marTop w:val="0"/>
      <w:marBottom w:val="0"/>
      <w:divBdr>
        <w:top w:val="none" w:sz="0" w:space="0" w:color="auto"/>
        <w:left w:val="none" w:sz="0" w:space="0" w:color="auto"/>
        <w:bottom w:val="none" w:sz="0" w:space="0" w:color="auto"/>
        <w:right w:val="none" w:sz="0" w:space="0" w:color="auto"/>
      </w:divBdr>
    </w:div>
    <w:div w:id="717513380">
      <w:bodyDiv w:val="1"/>
      <w:marLeft w:val="0"/>
      <w:marRight w:val="0"/>
      <w:marTop w:val="0"/>
      <w:marBottom w:val="0"/>
      <w:divBdr>
        <w:top w:val="none" w:sz="0" w:space="0" w:color="auto"/>
        <w:left w:val="none" w:sz="0" w:space="0" w:color="auto"/>
        <w:bottom w:val="none" w:sz="0" w:space="0" w:color="auto"/>
        <w:right w:val="none" w:sz="0" w:space="0" w:color="auto"/>
      </w:divBdr>
    </w:div>
    <w:div w:id="718866803">
      <w:bodyDiv w:val="1"/>
      <w:marLeft w:val="0"/>
      <w:marRight w:val="0"/>
      <w:marTop w:val="0"/>
      <w:marBottom w:val="0"/>
      <w:divBdr>
        <w:top w:val="none" w:sz="0" w:space="0" w:color="auto"/>
        <w:left w:val="none" w:sz="0" w:space="0" w:color="auto"/>
        <w:bottom w:val="none" w:sz="0" w:space="0" w:color="auto"/>
        <w:right w:val="none" w:sz="0" w:space="0" w:color="auto"/>
      </w:divBdr>
    </w:div>
    <w:div w:id="722024575">
      <w:bodyDiv w:val="1"/>
      <w:marLeft w:val="0"/>
      <w:marRight w:val="0"/>
      <w:marTop w:val="0"/>
      <w:marBottom w:val="0"/>
      <w:divBdr>
        <w:top w:val="none" w:sz="0" w:space="0" w:color="auto"/>
        <w:left w:val="none" w:sz="0" w:space="0" w:color="auto"/>
        <w:bottom w:val="none" w:sz="0" w:space="0" w:color="auto"/>
        <w:right w:val="none" w:sz="0" w:space="0" w:color="auto"/>
      </w:divBdr>
    </w:div>
    <w:div w:id="730616686">
      <w:bodyDiv w:val="1"/>
      <w:marLeft w:val="0"/>
      <w:marRight w:val="0"/>
      <w:marTop w:val="0"/>
      <w:marBottom w:val="0"/>
      <w:divBdr>
        <w:top w:val="none" w:sz="0" w:space="0" w:color="auto"/>
        <w:left w:val="none" w:sz="0" w:space="0" w:color="auto"/>
        <w:bottom w:val="none" w:sz="0" w:space="0" w:color="auto"/>
        <w:right w:val="none" w:sz="0" w:space="0" w:color="auto"/>
      </w:divBdr>
    </w:div>
    <w:div w:id="733893309">
      <w:bodyDiv w:val="1"/>
      <w:marLeft w:val="0"/>
      <w:marRight w:val="0"/>
      <w:marTop w:val="0"/>
      <w:marBottom w:val="0"/>
      <w:divBdr>
        <w:top w:val="none" w:sz="0" w:space="0" w:color="auto"/>
        <w:left w:val="none" w:sz="0" w:space="0" w:color="auto"/>
        <w:bottom w:val="none" w:sz="0" w:space="0" w:color="auto"/>
        <w:right w:val="none" w:sz="0" w:space="0" w:color="auto"/>
      </w:divBdr>
    </w:div>
    <w:div w:id="737943243">
      <w:bodyDiv w:val="1"/>
      <w:marLeft w:val="0"/>
      <w:marRight w:val="0"/>
      <w:marTop w:val="0"/>
      <w:marBottom w:val="0"/>
      <w:divBdr>
        <w:top w:val="none" w:sz="0" w:space="0" w:color="auto"/>
        <w:left w:val="none" w:sz="0" w:space="0" w:color="auto"/>
        <w:bottom w:val="none" w:sz="0" w:space="0" w:color="auto"/>
        <w:right w:val="none" w:sz="0" w:space="0" w:color="auto"/>
      </w:divBdr>
    </w:div>
    <w:div w:id="744494244">
      <w:bodyDiv w:val="1"/>
      <w:marLeft w:val="0"/>
      <w:marRight w:val="0"/>
      <w:marTop w:val="0"/>
      <w:marBottom w:val="0"/>
      <w:divBdr>
        <w:top w:val="none" w:sz="0" w:space="0" w:color="auto"/>
        <w:left w:val="none" w:sz="0" w:space="0" w:color="auto"/>
        <w:bottom w:val="none" w:sz="0" w:space="0" w:color="auto"/>
        <w:right w:val="none" w:sz="0" w:space="0" w:color="auto"/>
      </w:divBdr>
    </w:div>
    <w:div w:id="744647004">
      <w:bodyDiv w:val="1"/>
      <w:marLeft w:val="0"/>
      <w:marRight w:val="0"/>
      <w:marTop w:val="0"/>
      <w:marBottom w:val="0"/>
      <w:divBdr>
        <w:top w:val="none" w:sz="0" w:space="0" w:color="auto"/>
        <w:left w:val="none" w:sz="0" w:space="0" w:color="auto"/>
        <w:bottom w:val="none" w:sz="0" w:space="0" w:color="auto"/>
        <w:right w:val="none" w:sz="0" w:space="0" w:color="auto"/>
      </w:divBdr>
    </w:div>
    <w:div w:id="745880471">
      <w:bodyDiv w:val="1"/>
      <w:marLeft w:val="0"/>
      <w:marRight w:val="0"/>
      <w:marTop w:val="0"/>
      <w:marBottom w:val="0"/>
      <w:divBdr>
        <w:top w:val="none" w:sz="0" w:space="0" w:color="auto"/>
        <w:left w:val="none" w:sz="0" w:space="0" w:color="auto"/>
        <w:bottom w:val="none" w:sz="0" w:space="0" w:color="auto"/>
        <w:right w:val="none" w:sz="0" w:space="0" w:color="auto"/>
      </w:divBdr>
    </w:div>
    <w:div w:id="750542476">
      <w:bodyDiv w:val="1"/>
      <w:marLeft w:val="0"/>
      <w:marRight w:val="0"/>
      <w:marTop w:val="0"/>
      <w:marBottom w:val="0"/>
      <w:divBdr>
        <w:top w:val="none" w:sz="0" w:space="0" w:color="auto"/>
        <w:left w:val="none" w:sz="0" w:space="0" w:color="auto"/>
        <w:bottom w:val="none" w:sz="0" w:space="0" w:color="auto"/>
        <w:right w:val="none" w:sz="0" w:space="0" w:color="auto"/>
      </w:divBdr>
    </w:div>
    <w:div w:id="755327167">
      <w:bodyDiv w:val="1"/>
      <w:marLeft w:val="0"/>
      <w:marRight w:val="0"/>
      <w:marTop w:val="0"/>
      <w:marBottom w:val="0"/>
      <w:divBdr>
        <w:top w:val="none" w:sz="0" w:space="0" w:color="auto"/>
        <w:left w:val="none" w:sz="0" w:space="0" w:color="auto"/>
        <w:bottom w:val="none" w:sz="0" w:space="0" w:color="auto"/>
        <w:right w:val="none" w:sz="0" w:space="0" w:color="auto"/>
      </w:divBdr>
    </w:div>
    <w:div w:id="772014696">
      <w:bodyDiv w:val="1"/>
      <w:marLeft w:val="0"/>
      <w:marRight w:val="0"/>
      <w:marTop w:val="0"/>
      <w:marBottom w:val="0"/>
      <w:divBdr>
        <w:top w:val="none" w:sz="0" w:space="0" w:color="auto"/>
        <w:left w:val="none" w:sz="0" w:space="0" w:color="auto"/>
        <w:bottom w:val="none" w:sz="0" w:space="0" w:color="auto"/>
        <w:right w:val="none" w:sz="0" w:space="0" w:color="auto"/>
      </w:divBdr>
    </w:div>
    <w:div w:id="774246656">
      <w:bodyDiv w:val="1"/>
      <w:marLeft w:val="0"/>
      <w:marRight w:val="0"/>
      <w:marTop w:val="0"/>
      <w:marBottom w:val="0"/>
      <w:divBdr>
        <w:top w:val="none" w:sz="0" w:space="0" w:color="auto"/>
        <w:left w:val="none" w:sz="0" w:space="0" w:color="auto"/>
        <w:bottom w:val="none" w:sz="0" w:space="0" w:color="auto"/>
        <w:right w:val="none" w:sz="0" w:space="0" w:color="auto"/>
      </w:divBdr>
    </w:div>
    <w:div w:id="774592498">
      <w:bodyDiv w:val="1"/>
      <w:marLeft w:val="0"/>
      <w:marRight w:val="0"/>
      <w:marTop w:val="0"/>
      <w:marBottom w:val="0"/>
      <w:divBdr>
        <w:top w:val="none" w:sz="0" w:space="0" w:color="auto"/>
        <w:left w:val="none" w:sz="0" w:space="0" w:color="auto"/>
        <w:bottom w:val="none" w:sz="0" w:space="0" w:color="auto"/>
        <w:right w:val="none" w:sz="0" w:space="0" w:color="auto"/>
      </w:divBdr>
    </w:div>
    <w:div w:id="780418416">
      <w:bodyDiv w:val="1"/>
      <w:marLeft w:val="0"/>
      <w:marRight w:val="0"/>
      <w:marTop w:val="0"/>
      <w:marBottom w:val="0"/>
      <w:divBdr>
        <w:top w:val="none" w:sz="0" w:space="0" w:color="auto"/>
        <w:left w:val="none" w:sz="0" w:space="0" w:color="auto"/>
        <w:bottom w:val="none" w:sz="0" w:space="0" w:color="auto"/>
        <w:right w:val="none" w:sz="0" w:space="0" w:color="auto"/>
      </w:divBdr>
    </w:div>
    <w:div w:id="792528538">
      <w:bodyDiv w:val="1"/>
      <w:marLeft w:val="0"/>
      <w:marRight w:val="0"/>
      <w:marTop w:val="0"/>
      <w:marBottom w:val="0"/>
      <w:divBdr>
        <w:top w:val="none" w:sz="0" w:space="0" w:color="auto"/>
        <w:left w:val="none" w:sz="0" w:space="0" w:color="auto"/>
        <w:bottom w:val="none" w:sz="0" w:space="0" w:color="auto"/>
        <w:right w:val="none" w:sz="0" w:space="0" w:color="auto"/>
      </w:divBdr>
    </w:div>
    <w:div w:id="802699079">
      <w:bodyDiv w:val="1"/>
      <w:marLeft w:val="0"/>
      <w:marRight w:val="0"/>
      <w:marTop w:val="0"/>
      <w:marBottom w:val="0"/>
      <w:divBdr>
        <w:top w:val="none" w:sz="0" w:space="0" w:color="auto"/>
        <w:left w:val="none" w:sz="0" w:space="0" w:color="auto"/>
        <w:bottom w:val="none" w:sz="0" w:space="0" w:color="auto"/>
        <w:right w:val="none" w:sz="0" w:space="0" w:color="auto"/>
      </w:divBdr>
    </w:div>
    <w:div w:id="804346872">
      <w:bodyDiv w:val="1"/>
      <w:marLeft w:val="0"/>
      <w:marRight w:val="0"/>
      <w:marTop w:val="0"/>
      <w:marBottom w:val="0"/>
      <w:divBdr>
        <w:top w:val="none" w:sz="0" w:space="0" w:color="auto"/>
        <w:left w:val="none" w:sz="0" w:space="0" w:color="auto"/>
        <w:bottom w:val="none" w:sz="0" w:space="0" w:color="auto"/>
        <w:right w:val="none" w:sz="0" w:space="0" w:color="auto"/>
      </w:divBdr>
    </w:div>
    <w:div w:id="810712033">
      <w:bodyDiv w:val="1"/>
      <w:marLeft w:val="0"/>
      <w:marRight w:val="0"/>
      <w:marTop w:val="0"/>
      <w:marBottom w:val="0"/>
      <w:divBdr>
        <w:top w:val="none" w:sz="0" w:space="0" w:color="auto"/>
        <w:left w:val="none" w:sz="0" w:space="0" w:color="auto"/>
        <w:bottom w:val="none" w:sz="0" w:space="0" w:color="auto"/>
        <w:right w:val="none" w:sz="0" w:space="0" w:color="auto"/>
      </w:divBdr>
    </w:div>
    <w:div w:id="814641357">
      <w:bodyDiv w:val="1"/>
      <w:marLeft w:val="0"/>
      <w:marRight w:val="0"/>
      <w:marTop w:val="0"/>
      <w:marBottom w:val="0"/>
      <w:divBdr>
        <w:top w:val="none" w:sz="0" w:space="0" w:color="auto"/>
        <w:left w:val="none" w:sz="0" w:space="0" w:color="auto"/>
        <w:bottom w:val="none" w:sz="0" w:space="0" w:color="auto"/>
        <w:right w:val="none" w:sz="0" w:space="0" w:color="auto"/>
      </w:divBdr>
    </w:div>
    <w:div w:id="814955244">
      <w:bodyDiv w:val="1"/>
      <w:marLeft w:val="0"/>
      <w:marRight w:val="0"/>
      <w:marTop w:val="0"/>
      <w:marBottom w:val="0"/>
      <w:divBdr>
        <w:top w:val="none" w:sz="0" w:space="0" w:color="auto"/>
        <w:left w:val="none" w:sz="0" w:space="0" w:color="auto"/>
        <w:bottom w:val="none" w:sz="0" w:space="0" w:color="auto"/>
        <w:right w:val="none" w:sz="0" w:space="0" w:color="auto"/>
      </w:divBdr>
    </w:div>
    <w:div w:id="815102735">
      <w:bodyDiv w:val="1"/>
      <w:marLeft w:val="0"/>
      <w:marRight w:val="0"/>
      <w:marTop w:val="0"/>
      <w:marBottom w:val="0"/>
      <w:divBdr>
        <w:top w:val="none" w:sz="0" w:space="0" w:color="auto"/>
        <w:left w:val="none" w:sz="0" w:space="0" w:color="auto"/>
        <w:bottom w:val="none" w:sz="0" w:space="0" w:color="auto"/>
        <w:right w:val="none" w:sz="0" w:space="0" w:color="auto"/>
      </w:divBdr>
    </w:div>
    <w:div w:id="815877968">
      <w:bodyDiv w:val="1"/>
      <w:marLeft w:val="0"/>
      <w:marRight w:val="0"/>
      <w:marTop w:val="0"/>
      <w:marBottom w:val="0"/>
      <w:divBdr>
        <w:top w:val="none" w:sz="0" w:space="0" w:color="auto"/>
        <w:left w:val="none" w:sz="0" w:space="0" w:color="auto"/>
        <w:bottom w:val="none" w:sz="0" w:space="0" w:color="auto"/>
        <w:right w:val="none" w:sz="0" w:space="0" w:color="auto"/>
      </w:divBdr>
    </w:div>
    <w:div w:id="826558279">
      <w:bodyDiv w:val="1"/>
      <w:marLeft w:val="0"/>
      <w:marRight w:val="0"/>
      <w:marTop w:val="0"/>
      <w:marBottom w:val="0"/>
      <w:divBdr>
        <w:top w:val="none" w:sz="0" w:space="0" w:color="auto"/>
        <w:left w:val="none" w:sz="0" w:space="0" w:color="auto"/>
        <w:bottom w:val="none" w:sz="0" w:space="0" w:color="auto"/>
        <w:right w:val="none" w:sz="0" w:space="0" w:color="auto"/>
      </w:divBdr>
    </w:div>
    <w:div w:id="832181914">
      <w:bodyDiv w:val="1"/>
      <w:marLeft w:val="0"/>
      <w:marRight w:val="0"/>
      <w:marTop w:val="0"/>
      <w:marBottom w:val="0"/>
      <w:divBdr>
        <w:top w:val="none" w:sz="0" w:space="0" w:color="auto"/>
        <w:left w:val="none" w:sz="0" w:space="0" w:color="auto"/>
        <w:bottom w:val="none" w:sz="0" w:space="0" w:color="auto"/>
        <w:right w:val="none" w:sz="0" w:space="0" w:color="auto"/>
      </w:divBdr>
    </w:div>
    <w:div w:id="832334671">
      <w:bodyDiv w:val="1"/>
      <w:marLeft w:val="0"/>
      <w:marRight w:val="0"/>
      <w:marTop w:val="0"/>
      <w:marBottom w:val="0"/>
      <w:divBdr>
        <w:top w:val="none" w:sz="0" w:space="0" w:color="auto"/>
        <w:left w:val="none" w:sz="0" w:space="0" w:color="auto"/>
        <w:bottom w:val="none" w:sz="0" w:space="0" w:color="auto"/>
        <w:right w:val="none" w:sz="0" w:space="0" w:color="auto"/>
      </w:divBdr>
    </w:div>
    <w:div w:id="841239224">
      <w:bodyDiv w:val="1"/>
      <w:marLeft w:val="0"/>
      <w:marRight w:val="0"/>
      <w:marTop w:val="0"/>
      <w:marBottom w:val="0"/>
      <w:divBdr>
        <w:top w:val="none" w:sz="0" w:space="0" w:color="auto"/>
        <w:left w:val="none" w:sz="0" w:space="0" w:color="auto"/>
        <w:bottom w:val="none" w:sz="0" w:space="0" w:color="auto"/>
        <w:right w:val="none" w:sz="0" w:space="0" w:color="auto"/>
      </w:divBdr>
    </w:div>
    <w:div w:id="841312069">
      <w:bodyDiv w:val="1"/>
      <w:marLeft w:val="0"/>
      <w:marRight w:val="0"/>
      <w:marTop w:val="0"/>
      <w:marBottom w:val="0"/>
      <w:divBdr>
        <w:top w:val="none" w:sz="0" w:space="0" w:color="auto"/>
        <w:left w:val="none" w:sz="0" w:space="0" w:color="auto"/>
        <w:bottom w:val="none" w:sz="0" w:space="0" w:color="auto"/>
        <w:right w:val="none" w:sz="0" w:space="0" w:color="auto"/>
      </w:divBdr>
    </w:div>
    <w:div w:id="842474378">
      <w:bodyDiv w:val="1"/>
      <w:marLeft w:val="0"/>
      <w:marRight w:val="0"/>
      <w:marTop w:val="0"/>
      <w:marBottom w:val="0"/>
      <w:divBdr>
        <w:top w:val="none" w:sz="0" w:space="0" w:color="auto"/>
        <w:left w:val="none" w:sz="0" w:space="0" w:color="auto"/>
        <w:bottom w:val="none" w:sz="0" w:space="0" w:color="auto"/>
        <w:right w:val="none" w:sz="0" w:space="0" w:color="auto"/>
      </w:divBdr>
    </w:div>
    <w:div w:id="845707581">
      <w:bodyDiv w:val="1"/>
      <w:marLeft w:val="0"/>
      <w:marRight w:val="0"/>
      <w:marTop w:val="0"/>
      <w:marBottom w:val="0"/>
      <w:divBdr>
        <w:top w:val="none" w:sz="0" w:space="0" w:color="auto"/>
        <w:left w:val="none" w:sz="0" w:space="0" w:color="auto"/>
        <w:bottom w:val="none" w:sz="0" w:space="0" w:color="auto"/>
        <w:right w:val="none" w:sz="0" w:space="0" w:color="auto"/>
      </w:divBdr>
    </w:div>
    <w:div w:id="856507342">
      <w:bodyDiv w:val="1"/>
      <w:marLeft w:val="0"/>
      <w:marRight w:val="0"/>
      <w:marTop w:val="0"/>
      <w:marBottom w:val="0"/>
      <w:divBdr>
        <w:top w:val="none" w:sz="0" w:space="0" w:color="auto"/>
        <w:left w:val="none" w:sz="0" w:space="0" w:color="auto"/>
        <w:bottom w:val="none" w:sz="0" w:space="0" w:color="auto"/>
        <w:right w:val="none" w:sz="0" w:space="0" w:color="auto"/>
      </w:divBdr>
    </w:div>
    <w:div w:id="860900315">
      <w:bodyDiv w:val="1"/>
      <w:marLeft w:val="0"/>
      <w:marRight w:val="0"/>
      <w:marTop w:val="0"/>
      <w:marBottom w:val="0"/>
      <w:divBdr>
        <w:top w:val="none" w:sz="0" w:space="0" w:color="auto"/>
        <w:left w:val="none" w:sz="0" w:space="0" w:color="auto"/>
        <w:bottom w:val="none" w:sz="0" w:space="0" w:color="auto"/>
        <w:right w:val="none" w:sz="0" w:space="0" w:color="auto"/>
      </w:divBdr>
    </w:div>
    <w:div w:id="868028461">
      <w:bodyDiv w:val="1"/>
      <w:marLeft w:val="0"/>
      <w:marRight w:val="0"/>
      <w:marTop w:val="0"/>
      <w:marBottom w:val="0"/>
      <w:divBdr>
        <w:top w:val="none" w:sz="0" w:space="0" w:color="auto"/>
        <w:left w:val="none" w:sz="0" w:space="0" w:color="auto"/>
        <w:bottom w:val="none" w:sz="0" w:space="0" w:color="auto"/>
        <w:right w:val="none" w:sz="0" w:space="0" w:color="auto"/>
      </w:divBdr>
    </w:div>
    <w:div w:id="871697711">
      <w:bodyDiv w:val="1"/>
      <w:marLeft w:val="0"/>
      <w:marRight w:val="0"/>
      <w:marTop w:val="0"/>
      <w:marBottom w:val="0"/>
      <w:divBdr>
        <w:top w:val="none" w:sz="0" w:space="0" w:color="auto"/>
        <w:left w:val="none" w:sz="0" w:space="0" w:color="auto"/>
        <w:bottom w:val="none" w:sz="0" w:space="0" w:color="auto"/>
        <w:right w:val="none" w:sz="0" w:space="0" w:color="auto"/>
      </w:divBdr>
    </w:div>
    <w:div w:id="871957472">
      <w:bodyDiv w:val="1"/>
      <w:marLeft w:val="0"/>
      <w:marRight w:val="0"/>
      <w:marTop w:val="0"/>
      <w:marBottom w:val="0"/>
      <w:divBdr>
        <w:top w:val="none" w:sz="0" w:space="0" w:color="auto"/>
        <w:left w:val="none" w:sz="0" w:space="0" w:color="auto"/>
        <w:bottom w:val="none" w:sz="0" w:space="0" w:color="auto"/>
        <w:right w:val="none" w:sz="0" w:space="0" w:color="auto"/>
      </w:divBdr>
    </w:div>
    <w:div w:id="873467077">
      <w:bodyDiv w:val="1"/>
      <w:marLeft w:val="0"/>
      <w:marRight w:val="0"/>
      <w:marTop w:val="0"/>
      <w:marBottom w:val="0"/>
      <w:divBdr>
        <w:top w:val="none" w:sz="0" w:space="0" w:color="auto"/>
        <w:left w:val="none" w:sz="0" w:space="0" w:color="auto"/>
        <w:bottom w:val="none" w:sz="0" w:space="0" w:color="auto"/>
        <w:right w:val="none" w:sz="0" w:space="0" w:color="auto"/>
      </w:divBdr>
    </w:div>
    <w:div w:id="883562097">
      <w:bodyDiv w:val="1"/>
      <w:marLeft w:val="0"/>
      <w:marRight w:val="0"/>
      <w:marTop w:val="0"/>
      <w:marBottom w:val="0"/>
      <w:divBdr>
        <w:top w:val="none" w:sz="0" w:space="0" w:color="auto"/>
        <w:left w:val="none" w:sz="0" w:space="0" w:color="auto"/>
        <w:bottom w:val="none" w:sz="0" w:space="0" w:color="auto"/>
        <w:right w:val="none" w:sz="0" w:space="0" w:color="auto"/>
      </w:divBdr>
    </w:div>
    <w:div w:id="888419060">
      <w:bodyDiv w:val="1"/>
      <w:marLeft w:val="0"/>
      <w:marRight w:val="0"/>
      <w:marTop w:val="0"/>
      <w:marBottom w:val="0"/>
      <w:divBdr>
        <w:top w:val="none" w:sz="0" w:space="0" w:color="auto"/>
        <w:left w:val="none" w:sz="0" w:space="0" w:color="auto"/>
        <w:bottom w:val="none" w:sz="0" w:space="0" w:color="auto"/>
        <w:right w:val="none" w:sz="0" w:space="0" w:color="auto"/>
      </w:divBdr>
    </w:div>
    <w:div w:id="888809165">
      <w:bodyDiv w:val="1"/>
      <w:marLeft w:val="0"/>
      <w:marRight w:val="0"/>
      <w:marTop w:val="0"/>
      <w:marBottom w:val="0"/>
      <w:divBdr>
        <w:top w:val="none" w:sz="0" w:space="0" w:color="auto"/>
        <w:left w:val="none" w:sz="0" w:space="0" w:color="auto"/>
        <w:bottom w:val="none" w:sz="0" w:space="0" w:color="auto"/>
        <w:right w:val="none" w:sz="0" w:space="0" w:color="auto"/>
      </w:divBdr>
    </w:div>
    <w:div w:id="892348285">
      <w:bodyDiv w:val="1"/>
      <w:marLeft w:val="0"/>
      <w:marRight w:val="0"/>
      <w:marTop w:val="0"/>
      <w:marBottom w:val="0"/>
      <w:divBdr>
        <w:top w:val="none" w:sz="0" w:space="0" w:color="auto"/>
        <w:left w:val="none" w:sz="0" w:space="0" w:color="auto"/>
        <w:bottom w:val="none" w:sz="0" w:space="0" w:color="auto"/>
        <w:right w:val="none" w:sz="0" w:space="0" w:color="auto"/>
      </w:divBdr>
    </w:div>
    <w:div w:id="897864379">
      <w:bodyDiv w:val="1"/>
      <w:marLeft w:val="0"/>
      <w:marRight w:val="0"/>
      <w:marTop w:val="0"/>
      <w:marBottom w:val="0"/>
      <w:divBdr>
        <w:top w:val="none" w:sz="0" w:space="0" w:color="auto"/>
        <w:left w:val="none" w:sz="0" w:space="0" w:color="auto"/>
        <w:bottom w:val="none" w:sz="0" w:space="0" w:color="auto"/>
        <w:right w:val="none" w:sz="0" w:space="0" w:color="auto"/>
      </w:divBdr>
    </w:div>
    <w:div w:id="898902388">
      <w:bodyDiv w:val="1"/>
      <w:marLeft w:val="0"/>
      <w:marRight w:val="0"/>
      <w:marTop w:val="0"/>
      <w:marBottom w:val="0"/>
      <w:divBdr>
        <w:top w:val="none" w:sz="0" w:space="0" w:color="auto"/>
        <w:left w:val="none" w:sz="0" w:space="0" w:color="auto"/>
        <w:bottom w:val="none" w:sz="0" w:space="0" w:color="auto"/>
        <w:right w:val="none" w:sz="0" w:space="0" w:color="auto"/>
      </w:divBdr>
    </w:div>
    <w:div w:id="903101612">
      <w:bodyDiv w:val="1"/>
      <w:marLeft w:val="0"/>
      <w:marRight w:val="0"/>
      <w:marTop w:val="0"/>
      <w:marBottom w:val="0"/>
      <w:divBdr>
        <w:top w:val="none" w:sz="0" w:space="0" w:color="auto"/>
        <w:left w:val="none" w:sz="0" w:space="0" w:color="auto"/>
        <w:bottom w:val="none" w:sz="0" w:space="0" w:color="auto"/>
        <w:right w:val="none" w:sz="0" w:space="0" w:color="auto"/>
      </w:divBdr>
    </w:div>
    <w:div w:id="911160698">
      <w:bodyDiv w:val="1"/>
      <w:marLeft w:val="0"/>
      <w:marRight w:val="0"/>
      <w:marTop w:val="0"/>
      <w:marBottom w:val="0"/>
      <w:divBdr>
        <w:top w:val="none" w:sz="0" w:space="0" w:color="auto"/>
        <w:left w:val="none" w:sz="0" w:space="0" w:color="auto"/>
        <w:bottom w:val="none" w:sz="0" w:space="0" w:color="auto"/>
        <w:right w:val="none" w:sz="0" w:space="0" w:color="auto"/>
      </w:divBdr>
    </w:div>
    <w:div w:id="913205648">
      <w:bodyDiv w:val="1"/>
      <w:marLeft w:val="0"/>
      <w:marRight w:val="0"/>
      <w:marTop w:val="0"/>
      <w:marBottom w:val="0"/>
      <w:divBdr>
        <w:top w:val="none" w:sz="0" w:space="0" w:color="auto"/>
        <w:left w:val="none" w:sz="0" w:space="0" w:color="auto"/>
        <w:bottom w:val="none" w:sz="0" w:space="0" w:color="auto"/>
        <w:right w:val="none" w:sz="0" w:space="0" w:color="auto"/>
      </w:divBdr>
    </w:div>
    <w:div w:id="913778566">
      <w:bodyDiv w:val="1"/>
      <w:marLeft w:val="0"/>
      <w:marRight w:val="0"/>
      <w:marTop w:val="0"/>
      <w:marBottom w:val="0"/>
      <w:divBdr>
        <w:top w:val="none" w:sz="0" w:space="0" w:color="auto"/>
        <w:left w:val="none" w:sz="0" w:space="0" w:color="auto"/>
        <w:bottom w:val="none" w:sz="0" w:space="0" w:color="auto"/>
        <w:right w:val="none" w:sz="0" w:space="0" w:color="auto"/>
      </w:divBdr>
    </w:div>
    <w:div w:id="916592597">
      <w:bodyDiv w:val="1"/>
      <w:marLeft w:val="0"/>
      <w:marRight w:val="0"/>
      <w:marTop w:val="0"/>
      <w:marBottom w:val="0"/>
      <w:divBdr>
        <w:top w:val="none" w:sz="0" w:space="0" w:color="auto"/>
        <w:left w:val="none" w:sz="0" w:space="0" w:color="auto"/>
        <w:bottom w:val="none" w:sz="0" w:space="0" w:color="auto"/>
        <w:right w:val="none" w:sz="0" w:space="0" w:color="auto"/>
      </w:divBdr>
    </w:div>
    <w:div w:id="923496133">
      <w:bodyDiv w:val="1"/>
      <w:marLeft w:val="0"/>
      <w:marRight w:val="0"/>
      <w:marTop w:val="0"/>
      <w:marBottom w:val="0"/>
      <w:divBdr>
        <w:top w:val="none" w:sz="0" w:space="0" w:color="auto"/>
        <w:left w:val="none" w:sz="0" w:space="0" w:color="auto"/>
        <w:bottom w:val="none" w:sz="0" w:space="0" w:color="auto"/>
        <w:right w:val="none" w:sz="0" w:space="0" w:color="auto"/>
      </w:divBdr>
    </w:div>
    <w:div w:id="930116043">
      <w:bodyDiv w:val="1"/>
      <w:marLeft w:val="0"/>
      <w:marRight w:val="0"/>
      <w:marTop w:val="0"/>
      <w:marBottom w:val="0"/>
      <w:divBdr>
        <w:top w:val="none" w:sz="0" w:space="0" w:color="auto"/>
        <w:left w:val="none" w:sz="0" w:space="0" w:color="auto"/>
        <w:bottom w:val="none" w:sz="0" w:space="0" w:color="auto"/>
        <w:right w:val="none" w:sz="0" w:space="0" w:color="auto"/>
      </w:divBdr>
    </w:div>
    <w:div w:id="931428277">
      <w:bodyDiv w:val="1"/>
      <w:marLeft w:val="0"/>
      <w:marRight w:val="0"/>
      <w:marTop w:val="0"/>
      <w:marBottom w:val="0"/>
      <w:divBdr>
        <w:top w:val="none" w:sz="0" w:space="0" w:color="auto"/>
        <w:left w:val="none" w:sz="0" w:space="0" w:color="auto"/>
        <w:bottom w:val="none" w:sz="0" w:space="0" w:color="auto"/>
        <w:right w:val="none" w:sz="0" w:space="0" w:color="auto"/>
      </w:divBdr>
    </w:div>
    <w:div w:id="935023352">
      <w:bodyDiv w:val="1"/>
      <w:marLeft w:val="0"/>
      <w:marRight w:val="0"/>
      <w:marTop w:val="0"/>
      <w:marBottom w:val="0"/>
      <w:divBdr>
        <w:top w:val="none" w:sz="0" w:space="0" w:color="auto"/>
        <w:left w:val="none" w:sz="0" w:space="0" w:color="auto"/>
        <w:bottom w:val="none" w:sz="0" w:space="0" w:color="auto"/>
        <w:right w:val="none" w:sz="0" w:space="0" w:color="auto"/>
      </w:divBdr>
    </w:div>
    <w:div w:id="937054999">
      <w:bodyDiv w:val="1"/>
      <w:marLeft w:val="0"/>
      <w:marRight w:val="0"/>
      <w:marTop w:val="0"/>
      <w:marBottom w:val="0"/>
      <w:divBdr>
        <w:top w:val="none" w:sz="0" w:space="0" w:color="auto"/>
        <w:left w:val="none" w:sz="0" w:space="0" w:color="auto"/>
        <w:bottom w:val="none" w:sz="0" w:space="0" w:color="auto"/>
        <w:right w:val="none" w:sz="0" w:space="0" w:color="auto"/>
      </w:divBdr>
    </w:div>
    <w:div w:id="943264161">
      <w:bodyDiv w:val="1"/>
      <w:marLeft w:val="0"/>
      <w:marRight w:val="0"/>
      <w:marTop w:val="0"/>
      <w:marBottom w:val="0"/>
      <w:divBdr>
        <w:top w:val="none" w:sz="0" w:space="0" w:color="auto"/>
        <w:left w:val="none" w:sz="0" w:space="0" w:color="auto"/>
        <w:bottom w:val="none" w:sz="0" w:space="0" w:color="auto"/>
        <w:right w:val="none" w:sz="0" w:space="0" w:color="auto"/>
      </w:divBdr>
    </w:div>
    <w:div w:id="943877848">
      <w:bodyDiv w:val="1"/>
      <w:marLeft w:val="0"/>
      <w:marRight w:val="0"/>
      <w:marTop w:val="0"/>
      <w:marBottom w:val="0"/>
      <w:divBdr>
        <w:top w:val="none" w:sz="0" w:space="0" w:color="auto"/>
        <w:left w:val="none" w:sz="0" w:space="0" w:color="auto"/>
        <w:bottom w:val="none" w:sz="0" w:space="0" w:color="auto"/>
        <w:right w:val="none" w:sz="0" w:space="0" w:color="auto"/>
      </w:divBdr>
    </w:div>
    <w:div w:id="948242083">
      <w:bodyDiv w:val="1"/>
      <w:marLeft w:val="0"/>
      <w:marRight w:val="0"/>
      <w:marTop w:val="0"/>
      <w:marBottom w:val="0"/>
      <w:divBdr>
        <w:top w:val="none" w:sz="0" w:space="0" w:color="auto"/>
        <w:left w:val="none" w:sz="0" w:space="0" w:color="auto"/>
        <w:bottom w:val="none" w:sz="0" w:space="0" w:color="auto"/>
        <w:right w:val="none" w:sz="0" w:space="0" w:color="auto"/>
      </w:divBdr>
    </w:div>
    <w:div w:id="953753951">
      <w:bodyDiv w:val="1"/>
      <w:marLeft w:val="0"/>
      <w:marRight w:val="0"/>
      <w:marTop w:val="0"/>
      <w:marBottom w:val="0"/>
      <w:divBdr>
        <w:top w:val="none" w:sz="0" w:space="0" w:color="auto"/>
        <w:left w:val="none" w:sz="0" w:space="0" w:color="auto"/>
        <w:bottom w:val="none" w:sz="0" w:space="0" w:color="auto"/>
        <w:right w:val="none" w:sz="0" w:space="0" w:color="auto"/>
      </w:divBdr>
    </w:div>
    <w:div w:id="955214918">
      <w:bodyDiv w:val="1"/>
      <w:marLeft w:val="0"/>
      <w:marRight w:val="0"/>
      <w:marTop w:val="0"/>
      <w:marBottom w:val="0"/>
      <w:divBdr>
        <w:top w:val="none" w:sz="0" w:space="0" w:color="auto"/>
        <w:left w:val="none" w:sz="0" w:space="0" w:color="auto"/>
        <w:bottom w:val="none" w:sz="0" w:space="0" w:color="auto"/>
        <w:right w:val="none" w:sz="0" w:space="0" w:color="auto"/>
      </w:divBdr>
    </w:div>
    <w:div w:id="955718090">
      <w:bodyDiv w:val="1"/>
      <w:marLeft w:val="0"/>
      <w:marRight w:val="0"/>
      <w:marTop w:val="0"/>
      <w:marBottom w:val="0"/>
      <w:divBdr>
        <w:top w:val="none" w:sz="0" w:space="0" w:color="auto"/>
        <w:left w:val="none" w:sz="0" w:space="0" w:color="auto"/>
        <w:bottom w:val="none" w:sz="0" w:space="0" w:color="auto"/>
        <w:right w:val="none" w:sz="0" w:space="0" w:color="auto"/>
      </w:divBdr>
    </w:div>
    <w:div w:id="959142522">
      <w:bodyDiv w:val="1"/>
      <w:marLeft w:val="0"/>
      <w:marRight w:val="0"/>
      <w:marTop w:val="0"/>
      <w:marBottom w:val="0"/>
      <w:divBdr>
        <w:top w:val="none" w:sz="0" w:space="0" w:color="auto"/>
        <w:left w:val="none" w:sz="0" w:space="0" w:color="auto"/>
        <w:bottom w:val="none" w:sz="0" w:space="0" w:color="auto"/>
        <w:right w:val="none" w:sz="0" w:space="0" w:color="auto"/>
      </w:divBdr>
    </w:div>
    <w:div w:id="970482927">
      <w:bodyDiv w:val="1"/>
      <w:marLeft w:val="0"/>
      <w:marRight w:val="0"/>
      <w:marTop w:val="0"/>
      <w:marBottom w:val="0"/>
      <w:divBdr>
        <w:top w:val="none" w:sz="0" w:space="0" w:color="auto"/>
        <w:left w:val="none" w:sz="0" w:space="0" w:color="auto"/>
        <w:bottom w:val="none" w:sz="0" w:space="0" w:color="auto"/>
        <w:right w:val="none" w:sz="0" w:space="0" w:color="auto"/>
      </w:divBdr>
    </w:div>
    <w:div w:id="971250622">
      <w:bodyDiv w:val="1"/>
      <w:marLeft w:val="0"/>
      <w:marRight w:val="0"/>
      <w:marTop w:val="0"/>
      <w:marBottom w:val="0"/>
      <w:divBdr>
        <w:top w:val="none" w:sz="0" w:space="0" w:color="auto"/>
        <w:left w:val="none" w:sz="0" w:space="0" w:color="auto"/>
        <w:bottom w:val="none" w:sz="0" w:space="0" w:color="auto"/>
        <w:right w:val="none" w:sz="0" w:space="0" w:color="auto"/>
      </w:divBdr>
    </w:div>
    <w:div w:id="971793393">
      <w:bodyDiv w:val="1"/>
      <w:marLeft w:val="0"/>
      <w:marRight w:val="0"/>
      <w:marTop w:val="0"/>
      <w:marBottom w:val="0"/>
      <w:divBdr>
        <w:top w:val="none" w:sz="0" w:space="0" w:color="auto"/>
        <w:left w:val="none" w:sz="0" w:space="0" w:color="auto"/>
        <w:bottom w:val="none" w:sz="0" w:space="0" w:color="auto"/>
        <w:right w:val="none" w:sz="0" w:space="0" w:color="auto"/>
      </w:divBdr>
    </w:div>
    <w:div w:id="979502052">
      <w:bodyDiv w:val="1"/>
      <w:marLeft w:val="0"/>
      <w:marRight w:val="0"/>
      <w:marTop w:val="0"/>
      <w:marBottom w:val="0"/>
      <w:divBdr>
        <w:top w:val="none" w:sz="0" w:space="0" w:color="auto"/>
        <w:left w:val="none" w:sz="0" w:space="0" w:color="auto"/>
        <w:bottom w:val="none" w:sz="0" w:space="0" w:color="auto"/>
        <w:right w:val="none" w:sz="0" w:space="0" w:color="auto"/>
      </w:divBdr>
    </w:div>
    <w:div w:id="980116908">
      <w:bodyDiv w:val="1"/>
      <w:marLeft w:val="0"/>
      <w:marRight w:val="0"/>
      <w:marTop w:val="0"/>
      <w:marBottom w:val="0"/>
      <w:divBdr>
        <w:top w:val="none" w:sz="0" w:space="0" w:color="auto"/>
        <w:left w:val="none" w:sz="0" w:space="0" w:color="auto"/>
        <w:bottom w:val="none" w:sz="0" w:space="0" w:color="auto"/>
        <w:right w:val="none" w:sz="0" w:space="0" w:color="auto"/>
      </w:divBdr>
    </w:div>
    <w:div w:id="981230021">
      <w:bodyDiv w:val="1"/>
      <w:marLeft w:val="0"/>
      <w:marRight w:val="0"/>
      <w:marTop w:val="0"/>
      <w:marBottom w:val="0"/>
      <w:divBdr>
        <w:top w:val="none" w:sz="0" w:space="0" w:color="auto"/>
        <w:left w:val="none" w:sz="0" w:space="0" w:color="auto"/>
        <w:bottom w:val="none" w:sz="0" w:space="0" w:color="auto"/>
        <w:right w:val="none" w:sz="0" w:space="0" w:color="auto"/>
      </w:divBdr>
    </w:div>
    <w:div w:id="983972318">
      <w:bodyDiv w:val="1"/>
      <w:marLeft w:val="0"/>
      <w:marRight w:val="0"/>
      <w:marTop w:val="0"/>
      <w:marBottom w:val="0"/>
      <w:divBdr>
        <w:top w:val="none" w:sz="0" w:space="0" w:color="auto"/>
        <w:left w:val="none" w:sz="0" w:space="0" w:color="auto"/>
        <w:bottom w:val="none" w:sz="0" w:space="0" w:color="auto"/>
        <w:right w:val="none" w:sz="0" w:space="0" w:color="auto"/>
      </w:divBdr>
    </w:div>
    <w:div w:id="985548282">
      <w:bodyDiv w:val="1"/>
      <w:marLeft w:val="0"/>
      <w:marRight w:val="0"/>
      <w:marTop w:val="0"/>
      <w:marBottom w:val="0"/>
      <w:divBdr>
        <w:top w:val="none" w:sz="0" w:space="0" w:color="auto"/>
        <w:left w:val="none" w:sz="0" w:space="0" w:color="auto"/>
        <w:bottom w:val="none" w:sz="0" w:space="0" w:color="auto"/>
        <w:right w:val="none" w:sz="0" w:space="0" w:color="auto"/>
      </w:divBdr>
    </w:div>
    <w:div w:id="988292529">
      <w:bodyDiv w:val="1"/>
      <w:marLeft w:val="0"/>
      <w:marRight w:val="0"/>
      <w:marTop w:val="0"/>
      <w:marBottom w:val="0"/>
      <w:divBdr>
        <w:top w:val="none" w:sz="0" w:space="0" w:color="auto"/>
        <w:left w:val="none" w:sz="0" w:space="0" w:color="auto"/>
        <w:bottom w:val="none" w:sz="0" w:space="0" w:color="auto"/>
        <w:right w:val="none" w:sz="0" w:space="0" w:color="auto"/>
      </w:divBdr>
    </w:div>
    <w:div w:id="994915833">
      <w:bodyDiv w:val="1"/>
      <w:marLeft w:val="0"/>
      <w:marRight w:val="0"/>
      <w:marTop w:val="0"/>
      <w:marBottom w:val="0"/>
      <w:divBdr>
        <w:top w:val="none" w:sz="0" w:space="0" w:color="auto"/>
        <w:left w:val="none" w:sz="0" w:space="0" w:color="auto"/>
        <w:bottom w:val="none" w:sz="0" w:space="0" w:color="auto"/>
        <w:right w:val="none" w:sz="0" w:space="0" w:color="auto"/>
      </w:divBdr>
    </w:div>
    <w:div w:id="1003121588">
      <w:bodyDiv w:val="1"/>
      <w:marLeft w:val="0"/>
      <w:marRight w:val="0"/>
      <w:marTop w:val="0"/>
      <w:marBottom w:val="0"/>
      <w:divBdr>
        <w:top w:val="none" w:sz="0" w:space="0" w:color="auto"/>
        <w:left w:val="none" w:sz="0" w:space="0" w:color="auto"/>
        <w:bottom w:val="none" w:sz="0" w:space="0" w:color="auto"/>
        <w:right w:val="none" w:sz="0" w:space="0" w:color="auto"/>
      </w:divBdr>
    </w:div>
    <w:div w:id="1003624778">
      <w:bodyDiv w:val="1"/>
      <w:marLeft w:val="0"/>
      <w:marRight w:val="0"/>
      <w:marTop w:val="0"/>
      <w:marBottom w:val="0"/>
      <w:divBdr>
        <w:top w:val="none" w:sz="0" w:space="0" w:color="auto"/>
        <w:left w:val="none" w:sz="0" w:space="0" w:color="auto"/>
        <w:bottom w:val="none" w:sz="0" w:space="0" w:color="auto"/>
        <w:right w:val="none" w:sz="0" w:space="0" w:color="auto"/>
      </w:divBdr>
    </w:div>
    <w:div w:id="1005788596">
      <w:bodyDiv w:val="1"/>
      <w:marLeft w:val="0"/>
      <w:marRight w:val="0"/>
      <w:marTop w:val="0"/>
      <w:marBottom w:val="0"/>
      <w:divBdr>
        <w:top w:val="none" w:sz="0" w:space="0" w:color="auto"/>
        <w:left w:val="none" w:sz="0" w:space="0" w:color="auto"/>
        <w:bottom w:val="none" w:sz="0" w:space="0" w:color="auto"/>
        <w:right w:val="none" w:sz="0" w:space="0" w:color="auto"/>
      </w:divBdr>
    </w:div>
    <w:div w:id="1016615567">
      <w:bodyDiv w:val="1"/>
      <w:marLeft w:val="0"/>
      <w:marRight w:val="0"/>
      <w:marTop w:val="0"/>
      <w:marBottom w:val="0"/>
      <w:divBdr>
        <w:top w:val="none" w:sz="0" w:space="0" w:color="auto"/>
        <w:left w:val="none" w:sz="0" w:space="0" w:color="auto"/>
        <w:bottom w:val="none" w:sz="0" w:space="0" w:color="auto"/>
        <w:right w:val="none" w:sz="0" w:space="0" w:color="auto"/>
      </w:divBdr>
    </w:div>
    <w:div w:id="1023432483">
      <w:bodyDiv w:val="1"/>
      <w:marLeft w:val="0"/>
      <w:marRight w:val="0"/>
      <w:marTop w:val="0"/>
      <w:marBottom w:val="0"/>
      <w:divBdr>
        <w:top w:val="none" w:sz="0" w:space="0" w:color="auto"/>
        <w:left w:val="none" w:sz="0" w:space="0" w:color="auto"/>
        <w:bottom w:val="none" w:sz="0" w:space="0" w:color="auto"/>
        <w:right w:val="none" w:sz="0" w:space="0" w:color="auto"/>
      </w:divBdr>
    </w:div>
    <w:div w:id="1028288230">
      <w:bodyDiv w:val="1"/>
      <w:marLeft w:val="0"/>
      <w:marRight w:val="0"/>
      <w:marTop w:val="0"/>
      <w:marBottom w:val="0"/>
      <w:divBdr>
        <w:top w:val="none" w:sz="0" w:space="0" w:color="auto"/>
        <w:left w:val="none" w:sz="0" w:space="0" w:color="auto"/>
        <w:bottom w:val="none" w:sz="0" w:space="0" w:color="auto"/>
        <w:right w:val="none" w:sz="0" w:space="0" w:color="auto"/>
      </w:divBdr>
    </w:div>
    <w:div w:id="1047725793">
      <w:bodyDiv w:val="1"/>
      <w:marLeft w:val="0"/>
      <w:marRight w:val="0"/>
      <w:marTop w:val="0"/>
      <w:marBottom w:val="0"/>
      <w:divBdr>
        <w:top w:val="none" w:sz="0" w:space="0" w:color="auto"/>
        <w:left w:val="none" w:sz="0" w:space="0" w:color="auto"/>
        <w:bottom w:val="none" w:sz="0" w:space="0" w:color="auto"/>
        <w:right w:val="none" w:sz="0" w:space="0" w:color="auto"/>
      </w:divBdr>
    </w:div>
    <w:div w:id="1049108362">
      <w:bodyDiv w:val="1"/>
      <w:marLeft w:val="0"/>
      <w:marRight w:val="0"/>
      <w:marTop w:val="0"/>
      <w:marBottom w:val="0"/>
      <w:divBdr>
        <w:top w:val="none" w:sz="0" w:space="0" w:color="auto"/>
        <w:left w:val="none" w:sz="0" w:space="0" w:color="auto"/>
        <w:bottom w:val="none" w:sz="0" w:space="0" w:color="auto"/>
        <w:right w:val="none" w:sz="0" w:space="0" w:color="auto"/>
      </w:divBdr>
    </w:div>
    <w:div w:id="1050804505">
      <w:bodyDiv w:val="1"/>
      <w:marLeft w:val="0"/>
      <w:marRight w:val="0"/>
      <w:marTop w:val="0"/>
      <w:marBottom w:val="0"/>
      <w:divBdr>
        <w:top w:val="none" w:sz="0" w:space="0" w:color="auto"/>
        <w:left w:val="none" w:sz="0" w:space="0" w:color="auto"/>
        <w:bottom w:val="none" w:sz="0" w:space="0" w:color="auto"/>
        <w:right w:val="none" w:sz="0" w:space="0" w:color="auto"/>
      </w:divBdr>
    </w:div>
    <w:div w:id="1051156244">
      <w:bodyDiv w:val="1"/>
      <w:marLeft w:val="0"/>
      <w:marRight w:val="0"/>
      <w:marTop w:val="0"/>
      <w:marBottom w:val="0"/>
      <w:divBdr>
        <w:top w:val="none" w:sz="0" w:space="0" w:color="auto"/>
        <w:left w:val="none" w:sz="0" w:space="0" w:color="auto"/>
        <w:bottom w:val="none" w:sz="0" w:space="0" w:color="auto"/>
        <w:right w:val="none" w:sz="0" w:space="0" w:color="auto"/>
      </w:divBdr>
    </w:div>
    <w:div w:id="1053045410">
      <w:bodyDiv w:val="1"/>
      <w:marLeft w:val="0"/>
      <w:marRight w:val="0"/>
      <w:marTop w:val="0"/>
      <w:marBottom w:val="0"/>
      <w:divBdr>
        <w:top w:val="none" w:sz="0" w:space="0" w:color="auto"/>
        <w:left w:val="none" w:sz="0" w:space="0" w:color="auto"/>
        <w:bottom w:val="none" w:sz="0" w:space="0" w:color="auto"/>
        <w:right w:val="none" w:sz="0" w:space="0" w:color="auto"/>
      </w:divBdr>
    </w:div>
    <w:div w:id="1054811172">
      <w:bodyDiv w:val="1"/>
      <w:marLeft w:val="0"/>
      <w:marRight w:val="0"/>
      <w:marTop w:val="0"/>
      <w:marBottom w:val="0"/>
      <w:divBdr>
        <w:top w:val="none" w:sz="0" w:space="0" w:color="auto"/>
        <w:left w:val="none" w:sz="0" w:space="0" w:color="auto"/>
        <w:bottom w:val="none" w:sz="0" w:space="0" w:color="auto"/>
        <w:right w:val="none" w:sz="0" w:space="0" w:color="auto"/>
      </w:divBdr>
    </w:div>
    <w:div w:id="1063136899">
      <w:bodyDiv w:val="1"/>
      <w:marLeft w:val="0"/>
      <w:marRight w:val="0"/>
      <w:marTop w:val="0"/>
      <w:marBottom w:val="0"/>
      <w:divBdr>
        <w:top w:val="none" w:sz="0" w:space="0" w:color="auto"/>
        <w:left w:val="none" w:sz="0" w:space="0" w:color="auto"/>
        <w:bottom w:val="none" w:sz="0" w:space="0" w:color="auto"/>
        <w:right w:val="none" w:sz="0" w:space="0" w:color="auto"/>
      </w:divBdr>
    </w:div>
    <w:div w:id="1063917513">
      <w:bodyDiv w:val="1"/>
      <w:marLeft w:val="0"/>
      <w:marRight w:val="0"/>
      <w:marTop w:val="0"/>
      <w:marBottom w:val="0"/>
      <w:divBdr>
        <w:top w:val="none" w:sz="0" w:space="0" w:color="auto"/>
        <w:left w:val="none" w:sz="0" w:space="0" w:color="auto"/>
        <w:bottom w:val="none" w:sz="0" w:space="0" w:color="auto"/>
        <w:right w:val="none" w:sz="0" w:space="0" w:color="auto"/>
      </w:divBdr>
    </w:div>
    <w:div w:id="1065761424">
      <w:bodyDiv w:val="1"/>
      <w:marLeft w:val="0"/>
      <w:marRight w:val="0"/>
      <w:marTop w:val="0"/>
      <w:marBottom w:val="0"/>
      <w:divBdr>
        <w:top w:val="none" w:sz="0" w:space="0" w:color="auto"/>
        <w:left w:val="none" w:sz="0" w:space="0" w:color="auto"/>
        <w:bottom w:val="none" w:sz="0" w:space="0" w:color="auto"/>
        <w:right w:val="none" w:sz="0" w:space="0" w:color="auto"/>
      </w:divBdr>
    </w:div>
    <w:div w:id="1071275668">
      <w:bodyDiv w:val="1"/>
      <w:marLeft w:val="0"/>
      <w:marRight w:val="0"/>
      <w:marTop w:val="0"/>
      <w:marBottom w:val="0"/>
      <w:divBdr>
        <w:top w:val="none" w:sz="0" w:space="0" w:color="auto"/>
        <w:left w:val="none" w:sz="0" w:space="0" w:color="auto"/>
        <w:bottom w:val="none" w:sz="0" w:space="0" w:color="auto"/>
        <w:right w:val="none" w:sz="0" w:space="0" w:color="auto"/>
      </w:divBdr>
    </w:div>
    <w:div w:id="1075669764">
      <w:bodyDiv w:val="1"/>
      <w:marLeft w:val="0"/>
      <w:marRight w:val="0"/>
      <w:marTop w:val="0"/>
      <w:marBottom w:val="0"/>
      <w:divBdr>
        <w:top w:val="none" w:sz="0" w:space="0" w:color="auto"/>
        <w:left w:val="none" w:sz="0" w:space="0" w:color="auto"/>
        <w:bottom w:val="none" w:sz="0" w:space="0" w:color="auto"/>
        <w:right w:val="none" w:sz="0" w:space="0" w:color="auto"/>
      </w:divBdr>
    </w:div>
    <w:div w:id="1076509820">
      <w:bodyDiv w:val="1"/>
      <w:marLeft w:val="0"/>
      <w:marRight w:val="0"/>
      <w:marTop w:val="0"/>
      <w:marBottom w:val="0"/>
      <w:divBdr>
        <w:top w:val="none" w:sz="0" w:space="0" w:color="auto"/>
        <w:left w:val="none" w:sz="0" w:space="0" w:color="auto"/>
        <w:bottom w:val="none" w:sz="0" w:space="0" w:color="auto"/>
        <w:right w:val="none" w:sz="0" w:space="0" w:color="auto"/>
      </w:divBdr>
    </w:div>
    <w:div w:id="1078869543">
      <w:bodyDiv w:val="1"/>
      <w:marLeft w:val="0"/>
      <w:marRight w:val="0"/>
      <w:marTop w:val="0"/>
      <w:marBottom w:val="0"/>
      <w:divBdr>
        <w:top w:val="none" w:sz="0" w:space="0" w:color="auto"/>
        <w:left w:val="none" w:sz="0" w:space="0" w:color="auto"/>
        <w:bottom w:val="none" w:sz="0" w:space="0" w:color="auto"/>
        <w:right w:val="none" w:sz="0" w:space="0" w:color="auto"/>
      </w:divBdr>
    </w:div>
    <w:div w:id="1085955113">
      <w:bodyDiv w:val="1"/>
      <w:marLeft w:val="0"/>
      <w:marRight w:val="0"/>
      <w:marTop w:val="0"/>
      <w:marBottom w:val="0"/>
      <w:divBdr>
        <w:top w:val="none" w:sz="0" w:space="0" w:color="auto"/>
        <w:left w:val="none" w:sz="0" w:space="0" w:color="auto"/>
        <w:bottom w:val="none" w:sz="0" w:space="0" w:color="auto"/>
        <w:right w:val="none" w:sz="0" w:space="0" w:color="auto"/>
      </w:divBdr>
    </w:div>
    <w:div w:id="1094321806">
      <w:bodyDiv w:val="1"/>
      <w:marLeft w:val="0"/>
      <w:marRight w:val="0"/>
      <w:marTop w:val="0"/>
      <w:marBottom w:val="0"/>
      <w:divBdr>
        <w:top w:val="none" w:sz="0" w:space="0" w:color="auto"/>
        <w:left w:val="none" w:sz="0" w:space="0" w:color="auto"/>
        <w:bottom w:val="none" w:sz="0" w:space="0" w:color="auto"/>
        <w:right w:val="none" w:sz="0" w:space="0" w:color="auto"/>
      </w:divBdr>
    </w:div>
    <w:div w:id="1095709133">
      <w:bodyDiv w:val="1"/>
      <w:marLeft w:val="0"/>
      <w:marRight w:val="0"/>
      <w:marTop w:val="0"/>
      <w:marBottom w:val="0"/>
      <w:divBdr>
        <w:top w:val="none" w:sz="0" w:space="0" w:color="auto"/>
        <w:left w:val="none" w:sz="0" w:space="0" w:color="auto"/>
        <w:bottom w:val="none" w:sz="0" w:space="0" w:color="auto"/>
        <w:right w:val="none" w:sz="0" w:space="0" w:color="auto"/>
      </w:divBdr>
    </w:div>
    <w:div w:id="1098478855">
      <w:bodyDiv w:val="1"/>
      <w:marLeft w:val="0"/>
      <w:marRight w:val="0"/>
      <w:marTop w:val="0"/>
      <w:marBottom w:val="0"/>
      <w:divBdr>
        <w:top w:val="none" w:sz="0" w:space="0" w:color="auto"/>
        <w:left w:val="none" w:sz="0" w:space="0" w:color="auto"/>
        <w:bottom w:val="none" w:sz="0" w:space="0" w:color="auto"/>
        <w:right w:val="none" w:sz="0" w:space="0" w:color="auto"/>
      </w:divBdr>
    </w:div>
    <w:div w:id="1101025450">
      <w:bodyDiv w:val="1"/>
      <w:marLeft w:val="0"/>
      <w:marRight w:val="0"/>
      <w:marTop w:val="0"/>
      <w:marBottom w:val="0"/>
      <w:divBdr>
        <w:top w:val="none" w:sz="0" w:space="0" w:color="auto"/>
        <w:left w:val="none" w:sz="0" w:space="0" w:color="auto"/>
        <w:bottom w:val="none" w:sz="0" w:space="0" w:color="auto"/>
        <w:right w:val="none" w:sz="0" w:space="0" w:color="auto"/>
      </w:divBdr>
    </w:div>
    <w:div w:id="1102608829">
      <w:bodyDiv w:val="1"/>
      <w:marLeft w:val="0"/>
      <w:marRight w:val="0"/>
      <w:marTop w:val="0"/>
      <w:marBottom w:val="0"/>
      <w:divBdr>
        <w:top w:val="none" w:sz="0" w:space="0" w:color="auto"/>
        <w:left w:val="none" w:sz="0" w:space="0" w:color="auto"/>
        <w:bottom w:val="none" w:sz="0" w:space="0" w:color="auto"/>
        <w:right w:val="none" w:sz="0" w:space="0" w:color="auto"/>
      </w:divBdr>
    </w:div>
    <w:div w:id="1106148847">
      <w:bodyDiv w:val="1"/>
      <w:marLeft w:val="0"/>
      <w:marRight w:val="0"/>
      <w:marTop w:val="0"/>
      <w:marBottom w:val="0"/>
      <w:divBdr>
        <w:top w:val="none" w:sz="0" w:space="0" w:color="auto"/>
        <w:left w:val="none" w:sz="0" w:space="0" w:color="auto"/>
        <w:bottom w:val="none" w:sz="0" w:space="0" w:color="auto"/>
        <w:right w:val="none" w:sz="0" w:space="0" w:color="auto"/>
      </w:divBdr>
    </w:div>
    <w:div w:id="1110315418">
      <w:bodyDiv w:val="1"/>
      <w:marLeft w:val="0"/>
      <w:marRight w:val="0"/>
      <w:marTop w:val="0"/>
      <w:marBottom w:val="0"/>
      <w:divBdr>
        <w:top w:val="none" w:sz="0" w:space="0" w:color="auto"/>
        <w:left w:val="none" w:sz="0" w:space="0" w:color="auto"/>
        <w:bottom w:val="none" w:sz="0" w:space="0" w:color="auto"/>
        <w:right w:val="none" w:sz="0" w:space="0" w:color="auto"/>
      </w:divBdr>
    </w:div>
    <w:div w:id="1112435604">
      <w:bodyDiv w:val="1"/>
      <w:marLeft w:val="0"/>
      <w:marRight w:val="0"/>
      <w:marTop w:val="0"/>
      <w:marBottom w:val="0"/>
      <w:divBdr>
        <w:top w:val="none" w:sz="0" w:space="0" w:color="auto"/>
        <w:left w:val="none" w:sz="0" w:space="0" w:color="auto"/>
        <w:bottom w:val="none" w:sz="0" w:space="0" w:color="auto"/>
        <w:right w:val="none" w:sz="0" w:space="0" w:color="auto"/>
      </w:divBdr>
    </w:div>
    <w:div w:id="1121072503">
      <w:bodyDiv w:val="1"/>
      <w:marLeft w:val="0"/>
      <w:marRight w:val="0"/>
      <w:marTop w:val="0"/>
      <w:marBottom w:val="0"/>
      <w:divBdr>
        <w:top w:val="none" w:sz="0" w:space="0" w:color="auto"/>
        <w:left w:val="none" w:sz="0" w:space="0" w:color="auto"/>
        <w:bottom w:val="none" w:sz="0" w:space="0" w:color="auto"/>
        <w:right w:val="none" w:sz="0" w:space="0" w:color="auto"/>
      </w:divBdr>
    </w:div>
    <w:div w:id="1121535479">
      <w:bodyDiv w:val="1"/>
      <w:marLeft w:val="0"/>
      <w:marRight w:val="0"/>
      <w:marTop w:val="0"/>
      <w:marBottom w:val="0"/>
      <w:divBdr>
        <w:top w:val="none" w:sz="0" w:space="0" w:color="auto"/>
        <w:left w:val="none" w:sz="0" w:space="0" w:color="auto"/>
        <w:bottom w:val="none" w:sz="0" w:space="0" w:color="auto"/>
        <w:right w:val="none" w:sz="0" w:space="0" w:color="auto"/>
      </w:divBdr>
    </w:div>
    <w:div w:id="1128275483">
      <w:bodyDiv w:val="1"/>
      <w:marLeft w:val="0"/>
      <w:marRight w:val="0"/>
      <w:marTop w:val="0"/>
      <w:marBottom w:val="0"/>
      <w:divBdr>
        <w:top w:val="none" w:sz="0" w:space="0" w:color="auto"/>
        <w:left w:val="none" w:sz="0" w:space="0" w:color="auto"/>
        <w:bottom w:val="none" w:sz="0" w:space="0" w:color="auto"/>
        <w:right w:val="none" w:sz="0" w:space="0" w:color="auto"/>
      </w:divBdr>
    </w:div>
    <w:div w:id="1128552400">
      <w:bodyDiv w:val="1"/>
      <w:marLeft w:val="0"/>
      <w:marRight w:val="0"/>
      <w:marTop w:val="0"/>
      <w:marBottom w:val="0"/>
      <w:divBdr>
        <w:top w:val="none" w:sz="0" w:space="0" w:color="auto"/>
        <w:left w:val="none" w:sz="0" w:space="0" w:color="auto"/>
        <w:bottom w:val="none" w:sz="0" w:space="0" w:color="auto"/>
        <w:right w:val="none" w:sz="0" w:space="0" w:color="auto"/>
      </w:divBdr>
    </w:div>
    <w:div w:id="1138299487">
      <w:bodyDiv w:val="1"/>
      <w:marLeft w:val="0"/>
      <w:marRight w:val="0"/>
      <w:marTop w:val="0"/>
      <w:marBottom w:val="0"/>
      <w:divBdr>
        <w:top w:val="none" w:sz="0" w:space="0" w:color="auto"/>
        <w:left w:val="none" w:sz="0" w:space="0" w:color="auto"/>
        <w:bottom w:val="none" w:sz="0" w:space="0" w:color="auto"/>
        <w:right w:val="none" w:sz="0" w:space="0" w:color="auto"/>
      </w:divBdr>
    </w:div>
    <w:div w:id="1140149493">
      <w:bodyDiv w:val="1"/>
      <w:marLeft w:val="0"/>
      <w:marRight w:val="0"/>
      <w:marTop w:val="0"/>
      <w:marBottom w:val="0"/>
      <w:divBdr>
        <w:top w:val="none" w:sz="0" w:space="0" w:color="auto"/>
        <w:left w:val="none" w:sz="0" w:space="0" w:color="auto"/>
        <w:bottom w:val="none" w:sz="0" w:space="0" w:color="auto"/>
        <w:right w:val="none" w:sz="0" w:space="0" w:color="auto"/>
      </w:divBdr>
    </w:div>
    <w:div w:id="1140926650">
      <w:bodyDiv w:val="1"/>
      <w:marLeft w:val="0"/>
      <w:marRight w:val="0"/>
      <w:marTop w:val="0"/>
      <w:marBottom w:val="0"/>
      <w:divBdr>
        <w:top w:val="none" w:sz="0" w:space="0" w:color="auto"/>
        <w:left w:val="none" w:sz="0" w:space="0" w:color="auto"/>
        <w:bottom w:val="none" w:sz="0" w:space="0" w:color="auto"/>
        <w:right w:val="none" w:sz="0" w:space="0" w:color="auto"/>
      </w:divBdr>
    </w:div>
    <w:div w:id="1145857044">
      <w:bodyDiv w:val="1"/>
      <w:marLeft w:val="0"/>
      <w:marRight w:val="0"/>
      <w:marTop w:val="0"/>
      <w:marBottom w:val="0"/>
      <w:divBdr>
        <w:top w:val="none" w:sz="0" w:space="0" w:color="auto"/>
        <w:left w:val="none" w:sz="0" w:space="0" w:color="auto"/>
        <w:bottom w:val="none" w:sz="0" w:space="0" w:color="auto"/>
        <w:right w:val="none" w:sz="0" w:space="0" w:color="auto"/>
      </w:divBdr>
    </w:div>
    <w:div w:id="1163163124">
      <w:bodyDiv w:val="1"/>
      <w:marLeft w:val="0"/>
      <w:marRight w:val="0"/>
      <w:marTop w:val="0"/>
      <w:marBottom w:val="0"/>
      <w:divBdr>
        <w:top w:val="none" w:sz="0" w:space="0" w:color="auto"/>
        <w:left w:val="none" w:sz="0" w:space="0" w:color="auto"/>
        <w:bottom w:val="none" w:sz="0" w:space="0" w:color="auto"/>
        <w:right w:val="none" w:sz="0" w:space="0" w:color="auto"/>
      </w:divBdr>
    </w:div>
    <w:div w:id="1165123612">
      <w:bodyDiv w:val="1"/>
      <w:marLeft w:val="0"/>
      <w:marRight w:val="0"/>
      <w:marTop w:val="0"/>
      <w:marBottom w:val="0"/>
      <w:divBdr>
        <w:top w:val="none" w:sz="0" w:space="0" w:color="auto"/>
        <w:left w:val="none" w:sz="0" w:space="0" w:color="auto"/>
        <w:bottom w:val="none" w:sz="0" w:space="0" w:color="auto"/>
        <w:right w:val="none" w:sz="0" w:space="0" w:color="auto"/>
      </w:divBdr>
    </w:div>
    <w:div w:id="1178888753">
      <w:bodyDiv w:val="1"/>
      <w:marLeft w:val="0"/>
      <w:marRight w:val="0"/>
      <w:marTop w:val="0"/>
      <w:marBottom w:val="0"/>
      <w:divBdr>
        <w:top w:val="none" w:sz="0" w:space="0" w:color="auto"/>
        <w:left w:val="none" w:sz="0" w:space="0" w:color="auto"/>
        <w:bottom w:val="none" w:sz="0" w:space="0" w:color="auto"/>
        <w:right w:val="none" w:sz="0" w:space="0" w:color="auto"/>
      </w:divBdr>
    </w:div>
    <w:div w:id="1182666061">
      <w:bodyDiv w:val="1"/>
      <w:marLeft w:val="0"/>
      <w:marRight w:val="0"/>
      <w:marTop w:val="0"/>
      <w:marBottom w:val="0"/>
      <w:divBdr>
        <w:top w:val="none" w:sz="0" w:space="0" w:color="auto"/>
        <w:left w:val="none" w:sz="0" w:space="0" w:color="auto"/>
        <w:bottom w:val="none" w:sz="0" w:space="0" w:color="auto"/>
        <w:right w:val="none" w:sz="0" w:space="0" w:color="auto"/>
      </w:divBdr>
    </w:div>
    <w:div w:id="1183977771">
      <w:bodyDiv w:val="1"/>
      <w:marLeft w:val="0"/>
      <w:marRight w:val="0"/>
      <w:marTop w:val="0"/>
      <w:marBottom w:val="0"/>
      <w:divBdr>
        <w:top w:val="none" w:sz="0" w:space="0" w:color="auto"/>
        <w:left w:val="none" w:sz="0" w:space="0" w:color="auto"/>
        <w:bottom w:val="none" w:sz="0" w:space="0" w:color="auto"/>
        <w:right w:val="none" w:sz="0" w:space="0" w:color="auto"/>
      </w:divBdr>
    </w:div>
    <w:div w:id="1184170689">
      <w:bodyDiv w:val="1"/>
      <w:marLeft w:val="0"/>
      <w:marRight w:val="0"/>
      <w:marTop w:val="0"/>
      <w:marBottom w:val="0"/>
      <w:divBdr>
        <w:top w:val="none" w:sz="0" w:space="0" w:color="auto"/>
        <w:left w:val="none" w:sz="0" w:space="0" w:color="auto"/>
        <w:bottom w:val="none" w:sz="0" w:space="0" w:color="auto"/>
        <w:right w:val="none" w:sz="0" w:space="0" w:color="auto"/>
      </w:divBdr>
    </w:div>
    <w:div w:id="1188175844">
      <w:bodyDiv w:val="1"/>
      <w:marLeft w:val="0"/>
      <w:marRight w:val="0"/>
      <w:marTop w:val="0"/>
      <w:marBottom w:val="0"/>
      <w:divBdr>
        <w:top w:val="none" w:sz="0" w:space="0" w:color="auto"/>
        <w:left w:val="none" w:sz="0" w:space="0" w:color="auto"/>
        <w:bottom w:val="none" w:sz="0" w:space="0" w:color="auto"/>
        <w:right w:val="none" w:sz="0" w:space="0" w:color="auto"/>
      </w:divBdr>
    </w:div>
    <w:div w:id="1190803751">
      <w:bodyDiv w:val="1"/>
      <w:marLeft w:val="0"/>
      <w:marRight w:val="0"/>
      <w:marTop w:val="0"/>
      <w:marBottom w:val="0"/>
      <w:divBdr>
        <w:top w:val="none" w:sz="0" w:space="0" w:color="auto"/>
        <w:left w:val="none" w:sz="0" w:space="0" w:color="auto"/>
        <w:bottom w:val="none" w:sz="0" w:space="0" w:color="auto"/>
        <w:right w:val="none" w:sz="0" w:space="0" w:color="auto"/>
      </w:divBdr>
    </w:div>
    <w:div w:id="1193037840">
      <w:bodyDiv w:val="1"/>
      <w:marLeft w:val="0"/>
      <w:marRight w:val="0"/>
      <w:marTop w:val="0"/>
      <w:marBottom w:val="0"/>
      <w:divBdr>
        <w:top w:val="none" w:sz="0" w:space="0" w:color="auto"/>
        <w:left w:val="none" w:sz="0" w:space="0" w:color="auto"/>
        <w:bottom w:val="none" w:sz="0" w:space="0" w:color="auto"/>
        <w:right w:val="none" w:sz="0" w:space="0" w:color="auto"/>
      </w:divBdr>
    </w:div>
    <w:div w:id="1195726256">
      <w:bodyDiv w:val="1"/>
      <w:marLeft w:val="0"/>
      <w:marRight w:val="0"/>
      <w:marTop w:val="0"/>
      <w:marBottom w:val="0"/>
      <w:divBdr>
        <w:top w:val="none" w:sz="0" w:space="0" w:color="auto"/>
        <w:left w:val="none" w:sz="0" w:space="0" w:color="auto"/>
        <w:bottom w:val="none" w:sz="0" w:space="0" w:color="auto"/>
        <w:right w:val="none" w:sz="0" w:space="0" w:color="auto"/>
      </w:divBdr>
    </w:div>
    <w:div w:id="1202859530">
      <w:bodyDiv w:val="1"/>
      <w:marLeft w:val="0"/>
      <w:marRight w:val="0"/>
      <w:marTop w:val="0"/>
      <w:marBottom w:val="0"/>
      <w:divBdr>
        <w:top w:val="none" w:sz="0" w:space="0" w:color="auto"/>
        <w:left w:val="none" w:sz="0" w:space="0" w:color="auto"/>
        <w:bottom w:val="none" w:sz="0" w:space="0" w:color="auto"/>
        <w:right w:val="none" w:sz="0" w:space="0" w:color="auto"/>
      </w:divBdr>
    </w:div>
    <w:div w:id="1203052956">
      <w:bodyDiv w:val="1"/>
      <w:marLeft w:val="0"/>
      <w:marRight w:val="0"/>
      <w:marTop w:val="0"/>
      <w:marBottom w:val="0"/>
      <w:divBdr>
        <w:top w:val="none" w:sz="0" w:space="0" w:color="auto"/>
        <w:left w:val="none" w:sz="0" w:space="0" w:color="auto"/>
        <w:bottom w:val="none" w:sz="0" w:space="0" w:color="auto"/>
        <w:right w:val="none" w:sz="0" w:space="0" w:color="auto"/>
      </w:divBdr>
    </w:div>
    <w:div w:id="1204367246">
      <w:bodyDiv w:val="1"/>
      <w:marLeft w:val="0"/>
      <w:marRight w:val="0"/>
      <w:marTop w:val="0"/>
      <w:marBottom w:val="0"/>
      <w:divBdr>
        <w:top w:val="none" w:sz="0" w:space="0" w:color="auto"/>
        <w:left w:val="none" w:sz="0" w:space="0" w:color="auto"/>
        <w:bottom w:val="none" w:sz="0" w:space="0" w:color="auto"/>
        <w:right w:val="none" w:sz="0" w:space="0" w:color="auto"/>
      </w:divBdr>
    </w:div>
    <w:div w:id="1206260427">
      <w:bodyDiv w:val="1"/>
      <w:marLeft w:val="0"/>
      <w:marRight w:val="0"/>
      <w:marTop w:val="0"/>
      <w:marBottom w:val="0"/>
      <w:divBdr>
        <w:top w:val="none" w:sz="0" w:space="0" w:color="auto"/>
        <w:left w:val="none" w:sz="0" w:space="0" w:color="auto"/>
        <w:bottom w:val="none" w:sz="0" w:space="0" w:color="auto"/>
        <w:right w:val="none" w:sz="0" w:space="0" w:color="auto"/>
      </w:divBdr>
    </w:div>
    <w:div w:id="1207527581">
      <w:bodyDiv w:val="1"/>
      <w:marLeft w:val="0"/>
      <w:marRight w:val="0"/>
      <w:marTop w:val="0"/>
      <w:marBottom w:val="0"/>
      <w:divBdr>
        <w:top w:val="none" w:sz="0" w:space="0" w:color="auto"/>
        <w:left w:val="none" w:sz="0" w:space="0" w:color="auto"/>
        <w:bottom w:val="none" w:sz="0" w:space="0" w:color="auto"/>
        <w:right w:val="none" w:sz="0" w:space="0" w:color="auto"/>
      </w:divBdr>
    </w:div>
    <w:div w:id="1210073780">
      <w:bodyDiv w:val="1"/>
      <w:marLeft w:val="0"/>
      <w:marRight w:val="0"/>
      <w:marTop w:val="0"/>
      <w:marBottom w:val="0"/>
      <w:divBdr>
        <w:top w:val="none" w:sz="0" w:space="0" w:color="auto"/>
        <w:left w:val="none" w:sz="0" w:space="0" w:color="auto"/>
        <w:bottom w:val="none" w:sz="0" w:space="0" w:color="auto"/>
        <w:right w:val="none" w:sz="0" w:space="0" w:color="auto"/>
      </w:divBdr>
    </w:div>
    <w:div w:id="1210531655">
      <w:bodyDiv w:val="1"/>
      <w:marLeft w:val="0"/>
      <w:marRight w:val="0"/>
      <w:marTop w:val="0"/>
      <w:marBottom w:val="0"/>
      <w:divBdr>
        <w:top w:val="none" w:sz="0" w:space="0" w:color="auto"/>
        <w:left w:val="none" w:sz="0" w:space="0" w:color="auto"/>
        <w:bottom w:val="none" w:sz="0" w:space="0" w:color="auto"/>
        <w:right w:val="none" w:sz="0" w:space="0" w:color="auto"/>
      </w:divBdr>
    </w:div>
    <w:div w:id="1211110381">
      <w:bodyDiv w:val="1"/>
      <w:marLeft w:val="0"/>
      <w:marRight w:val="0"/>
      <w:marTop w:val="0"/>
      <w:marBottom w:val="0"/>
      <w:divBdr>
        <w:top w:val="none" w:sz="0" w:space="0" w:color="auto"/>
        <w:left w:val="none" w:sz="0" w:space="0" w:color="auto"/>
        <w:bottom w:val="none" w:sz="0" w:space="0" w:color="auto"/>
        <w:right w:val="none" w:sz="0" w:space="0" w:color="auto"/>
      </w:divBdr>
    </w:div>
    <w:div w:id="1216431120">
      <w:bodyDiv w:val="1"/>
      <w:marLeft w:val="0"/>
      <w:marRight w:val="0"/>
      <w:marTop w:val="0"/>
      <w:marBottom w:val="0"/>
      <w:divBdr>
        <w:top w:val="none" w:sz="0" w:space="0" w:color="auto"/>
        <w:left w:val="none" w:sz="0" w:space="0" w:color="auto"/>
        <w:bottom w:val="none" w:sz="0" w:space="0" w:color="auto"/>
        <w:right w:val="none" w:sz="0" w:space="0" w:color="auto"/>
      </w:divBdr>
    </w:div>
    <w:div w:id="1218397336">
      <w:bodyDiv w:val="1"/>
      <w:marLeft w:val="0"/>
      <w:marRight w:val="0"/>
      <w:marTop w:val="0"/>
      <w:marBottom w:val="0"/>
      <w:divBdr>
        <w:top w:val="none" w:sz="0" w:space="0" w:color="auto"/>
        <w:left w:val="none" w:sz="0" w:space="0" w:color="auto"/>
        <w:bottom w:val="none" w:sz="0" w:space="0" w:color="auto"/>
        <w:right w:val="none" w:sz="0" w:space="0" w:color="auto"/>
      </w:divBdr>
    </w:div>
    <w:div w:id="1218853218">
      <w:bodyDiv w:val="1"/>
      <w:marLeft w:val="0"/>
      <w:marRight w:val="0"/>
      <w:marTop w:val="0"/>
      <w:marBottom w:val="0"/>
      <w:divBdr>
        <w:top w:val="none" w:sz="0" w:space="0" w:color="auto"/>
        <w:left w:val="none" w:sz="0" w:space="0" w:color="auto"/>
        <w:bottom w:val="none" w:sz="0" w:space="0" w:color="auto"/>
        <w:right w:val="none" w:sz="0" w:space="0" w:color="auto"/>
      </w:divBdr>
    </w:div>
    <w:div w:id="1219782241">
      <w:bodyDiv w:val="1"/>
      <w:marLeft w:val="0"/>
      <w:marRight w:val="0"/>
      <w:marTop w:val="0"/>
      <w:marBottom w:val="0"/>
      <w:divBdr>
        <w:top w:val="none" w:sz="0" w:space="0" w:color="auto"/>
        <w:left w:val="none" w:sz="0" w:space="0" w:color="auto"/>
        <w:bottom w:val="none" w:sz="0" w:space="0" w:color="auto"/>
        <w:right w:val="none" w:sz="0" w:space="0" w:color="auto"/>
      </w:divBdr>
    </w:div>
    <w:div w:id="1228489171">
      <w:bodyDiv w:val="1"/>
      <w:marLeft w:val="0"/>
      <w:marRight w:val="0"/>
      <w:marTop w:val="0"/>
      <w:marBottom w:val="0"/>
      <w:divBdr>
        <w:top w:val="none" w:sz="0" w:space="0" w:color="auto"/>
        <w:left w:val="none" w:sz="0" w:space="0" w:color="auto"/>
        <w:bottom w:val="none" w:sz="0" w:space="0" w:color="auto"/>
        <w:right w:val="none" w:sz="0" w:space="0" w:color="auto"/>
      </w:divBdr>
    </w:div>
    <w:div w:id="1240166957">
      <w:bodyDiv w:val="1"/>
      <w:marLeft w:val="0"/>
      <w:marRight w:val="0"/>
      <w:marTop w:val="0"/>
      <w:marBottom w:val="0"/>
      <w:divBdr>
        <w:top w:val="none" w:sz="0" w:space="0" w:color="auto"/>
        <w:left w:val="none" w:sz="0" w:space="0" w:color="auto"/>
        <w:bottom w:val="none" w:sz="0" w:space="0" w:color="auto"/>
        <w:right w:val="none" w:sz="0" w:space="0" w:color="auto"/>
      </w:divBdr>
    </w:div>
    <w:div w:id="1242914199">
      <w:bodyDiv w:val="1"/>
      <w:marLeft w:val="0"/>
      <w:marRight w:val="0"/>
      <w:marTop w:val="0"/>
      <w:marBottom w:val="0"/>
      <w:divBdr>
        <w:top w:val="none" w:sz="0" w:space="0" w:color="auto"/>
        <w:left w:val="none" w:sz="0" w:space="0" w:color="auto"/>
        <w:bottom w:val="none" w:sz="0" w:space="0" w:color="auto"/>
        <w:right w:val="none" w:sz="0" w:space="0" w:color="auto"/>
      </w:divBdr>
    </w:div>
    <w:div w:id="1251622568">
      <w:bodyDiv w:val="1"/>
      <w:marLeft w:val="0"/>
      <w:marRight w:val="0"/>
      <w:marTop w:val="0"/>
      <w:marBottom w:val="0"/>
      <w:divBdr>
        <w:top w:val="none" w:sz="0" w:space="0" w:color="auto"/>
        <w:left w:val="none" w:sz="0" w:space="0" w:color="auto"/>
        <w:bottom w:val="none" w:sz="0" w:space="0" w:color="auto"/>
        <w:right w:val="none" w:sz="0" w:space="0" w:color="auto"/>
      </w:divBdr>
    </w:div>
    <w:div w:id="1255742198">
      <w:bodyDiv w:val="1"/>
      <w:marLeft w:val="0"/>
      <w:marRight w:val="0"/>
      <w:marTop w:val="0"/>
      <w:marBottom w:val="0"/>
      <w:divBdr>
        <w:top w:val="none" w:sz="0" w:space="0" w:color="auto"/>
        <w:left w:val="none" w:sz="0" w:space="0" w:color="auto"/>
        <w:bottom w:val="none" w:sz="0" w:space="0" w:color="auto"/>
        <w:right w:val="none" w:sz="0" w:space="0" w:color="auto"/>
      </w:divBdr>
    </w:div>
    <w:div w:id="1258175441">
      <w:bodyDiv w:val="1"/>
      <w:marLeft w:val="0"/>
      <w:marRight w:val="0"/>
      <w:marTop w:val="0"/>
      <w:marBottom w:val="0"/>
      <w:divBdr>
        <w:top w:val="none" w:sz="0" w:space="0" w:color="auto"/>
        <w:left w:val="none" w:sz="0" w:space="0" w:color="auto"/>
        <w:bottom w:val="none" w:sz="0" w:space="0" w:color="auto"/>
        <w:right w:val="none" w:sz="0" w:space="0" w:color="auto"/>
      </w:divBdr>
    </w:div>
    <w:div w:id="1260793834">
      <w:bodyDiv w:val="1"/>
      <w:marLeft w:val="0"/>
      <w:marRight w:val="0"/>
      <w:marTop w:val="0"/>
      <w:marBottom w:val="0"/>
      <w:divBdr>
        <w:top w:val="none" w:sz="0" w:space="0" w:color="auto"/>
        <w:left w:val="none" w:sz="0" w:space="0" w:color="auto"/>
        <w:bottom w:val="none" w:sz="0" w:space="0" w:color="auto"/>
        <w:right w:val="none" w:sz="0" w:space="0" w:color="auto"/>
      </w:divBdr>
    </w:div>
    <w:div w:id="1264916020">
      <w:bodyDiv w:val="1"/>
      <w:marLeft w:val="0"/>
      <w:marRight w:val="0"/>
      <w:marTop w:val="0"/>
      <w:marBottom w:val="0"/>
      <w:divBdr>
        <w:top w:val="none" w:sz="0" w:space="0" w:color="auto"/>
        <w:left w:val="none" w:sz="0" w:space="0" w:color="auto"/>
        <w:bottom w:val="none" w:sz="0" w:space="0" w:color="auto"/>
        <w:right w:val="none" w:sz="0" w:space="0" w:color="auto"/>
      </w:divBdr>
    </w:div>
    <w:div w:id="1280062389">
      <w:bodyDiv w:val="1"/>
      <w:marLeft w:val="0"/>
      <w:marRight w:val="0"/>
      <w:marTop w:val="0"/>
      <w:marBottom w:val="0"/>
      <w:divBdr>
        <w:top w:val="none" w:sz="0" w:space="0" w:color="auto"/>
        <w:left w:val="none" w:sz="0" w:space="0" w:color="auto"/>
        <w:bottom w:val="none" w:sz="0" w:space="0" w:color="auto"/>
        <w:right w:val="none" w:sz="0" w:space="0" w:color="auto"/>
      </w:divBdr>
    </w:div>
    <w:div w:id="1280260992">
      <w:bodyDiv w:val="1"/>
      <w:marLeft w:val="0"/>
      <w:marRight w:val="0"/>
      <w:marTop w:val="0"/>
      <w:marBottom w:val="0"/>
      <w:divBdr>
        <w:top w:val="none" w:sz="0" w:space="0" w:color="auto"/>
        <w:left w:val="none" w:sz="0" w:space="0" w:color="auto"/>
        <w:bottom w:val="none" w:sz="0" w:space="0" w:color="auto"/>
        <w:right w:val="none" w:sz="0" w:space="0" w:color="auto"/>
      </w:divBdr>
    </w:div>
    <w:div w:id="1282030712">
      <w:bodyDiv w:val="1"/>
      <w:marLeft w:val="0"/>
      <w:marRight w:val="0"/>
      <w:marTop w:val="0"/>
      <w:marBottom w:val="0"/>
      <w:divBdr>
        <w:top w:val="none" w:sz="0" w:space="0" w:color="auto"/>
        <w:left w:val="none" w:sz="0" w:space="0" w:color="auto"/>
        <w:bottom w:val="none" w:sz="0" w:space="0" w:color="auto"/>
        <w:right w:val="none" w:sz="0" w:space="0" w:color="auto"/>
      </w:divBdr>
    </w:div>
    <w:div w:id="1283195095">
      <w:bodyDiv w:val="1"/>
      <w:marLeft w:val="0"/>
      <w:marRight w:val="0"/>
      <w:marTop w:val="0"/>
      <w:marBottom w:val="0"/>
      <w:divBdr>
        <w:top w:val="none" w:sz="0" w:space="0" w:color="auto"/>
        <w:left w:val="none" w:sz="0" w:space="0" w:color="auto"/>
        <w:bottom w:val="none" w:sz="0" w:space="0" w:color="auto"/>
        <w:right w:val="none" w:sz="0" w:space="0" w:color="auto"/>
      </w:divBdr>
    </w:div>
    <w:div w:id="1283196066">
      <w:bodyDiv w:val="1"/>
      <w:marLeft w:val="0"/>
      <w:marRight w:val="0"/>
      <w:marTop w:val="0"/>
      <w:marBottom w:val="0"/>
      <w:divBdr>
        <w:top w:val="none" w:sz="0" w:space="0" w:color="auto"/>
        <w:left w:val="none" w:sz="0" w:space="0" w:color="auto"/>
        <w:bottom w:val="none" w:sz="0" w:space="0" w:color="auto"/>
        <w:right w:val="none" w:sz="0" w:space="0" w:color="auto"/>
      </w:divBdr>
    </w:div>
    <w:div w:id="1284074317">
      <w:bodyDiv w:val="1"/>
      <w:marLeft w:val="0"/>
      <w:marRight w:val="0"/>
      <w:marTop w:val="0"/>
      <w:marBottom w:val="0"/>
      <w:divBdr>
        <w:top w:val="none" w:sz="0" w:space="0" w:color="auto"/>
        <w:left w:val="none" w:sz="0" w:space="0" w:color="auto"/>
        <w:bottom w:val="none" w:sz="0" w:space="0" w:color="auto"/>
        <w:right w:val="none" w:sz="0" w:space="0" w:color="auto"/>
      </w:divBdr>
    </w:div>
    <w:div w:id="1284651139">
      <w:bodyDiv w:val="1"/>
      <w:marLeft w:val="0"/>
      <w:marRight w:val="0"/>
      <w:marTop w:val="0"/>
      <w:marBottom w:val="0"/>
      <w:divBdr>
        <w:top w:val="none" w:sz="0" w:space="0" w:color="auto"/>
        <w:left w:val="none" w:sz="0" w:space="0" w:color="auto"/>
        <w:bottom w:val="none" w:sz="0" w:space="0" w:color="auto"/>
        <w:right w:val="none" w:sz="0" w:space="0" w:color="auto"/>
      </w:divBdr>
    </w:div>
    <w:div w:id="1296137983">
      <w:bodyDiv w:val="1"/>
      <w:marLeft w:val="0"/>
      <w:marRight w:val="0"/>
      <w:marTop w:val="0"/>
      <w:marBottom w:val="0"/>
      <w:divBdr>
        <w:top w:val="none" w:sz="0" w:space="0" w:color="auto"/>
        <w:left w:val="none" w:sz="0" w:space="0" w:color="auto"/>
        <w:bottom w:val="none" w:sz="0" w:space="0" w:color="auto"/>
        <w:right w:val="none" w:sz="0" w:space="0" w:color="auto"/>
      </w:divBdr>
    </w:div>
    <w:div w:id="1307127521">
      <w:bodyDiv w:val="1"/>
      <w:marLeft w:val="0"/>
      <w:marRight w:val="0"/>
      <w:marTop w:val="0"/>
      <w:marBottom w:val="0"/>
      <w:divBdr>
        <w:top w:val="none" w:sz="0" w:space="0" w:color="auto"/>
        <w:left w:val="none" w:sz="0" w:space="0" w:color="auto"/>
        <w:bottom w:val="none" w:sz="0" w:space="0" w:color="auto"/>
        <w:right w:val="none" w:sz="0" w:space="0" w:color="auto"/>
      </w:divBdr>
    </w:div>
    <w:div w:id="1311519602">
      <w:bodyDiv w:val="1"/>
      <w:marLeft w:val="0"/>
      <w:marRight w:val="0"/>
      <w:marTop w:val="0"/>
      <w:marBottom w:val="0"/>
      <w:divBdr>
        <w:top w:val="none" w:sz="0" w:space="0" w:color="auto"/>
        <w:left w:val="none" w:sz="0" w:space="0" w:color="auto"/>
        <w:bottom w:val="none" w:sz="0" w:space="0" w:color="auto"/>
        <w:right w:val="none" w:sz="0" w:space="0" w:color="auto"/>
      </w:divBdr>
    </w:div>
    <w:div w:id="1313367931">
      <w:bodyDiv w:val="1"/>
      <w:marLeft w:val="0"/>
      <w:marRight w:val="0"/>
      <w:marTop w:val="0"/>
      <w:marBottom w:val="0"/>
      <w:divBdr>
        <w:top w:val="none" w:sz="0" w:space="0" w:color="auto"/>
        <w:left w:val="none" w:sz="0" w:space="0" w:color="auto"/>
        <w:bottom w:val="none" w:sz="0" w:space="0" w:color="auto"/>
        <w:right w:val="none" w:sz="0" w:space="0" w:color="auto"/>
      </w:divBdr>
    </w:div>
    <w:div w:id="1319655011">
      <w:bodyDiv w:val="1"/>
      <w:marLeft w:val="0"/>
      <w:marRight w:val="0"/>
      <w:marTop w:val="0"/>
      <w:marBottom w:val="0"/>
      <w:divBdr>
        <w:top w:val="none" w:sz="0" w:space="0" w:color="auto"/>
        <w:left w:val="none" w:sz="0" w:space="0" w:color="auto"/>
        <w:bottom w:val="none" w:sz="0" w:space="0" w:color="auto"/>
        <w:right w:val="none" w:sz="0" w:space="0" w:color="auto"/>
      </w:divBdr>
    </w:div>
    <w:div w:id="1329022059">
      <w:bodyDiv w:val="1"/>
      <w:marLeft w:val="0"/>
      <w:marRight w:val="0"/>
      <w:marTop w:val="0"/>
      <w:marBottom w:val="0"/>
      <w:divBdr>
        <w:top w:val="none" w:sz="0" w:space="0" w:color="auto"/>
        <w:left w:val="none" w:sz="0" w:space="0" w:color="auto"/>
        <w:bottom w:val="none" w:sz="0" w:space="0" w:color="auto"/>
        <w:right w:val="none" w:sz="0" w:space="0" w:color="auto"/>
      </w:divBdr>
    </w:div>
    <w:div w:id="1332485051">
      <w:bodyDiv w:val="1"/>
      <w:marLeft w:val="0"/>
      <w:marRight w:val="0"/>
      <w:marTop w:val="0"/>
      <w:marBottom w:val="0"/>
      <w:divBdr>
        <w:top w:val="none" w:sz="0" w:space="0" w:color="auto"/>
        <w:left w:val="none" w:sz="0" w:space="0" w:color="auto"/>
        <w:bottom w:val="none" w:sz="0" w:space="0" w:color="auto"/>
        <w:right w:val="none" w:sz="0" w:space="0" w:color="auto"/>
      </w:divBdr>
    </w:div>
    <w:div w:id="1334722547">
      <w:bodyDiv w:val="1"/>
      <w:marLeft w:val="0"/>
      <w:marRight w:val="0"/>
      <w:marTop w:val="0"/>
      <w:marBottom w:val="0"/>
      <w:divBdr>
        <w:top w:val="none" w:sz="0" w:space="0" w:color="auto"/>
        <w:left w:val="none" w:sz="0" w:space="0" w:color="auto"/>
        <w:bottom w:val="none" w:sz="0" w:space="0" w:color="auto"/>
        <w:right w:val="none" w:sz="0" w:space="0" w:color="auto"/>
      </w:divBdr>
    </w:div>
    <w:div w:id="1337030691">
      <w:bodyDiv w:val="1"/>
      <w:marLeft w:val="0"/>
      <w:marRight w:val="0"/>
      <w:marTop w:val="0"/>
      <w:marBottom w:val="0"/>
      <w:divBdr>
        <w:top w:val="none" w:sz="0" w:space="0" w:color="auto"/>
        <w:left w:val="none" w:sz="0" w:space="0" w:color="auto"/>
        <w:bottom w:val="none" w:sz="0" w:space="0" w:color="auto"/>
        <w:right w:val="none" w:sz="0" w:space="0" w:color="auto"/>
      </w:divBdr>
    </w:div>
    <w:div w:id="1339233148">
      <w:bodyDiv w:val="1"/>
      <w:marLeft w:val="0"/>
      <w:marRight w:val="0"/>
      <w:marTop w:val="0"/>
      <w:marBottom w:val="0"/>
      <w:divBdr>
        <w:top w:val="none" w:sz="0" w:space="0" w:color="auto"/>
        <w:left w:val="none" w:sz="0" w:space="0" w:color="auto"/>
        <w:bottom w:val="none" w:sz="0" w:space="0" w:color="auto"/>
        <w:right w:val="none" w:sz="0" w:space="0" w:color="auto"/>
      </w:divBdr>
    </w:div>
    <w:div w:id="1339965872">
      <w:bodyDiv w:val="1"/>
      <w:marLeft w:val="0"/>
      <w:marRight w:val="0"/>
      <w:marTop w:val="0"/>
      <w:marBottom w:val="0"/>
      <w:divBdr>
        <w:top w:val="none" w:sz="0" w:space="0" w:color="auto"/>
        <w:left w:val="none" w:sz="0" w:space="0" w:color="auto"/>
        <w:bottom w:val="none" w:sz="0" w:space="0" w:color="auto"/>
        <w:right w:val="none" w:sz="0" w:space="0" w:color="auto"/>
      </w:divBdr>
    </w:div>
    <w:div w:id="1345548321">
      <w:bodyDiv w:val="1"/>
      <w:marLeft w:val="0"/>
      <w:marRight w:val="0"/>
      <w:marTop w:val="0"/>
      <w:marBottom w:val="0"/>
      <w:divBdr>
        <w:top w:val="none" w:sz="0" w:space="0" w:color="auto"/>
        <w:left w:val="none" w:sz="0" w:space="0" w:color="auto"/>
        <w:bottom w:val="none" w:sz="0" w:space="0" w:color="auto"/>
        <w:right w:val="none" w:sz="0" w:space="0" w:color="auto"/>
      </w:divBdr>
    </w:div>
    <w:div w:id="1351490376">
      <w:bodyDiv w:val="1"/>
      <w:marLeft w:val="0"/>
      <w:marRight w:val="0"/>
      <w:marTop w:val="0"/>
      <w:marBottom w:val="0"/>
      <w:divBdr>
        <w:top w:val="none" w:sz="0" w:space="0" w:color="auto"/>
        <w:left w:val="none" w:sz="0" w:space="0" w:color="auto"/>
        <w:bottom w:val="none" w:sz="0" w:space="0" w:color="auto"/>
        <w:right w:val="none" w:sz="0" w:space="0" w:color="auto"/>
      </w:divBdr>
    </w:div>
    <w:div w:id="1363751793">
      <w:bodyDiv w:val="1"/>
      <w:marLeft w:val="0"/>
      <w:marRight w:val="0"/>
      <w:marTop w:val="0"/>
      <w:marBottom w:val="0"/>
      <w:divBdr>
        <w:top w:val="none" w:sz="0" w:space="0" w:color="auto"/>
        <w:left w:val="none" w:sz="0" w:space="0" w:color="auto"/>
        <w:bottom w:val="none" w:sz="0" w:space="0" w:color="auto"/>
        <w:right w:val="none" w:sz="0" w:space="0" w:color="auto"/>
      </w:divBdr>
    </w:div>
    <w:div w:id="1371107225">
      <w:bodyDiv w:val="1"/>
      <w:marLeft w:val="0"/>
      <w:marRight w:val="0"/>
      <w:marTop w:val="0"/>
      <w:marBottom w:val="0"/>
      <w:divBdr>
        <w:top w:val="none" w:sz="0" w:space="0" w:color="auto"/>
        <w:left w:val="none" w:sz="0" w:space="0" w:color="auto"/>
        <w:bottom w:val="none" w:sz="0" w:space="0" w:color="auto"/>
        <w:right w:val="none" w:sz="0" w:space="0" w:color="auto"/>
      </w:divBdr>
    </w:div>
    <w:div w:id="1373074994">
      <w:bodyDiv w:val="1"/>
      <w:marLeft w:val="0"/>
      <w:marRight w:val="0"/>
      <w:marTop w:val="0"/>
      <w:marBottom w:val="0"/>
      <w:divBdr>
        <w:top w:val="none" w:sz="0" w:space="0" w:color="auto"/>
        <w:left w:val="none" w:sz="0" w:space="0" w:color="auto"/>
        <w:bottom w:val="none" w:sz="0" w:space="0" w:color="auto"/>
        <w:right w:val="none" w:sz="0" w:space="0" w:color="auto"/>
      </w:divBdr>
    </w:div>
    <w:div w:id="1373309546">
      <w:bodyDiv w:val="1"/>
      <w:marLeft w:val="0"/>
      <w:marRight w:val="0"/>
      <w:marTop w:val="0"/>
      <w:marBottom w:val="0"/>
      <w:divBdr>
        <w:top w:val="none" w:sz="0" w:space="0" w:color="auto"/>
        <w:left w:val="none" w:sz="0" w:space="0" w:color="auto"/>
        <w:bottom w:val="none" w:sz="0" w:space="0" w:color="auto"/>
        <w:right w:val="none" w:sz="0" w:space="0" w:color="auto"/>
      </w:divBdr>
    </w:div>
    <w:div w:id="1378163421">
      <w:bodyDiv w:val="1"/>
      <w:marLeft w:val="0"/>
      <w:marRight w:val="0"/>
      <w:marTop w:val="0"/>
      <w:marBottom w:val="0"/>
      <w:divBdr>
        <w:top w:val="none" w:sz="0" w:space="0" w:color="auto"/>
        <w:left w:val="none" w:sz="0" w:space="0" w:color="auto"/>
        <w:bottom w:val="none" w:sz="0" w:space="0" w:color="auto"/>
        <w:right w:val="none" w:sz="0" w:space="0" w:color="auto"/>
      </w:divBdr>
    </w:div>
    <w:div w:id="1378698344">
      <w:bodyDiv w:val="1"/>
      <w:marLeft w:val="0"/>
      <w:marRight w:val="0"/>
      <w:marTop w:val="0"/>
      <w:marBottom w:val="0"/>
      <w:divBdr>
        <w:top w:val="none" w:sz="0" w:space="0" w:color="auto"/>
        <w:left w:val="none" w:sz="0" w:space="0" w:color="auto"/>
        <w:bottom w:val="none" w:sz="0" w:space="0" w:color="auto"/>
        <w:right w:val="none" w:sz="0" w:space="0" w:color="auto"/>
      </w:divBdr>
    </w:div>
    <w:div w:id="1381124703">
      <w:bodyDiv w:val="1"/>
      <w:marLeft w:val="0"/>
      <w:marRight w:val="0"/>
      <w:marTop w:val="0"/>
      <w:marBottom w:val="0"/>
      <w:divBdr>
        <w:top w:val="none" w:sz="0" w:space="0" w:color="auto"/>
        <w:left w:val="none" w:sz="0" w:space="0" w:color="auto"/>
        <w:bottom w:val="none" w:sz="0" w:space="0" w:color="auto"/>
        <w:right w:val="none" w:sz="0" w:space="0" w:color="auto"/>
      </w:divBdr>
    </w:div>
    <w:div w:id="1384718603">
      <w:bodyDiv w:val="1"/>
      <w:marLeft w:val="0"/>
      <w:marRight w:val="0"/>
      <w:marTop w:val="0"/>
      <w:marBottom w:val="0"/>
      <w:divBdr>
        <w:top w:val="none" w:sz="0" w:space="0" w:color="auto"/>
        <w:left w:val="none" w:sz="0" w:space="0" w:color="auto"/>
        <w:bottom w:val="none" w:sz="0" w:space="0" w:color="auto"/>
        <w:right w:val="none" w:sz="0" w:space="0" w:color="auto"/>
      </w:divBdr>
    </w:div>
    <w:div w:id="1388795284">
      <w:bodyDiv w:val="1"/>
      <w:marLeft w:val="0"/>
      <w:marRight w:val="0"/>
      <w:marTop w:val="0"/>
      <w:marBottom w:val="0"/>
      <w:divBdr>
        <w:top w:val="none" w:sz="0" w:space="0" w:color="auto"/>
        <w:left w:val="none" w:sz="0" w:space="0" w:color="auto"/>
        <w:bottom w:val="none" w:sz="0" w:space="0" w:color="auto"/>
        <w:right w:val="none" w:sz="0" w:space="0" w:color="auto"/>
      </w:divBdr>
    </w:div>
    <w:div w:id="1390492303">
      <w:bodyDiv w:val="1"/>
      <w:marLeft w:val="0"/>
      <w:marRight w:val="0"/>
      <w:marTop w:val="0"/>
      <w:marBottom w:val="0"/>
      <w:divBdr>
        <w:top w:val="none" w:sz="0" w:space="0" w:color="auto"/>
        <w:left w:val="none" w:sz="0" w:space="0" w:color="auto"/>
        <w:bottom w:val="none" w:sz="0" w:space="0" w:color="auto"/>
        <w:right w:val="none" w:sz="0" w:space="0" w:color="auto"/>
      </w:divBdr>
    </w:div>
    <w:div w:id="1393192480">
      <w:bodyDiv w:val="1"/>
      <w:marLeft w:val="0"/>
      <w:marRight w:val="0"/>
      <w:marTop w:val="0"/>
      <w:marBottom w:val="0"/>
      <w:divBdr>
        <w:top w:val="none" w:sz="0" w:space="0" w:color="auto"/>
        <w:left w:val="none" w:sz="0" w:space="0" w:color="auto"/>
        <w:bottom w:val="none" w:sz="0" w:space="0" w:color="auto"/>
        <w:right w:val="none" w:sz="0" w:space="0" w:color="auto"/>
      </w:divBdr>
    </w:div>
    <w:div w:id="1395817107">
      <w:bodyDiv w:val="1"/>
      <w:marLeft w:val="0"/>
      <w:marRight w:val="0"/>
      <w:marTop w:val="0"/>
      <w:marBottom w:val="0"/>
      <w:divBdr>
        <w:top w:val="none" w:sz="0" w:space="0" w:color="auto"/>
        <w:left w:val="none" w:sz="0" w:space="0" w:color="auto"/>
        <w:bottom w:val="none" w:sz="0" w:space="0" w:color="auto"/>
        <w:right w:val="none" w:sz="0" w:space="0" w:color="auto"/>
      </w:divBdr>
    </w:div>
    <w:div w:id="1397121670">
      <w:bodyDiv w:val="1"/>
      <w:marLeft w:val="0"/>
      <w:marRight w:val="0"/>
      <w:marTop w:val="0"/>
      <w:marBottom w:val="0"/>
      <w:divBdr>
        <w:top w:val="none" w:sz="0" w:space="0" w:color="auto"/>
        <w:left w:val="none" w:sz="0" w:space="0" w:color="auto"/>
        <w:bottom w:val="none" w:sz="0" w:space="0" w:color="auto"/>
        <w:right w:val="none" w:sz="0" w:space="0" w:color="auto"/>
      </w:divBdr>
    </w:div>
    <w:div w:id="1397437165">
      <w:bodyDiv w:val="1"/>
      <w:marLeft w:val="0"/>
      <w:marRight w:val="0"/>
      <w:marTop w:val="0"/>
      <w:marBottom w:val="0"/>
      <w:divBdr>
        <w:top w:val="none" w:sz="0" w:space="0" w:color="auto"/>
        <w:left w:val="none" w:sz="0" w:space="0" w:color="auto"/>
        <w:bottom w:val="none" w:sz="0" w:space="0" w:color="auto"/>
        <w:right w:val="none" w:sz="0" w:space="0" w:color="auto"/>
      </w:divBdr>
    </w:div>
    <w:div w:id="1405057918">
      <w:bodyDiv w:val="1"/>
      <w:marLeft w:val="0"/>
      <w:marRight w:val="0"/>
      <w:marTop w:val="0"/>
      <w:marBottom w:val="0"/>
      <w:divBdr>
        <w:top w:val="none" w:sz="0" w:space="0" w:color="auto"/>
        <w:left w:val="none" w:sz="0" w:space="0" w:color="auto"/>
        <w:bottom w:val="none" w:sz="0" w:space="0" w:color="auto"/>
        <w:right w:val="none" w:sz="0" w:space="0" w:color="auto"/>
      </w:divBdr>
    </w:div>
    <w:div w:id="1410493458">
      <w:bodyDiv w:val="1"/>
      <w:marLeft w:val="0"/>
      <w:marRight w:val="0"/>
      <w:marTop w:val="0"/>
      <w:marBottom w:val="0"/>
      <w:divBdr>
        <w:top w:val="none" w:sz="0" w:space="0" w:color="auto"/>
        <w:left w:val="none" w:sz="0" w:space="0" w:color="auto"/>
        <w:bottom w:val="none" w:sz="0" w:space="0" w:color="auto"/>
        <w:right w:val="none" w:sz="0" w:space="0" w:color="auto"/>
      </w:divBdr>
    </w:div>
    <w:div w:id="1410926373">
      <w:bodyDiv w:val="1"/>
      <w:marLeft w:val="0"/>
      <w:marRight w:val="0"/>
      <w:marTop w:val="0"/>
      <w:marBottom w:val="0"/>
      <w:divBdr>
        <w:top w:val="none" w:sz="0" w:space="0" w:color="auto"/>
        <w:left w:val="none" w:sz="0" w:space="0" w:color="auto"/>
        <w:bottom w:val="none" w:sz="0" w:space="0" w:color="auto"/>
        <w:right w:val="none" w:sz="0" w:space="0" w:color="auto"/>
      </w:divBdr>
    </w:div>
    <w:div w:id="1413619101">
      <w:bodyDiv w:val="1"/>
      <w:marLeft w:val="0"/>
      <w:marRight w:val="0"/>
      <w:marTop w:val="0"/>
      <w:marBottom w:val="0"/>
      <w:divBdr>
        <w:top w:val="none" w:sz="0" w:space="0" w:color="auto"/>
        <w:left w:val="none" w:sz="0" w:space="0" w:color="auto"/>
        <w:bottom w:val="none" w:sz="0" w:space="0" w:color="auto"/>
        <w:right w:val="none" w:sz="0" w:space="0" w:color="auto"/>
      </w:divBdr>
    </w:div>
    <w:div w:id="1418863898">
      <w:bodyDiv w:val="1"/>
      <w:marLeft w:val="0"/>
      <w:marRight w:val="0"/>
      <w:marTop w:val="0"/>
      <w:marBottom w:val="0"/>
      <w:divBdr>
        <w:top w:val="none" w:sz="0" w:space="0" w:color="auto"/>
        <w:left w:val="none" w:sz="0" w:space="0" w:color="auto"/>
        <w:bottom w:val="none" w:sz="0" w:space="0" w:color="auto"/>
        <w:right w:val="none" w:sz="0" w:space="0" w:color="auto"/>
      </w:divBdr>
    </w:div>
    <w:div w:id="1425951717">
      <w:bodyDiv w:val="1"/>
      <w:marLeft w:val="0"/>
      <w:marRight w:val="0"/>
      <w:marTop w:val="0"/>
      <w:marBottom w:val="0"/>
      <w:divBdr>
        <w:top w:val="none" w:sz="0" w:space="0" w:color="auto"/>
        <w:left w:val="none" w:sz="0" w:space="0" w:color="auto"/>
        <w:bottom w:val="none" w:sz="0" w:space="0" w:color="auto"/>
        <w:right w:val="none" w:sz="0" w:space="0" w:color="auto"/>
      </w:divBdr>
    </w:div>
    <w:div w:id="1426460780">
      <w:bodyDiv w:val="1"/>
      <w:marLeft w:val="0"/>
      <w:marRight w:val="0"/>
      <w:marTop w:val="0"/>
      <w:marBottom w:val="0"/>
      <w:divBdr>
        <w:top w:val="none" w:sz="0" w:space="0" w:color="auto"/>
        <w:left w:val="none" w:sz="0" w:space="0" w:color="auto"/>
        <w:bottom w:val="none" w:sz="0" w:space="0" w:color="auto"/>
        <w:right w:val="none" w:sz="0" w:space="0" w:color="auto"/>
      </w:divBdr>
    </w:div>
    <w:div w:id="1430008146">
      <w:bodyDiv w:val="1"/>
      <w:marLeft w:val="0"/>
      <w:marRight w:val="0"/>
      <w:marTop w:val="0"/>
      <w:marBottom w:val="0"/>
      <w:divBdr>
        <w:top w:val="none" w:sz="0" w:space="0" w:color="auto"/>
        <w:left w:val="none" w:sz="0" w:space="0" w:color="auto"/>
        <w:bottom w:val="none" w:sz="0" w:space="0" w:color="auto"/>
        <w:right w:val="none" w:sz="0" w:space="0" w:color="auto"/>
      </w:divBdr>
    </w:div>
    <w:div w:id="1434743743">
      <w:bodyDiv w:val="1"/>
      <w:marLeft w:val="0"/>
      <w:marRight w:val="0"/>
      <w:marTop w:val="0"/>
      <w:marBottom w:val="0"/>
      <w:divBdr>
        <w:top w:val="none" w:sz="0" w:space="0" w:color="auto"/>
        <w:left w:val="none" w:sz="0" w:space="0" w:color="auto"/>
        <w:bottom w:val="none" w:sz="0" w:space="0" w:color="auto"/>
        <w:right w:val="none" w:sz="0" w:space="0" w:color="auto"/>
      </w:divBdr>
    </w:div>
    <w:div w:id="1437020115">
      <w:bodyDiv w:val="1"/>
      <w:marLeft w:val="0"/>
      <w:marRight w:val="0"/>
      <w:marTop w:val="0"/>
      <w:marBottom w:val="0"/>
      <w:divBdr>
        <w:top w:val="none" w:sz="0" w:space="0" w:color="auto"/>
        <w:left w:val="none" w:sz="0" w:space="0" w:color="auto"/>
        <w:bottom w:val="none" w:sz="0" w:space="0" w:color="auto"/>
        <w:right w:val="none" w:sz="0" w:space="0" w:color="auto"/>
      </w:divBdr>
    </w:div>
    <w:div w:id="1440643997">
      <w:bodyDiv w:val="1"/>
      <w:marLeft w:val="0"/>
      <w:marRight w:val="0"/>
      <w:marTop w:val="0"/>
      <w:marBottom w:val="0"/>
      <w:divBdr>
        <w:top w:val="none" w:sz="0" w:space="0" w:color="auto"/>
        <w:left w:val="none" w:sz="0" w:space="0" w:color="auto"/>
        <w:bottom w:val="none" w:sz="0" w:space="0" w:color="auto"/>
        <w:right w:val="none" w:sz="0" w:space="0" w:color="auto"/>
      </w:divBdr>
    </w:div>
    <w:div w:id="1449158409">
      <w:bodyDiv w:val="1"/>
      <w:marLeft w:val="0"/>
      <w:marRight w:val="0"/>
      <w:marTop w:val="0"/>
      <w:marBottom w:val="0"/>
      <w:divBdr>
        <w:top w:val="none" w:sz="0" w:space="0" w:color="auto"/>
        <w:left w:val="none" w:sz="0" w:space="0" w:color="auto"/>
        <w:bottom w:val="none" w:sz="0" w:space="0" w:color="auto"/>
        <w:right w:val="none" w:sz="0" w:space="0" w:color="auto"/>
      </w:divBdr>
    </w:div>
    <w:div w:id="1452548360">
      <w:bodyDiv w:val="1"/>
      <w:marLeft w:val="0"/>
      <w:marRight w:val="0"/>
      <w:marTop w:val="0"/>
      <w:marBottom w:val="0"/>
      <w:divBdr>
        <w:top w:val="none" w:sz="0" w:space="0" w:color="auto"/>
        <w:left w:val="none" w:sz="0" w:space="0" w:color="auto"/>
        <w:bottom w:val="none" w:sz="0" w:space="0" w:color="auto"/>
        <w:right w:val="none" w:sz="0" w:space="0" w:color="auto"/>
      </w:divBdr>
    </w:div>
    <w:div w:id="1453134499">
      <w:bodyDiv w:val="1"/>
      <w:marLeft w:val="0"/>
      <w:marRight w:val="0"/>
      <w:marTop w:val="0"/>
      <w:marBottom w:val="0"/>
      <w:divBdr>
        <w:top w:val="none" w:sz="0" w:space="0" w:color="auto"/>
        <w:left w:val="none" w:sz="0" w:space="0" w:color="auto"/>
        <w:bottom w:val="none" w:sz="0" w:space="0" w:color="auto"/>
        <w:right w:val="none" w:sz="0" w:space="0" w:color="auto"/>
      </w:divBdr>
    </w:div>
    <w:div w:id="1454330559">
      <w:bodyDiv w:val="1"/>
      <w:marLeft w:val="0"/>
      <w:marRight w:val="0"/>
      <w:marTop w:val="0"/>
      <w:marBottom w:val="0"/>
      <w:divBdr>
        <w:top w:val="none" w:sz="0" w:space="0" w:color="auto"/>
        <w:left w:val="none" w:sz="0" w:space="0" w:color="auto"/>
        <w:bottom w:val="none" w:sz="0" w:space="0" w:color="auto"/>
        <w:right w:val="none" w:sz="0" w:space="0" w:color="auto"/>
      </w:divBdr>
    </w:div>
    <w:div w:id="1454910083">
      <w:bodyDiv w:val="1"/>
      <w:marLeft w:val="0"/>
      <w:marRight w:val="0"/>
      <w:marTop w:val="0"/>
      <w:marBottom w:val="0"/>
      <w:divBdr>
        <w:top w:val="none" w:sz="0" w:space="0" w:color="auto"/>
        <w:left w:val="none" w:sz="0" w:space="0" w:color="auto"/>
        <w:bottom w:val="none" w:sz="0" w:space="0" w:color="auto"/>
        <w:right w:val="none" w:sz="0" w:space="0" w:color="auto"/>
      </w:divBdr>
    </w:div>
    <w:div w:id="1455254004">
      <w:bodyDiv w:val="1"/>
      <w:marLeft w:val="0"/>
      <w:marRight w:val="0"/>
      <w:marTop w:val="0"/>
      <w:marBottom w:val="0"/>
      <w:divBdr>
        <w:top w:val="none" w:sz="0" w:space="0" w:color="auto"/>
        <w:left w:val="none" w:sz="0" w:space="0" w:color="auto"/>
        <w:bottom w:val="none" w:sz="0" w:space="0" w:color="auto"/>
        <w:right w:val="none" w:sz="0" w:space="0" w:color="auto"/>
      </w:divBdr>
    </w:div>
    <w:div w:id="1461655384">
      <w:bodyDiv w:val="1"/>
      <w:marLeft w:val="0"/>
      <w:marRight w:val="0"/>
      <w:marTop w:val="0"/>
      <w:marBottom w:val="0"/>
      <w:divBdr>
        <w:top w:val="none" w:sz="0" w:space="0" w:color="auto"/>
        <w:left w:val="none" w:sz="0" w:space="0" w:color="auto"/>
        <w:bottom w:val="none" w:sz="0" w:space="0" w:color="auto"/>
        <w:right w:val="none" w:sz="0" w:space="0" w:color="auto"/>
      </w:divBdr>
    </w:div>
    <w:div w:id="1462655517">
      <w:bodyDiv w:val="1"/>
      <w:marLeft w:val="0"/>
      <w:marRight w:val="0"/>
      <w:marTop w:val="0"/>
      <w:marBottom w:val="0"/>
      <w:divBdr>
        <w:top w:val="none" w:sz="0" w:space="0" w:color="auto"/>
        <w:left w:val="none" w:sz="0" w:space="0" w:color="auto"/>
        <w:bottom w:val="none" w:sz="0" w:space="0" w:color="auto"/>
        <w:right w:val="none" w:sz="0" w:space="0" w:color="auto"/>
      </w:divBdr>
    </w:div>
    <w:div w:id="1462960455">
      <w:bodyDiv w:val="1"/>
      <w:marLeft w:val="0"/>
      <w:marRight w:val="0"/>
      <w:marTop w:val="0"/>
      <w:marBottom w:val="0"/>
      <w:divBdr>
        <w:top w:val="none" w:sz="0" w:space="0" w:color="auto"/>
        <w:left w:val="none" w:sz="0" w:space="0" w:color="auto"/>
        <w:bottom w:val="none" w:sz="0" w:space="0" w:color="auto"/>
        <w:right w:val="none" w:sz="0" w:space="0" w:color="auto"/>
      </w:divBdr>
    </w:div>
    <w:div w:id="1479347634">
      <w:bodyDiv w:val="1"/>
      <w:marLeft w:val="0"/>
      <w:marRight w:val="0"/>
      <w:marTop w:val="0"/>
      <w:marBottom w:val="0"/>
      <w:divBdr>
        <w:top w:val="none" w:sz="0" w:space="0" w:color="auto"/>
        <w:left w:val="none" w:sz="0" w:space="0" w:color="auto"/>
        <w:bottom w:val="none" w:sz="0" w:space="0" w:color="auto"/>
        <w:right w:val="none" w:sz="0" w:space="0" w:color="auto"/>
      </w:divBdr>
    </w:div>
    <w:div w:id="1487239833">
      <w:bodyDiv w:val="1"/>
      <w:marLeft w:val="0"/>
      <w:marRight w:val="0"/>
      <w:marTop w:val="0"/>
      <w:marBottom w:val="0"/>
      <w:divBdr>
        <w:top w:val="none" w:sz="0" w:space="0" w:color="auto"/>
        <w:left w:val="none" w:sz="0" w:space="0" w:color="auto"/>
        <w:bottom w:val="none" w:sz="0" w:space="0" w:color="auto"/>
        <w:right w:val="none" w:sz="0" w:space="0" w:color="auto"/>
      </w:divBdr>
    </w:div>
    <w:div w:id="1487820221">
      <w:bodyDiv w:val="1"/>
      <w:marLeft w:val="0"/>
      <w:marRight w:val="0"/>
      <w:marTop w:val="0"/>
      <w:marBottom w:val="0"/>
      <w:divBdr>
        <w:top w:val="none" w:sz="0" w:space="0" w:color="auto"/>
        <w:left w:val="none" w:sz="0" w:space="0" w:color="auto"/>
        <w:bottom w:val="none" w:sz="0" w:space="0" w:color="auto"/>
        <w:right w:val="none" w:sz="0" w:space="0" w:color="auto"/>
      </w:divBdr>
    </w:div>
    <w:div w:id="1495027198">
      <w:bodyDiv w:val="1"/>
      <w:marLeft w:val="0"/>
      <w:marRight w:val="0"/>
      <w:marTop w:val="0"/>
      <w:marBottom w:val="0"/>
      <w:divBdr>
        <w:top w:val="none" w:sz="0" w:space="0" w:color="auto"/>
        <w:left w:val="none" w:sz="0" w:space="0" w:color="auto"/>
        <w:bottom w:val="none" w:sz="0" w:space="0" w:color="auto"/>
        <w:right w:val="none" w:sz="0" w:space="0" w:color="auto"/>
      </w:divBdr>
    </w:div>
    <w:div w:id="1500342877">
      <w:bodyDiv w:val="1"/>
      <w:marLeft w:val="0"/>
      <w:marRight w:val="0"/>
      <w:marTop w:val="0"/>
      <w:marBottom w:val="0"/>
      <w:divBdr>
        <w:top w:val="none" w:sz="0" w:space="0" w:color="auto"/>
        <w:left w:val="none" w:sz="0" w:space="0" w:color="auto"/>
        <w:bottom w:val="none" w:sz="0" w:space="0" w:color="auto"/>
        <w:right w:val="none" w:sz="0" w:space="0" w:color="auto"/>
      </w:divBdr>
    </w:div>
    <w:div w:id="1501773395">
      <w:bodyDiv w:val="1"/>
      <w:marLeft w:val="0"/>
      <w:marRight w:val="0"/>
      <w:marTop w:val="0"/>
      <w:marBottom w:val="0"/>
      <w:divBdr>
        <w:top w:val="none" w:sz="0" w:space="0" w:color="auto"/>
        <w:left w:val="none" w:sz="0" w:space="0" w:color="auto"/>
        <w:bottom w:val="none" w:sz="0" w:space="0" w:color="auto"/>
        <w:right w:val="none" w:sz="0" w:space="0" w:color="auto"/>
      </w:divBdr>
    </w:div>
    <w:div w:id="1507205808">
      <w:bodyDiv w:val="1"/>
      <w:marLeft w:val="0"/>
      <w:marRight w:val="0"/>
      <w:marTop w:val="0"/>
      <w:marBottom w:val="0"/>
      <w:divBdr>
        <w:top w:val="none" w:sz="0" w:space="0" w:color="auto"/>
        <w:left w:val="none" w:sz="0" w:space="0" w:color="auto"/>
        <w:bottom w:val="none" w:sz="0" w:space="0" w:color="auto"/>
        <w:right w:val="none" w:sz="0" w:space="0" w:color="auto"/>
      </w:divBdr>
    </w:div>
    <w:div w:id="1507207388">
      <w:bodyDiv w:val="1"/>
      <w:marLeft w:val="0"/>
      <w:marRight w:val="0"/>
      <w:marTop w:val="0"/>
      <w:marBottom w:val="0"/>
      <w:divBdr>
        <w:top w:val="none" w:sz="0" w:space="0" w:color="auto"/>
        <w:left w:val="none" w:sz="0" w:space="0" w:color="auto"/>
        <w:bottom w:val="none" w:sz="0" w:space="0" w:color="auto"/>
        <w:right w:val="none" w:sz="0" w:space="0" w:color="auto"/>
      </w:divBdr>
    </w:div>
    <w:div w:id="1508443667">
      <w:bodyDiv w:val="1"/>
      <w:marLeft w:val="0"/>
      <w:marRight w:val="0"/>
      <w:marTop w:val="0"/>
      <w:marBottom w:val="0"/>
      <w:divBdr>
        <w:top w:val="none" w:sz="0" w:space="0" w:color="auto"/>
        <w:left w:val="none" w:sz="0" w:space="0" w:color="auto"/>
        <w:bottom w:val="none" w:sz="0" w:space="0" w:color="auto"/>
        <w:right w:val="none" w:sz="0" w:space="0" w:color="auto"/>
      </w:divBdr>
    </w:div>
    <w:div w:id="1510364740">
      <w:bodyDiv w:val="1"/>
      <w:marLeft w:val="0"/>
      <w:marRight w:val="0"/>
      <w:marTop w:val="0"/>
      <w:marBottom w:val="0"/>
      <w:divBdr>
        <w:top w:val="none" w:sz="0" w:space="0" w:color="auto"/>
        <w:left w:val="none" w:sz="0" w:space="0" w:color="auto"/>
        <w:bottom w:val="none" w:sz="0" w:space="0" w:color="auto"/>
        <w:right w:val="none" w:sz="0" w:space="0" w:color="auto"/>
      </w:divBdr>
    </w:div>
    <w:div w:id="1514763711">
      <w:bodyDiv w:val="1"/>
      <w:marLeft w:val="0"/>
      <w:marRight w:val="0"/>
      <w:marTop w:val="0"/>
      <w:marBottom w:val="0"/>
      <w:divBdr>
        <w:top w:val="none" w:sz="0" w:space="0" w:color="auto"/>
        <w:left w:val="none" w:sz="0" w:space="0" w:color="auto"/>
        <w:bottom w:val="none" w:sz="0" w:space="0" w:color="auto"/>
        <w:right w:val="none" w:sz="0" w:space="0" w:color="auto"/>
      </w:divBdr>
    </w:div>
    <w:div w:id="1518428472">
      <w:bodyDiv w:val="1"/>
      <w:marLeft w:val="0"/>
      <w:marRight w:val="0"/>
      <w:marTop w:val="0"/>
      <w:marBottom w:val="0"/>
      <w:divBdr>
        <w:top w:val="none" w:sz="0" w:space="0" w:color="auto"/>
        <w:left w:val="none" w:sz="0" w:space="0" w:color="auto"/>
        <w:bottom w:val="none" w:sz="0" w:space="0" w:color="auto"/>
        <w:right w:val="none" w:sz="0" w:space="0" w:color="auto"/>
      </w:divBdr>
    </w:div>
    <w:div w:id="1519463344">
      <w:bodyDiv w:val="1"/>
      <w:marLeft w:val="0"/>
      <w:marRight w:val="0"/>
      <w:marTop w:val="0"/>
      <w:marBottom w:val="0"/>
      <w:divBdr>
        <w:top w:val="none" w:sz="0" w:space="0" w:color="auto"/>
        <w:left w:val="none" w:sz="0" w:space="0" w:color="auto"/>
        <w:bottom w:val="none" w:sz="0" w:space="0" w:color="auto"/>
        <w:right w:val="none" w:sz="0" w:space="0" w:color="auto"/>
      </w:divBdr>
    </w:div>
    <w:div w:id="1528255926">
      <w:bodyDiv w:val="1"/>
      <w:marLeft w:val="0"/>
      <w:marRight w:val="0"/>
      <w:marTop w:val="0"/>
      <w:marBottom w:val="0"/>
      <w:divBdr>
        <w:top w:val="none" w:sz="0" w:space="0" w:color="auto"/>
        <w:left w:val="none" w:sz="0" w:space="0" w:color="auto"/>
        <w:bottom w:val="none" w:sz="0" w:space="0" w:color="auto"/>
        <w:right w:val="none" w:sz="0" w:space="0" w:color="auto"/>
      </w:divBdr>
    </w:div>
    <w:div w:id="1531647621">
      <w:bodyDiv w:val="1"/>
      <w:marLeft w:val="0"/>
      <w:marRight w:val="0"/>
      <w:marTop w:val="0"/>
      <w:marBottom w:val="0"/>
      <w:divBdr>
        <w:top w:val="none" w:sz="0" w:space="0" w:color="auto"/>
        <w:left w:val="none" w:sz="0" w:space="0" w:color="auto"/>
        <w:bottom w:val="none" w:sz="0" w:space="0" w:color="auto"/>
        <w:right w:val="none" w:sz="0" w:space="0" w:color="auto"/>
      </w:divBdr>
    </w:div>
    <w:div w:id="1532650707">
      <w:bodyDiv w:val="1"/>
      <w:marLeft w:val="0"/>
      <w:marRight w:val="0"/>
      <w:marTop w:val="0"/>
      <w:marBottom w:val="0"/>
      <w:divBdr>
        <w:top w:val="none" w:sz="0" w:space="0" w:color="auto"/>
        <w:left w:val="none" w:sz="0" w:space="0" w:color="auto"/>
        <w:bottom w:val="none" w:sz="0" w:space="0" w:color="auto"/>
        <w:right w:val="none" w:sz="0" w:space="0" w:color="auto"/>
      </w:divBdr>
    </w:div>
    <w:div w:id="1534031208">
      <w:bodyDiv w:val="1"/>
      <w:marLeft w:val="0"/>
      <w:marRight w:val="0"/>
      <w:marTop w:val="0"/>
      <w:marBottom w:val="0"/>
      <w:divBdr>
        <w:top w:val="none" w:sz="0" w:space="0" w:color="auto"/>
        <w:left w:val="none" w:sz="0" w:space="0" w:color="auto"/>
        <w:bottom w:val="none" w:sz="0" w:space="0" w:color="auto"/>
        <w:right w:val="none" w:sz="0" w:space="0" w:color="auto"/>
      </w:divBdr>
    </w:div>
    <w:div w:id="1534153067">
      <w:bodyDiv w:val="1"/>
      <w:marLeft w:val="0"/>
      <w:marRight w:val="0"/>
      <w:marTop w:val="0"/>
      <w:marBottom w:val="0"/>
      <w:divBdr>
        <w:top w:val="none" w:sz="0" w:space="0" w:color="auto"/>
        <w:left w:val="none" w:sz="0" w:space="0" w:color="auto"/>
        <w:bottom w:val="none" w:sz="0" w:space="0" w:color="auto"/>
        <w:right w:val="none" w:sz="0" w:space="0" w:color="auto"/>
      </w:divBdr>
    </w:div>
    <w:div w:id="1536192721">
      <w:bodyDiv w:val="1"/>
      <w:marLeft w:val="0"/>
      <w:marRight w:val="0"/>
      <w:marTop w:val="0"/>
      <w:marBottom w:val="0"/>
      <w:divBdr>
        <w:top w:val="none" w:sz="0" w:space="0" w:color="auto"/>
        <w:left w:val="none" w:sz="0" w:space="0" w:color="auto"/>
        <w:bottom w:val="none" w:sz="0" w:space="0" w:color="auto"/>
        <w:right w:val="none" w:sz="0" w:space="0" w:color="auto"/>
      </w:divBdr>
    </w:div>
    <w:div w:id="1539777084">
      <w:bodyDiv w:val="1"/>
      <w:marLeft w:val="0"/>
      <w:marRight w:val="0"/>
      <w:marTop w:val="0"/>
      <w:marBottom w:val="0"/>
      <w:divBdr>
        <w:top w:val="none" w:sz="0" w:space="0" w:color="auto"/>
        <w:left w:val="none" w:sz="0" w:space="0" w:color="auto"/>
        <w:bottom w:val="none" w:sz="0" w:space="0" w:color="auto"/>
        <w:right w:val="none" w:sz="0" w:space="0" w:color="auto"/>
      </w:divBdr>
    </w:div>
    <w:div w:id="1553299653">
      <w:bodyDiv w:val="1"/>
      <w:marLeft w:val="0"/>
      <w:marRight w:val="0"/>
      <w:marTop w:val="0"/>
      <w:marBottom w:val="0"/>
      <w:divBdr>
        <w:top w:val="none" w:sz="0" w:space="0" w:color="auto"/>
        <w:left w:val="none" w:sz="0" w:space="0" w:color="auto"/>
        <w:bottom w:val="none" w:sz="0" w:space="0" w:color="auto"/>
        <w:right w:val="none" w:sz="0" w:space="0" w:color="auto"/>
      </w:divBdr>
    </w:div>
    <w:div w:id="1568111022">
      <w:bodyDiv w:val="1"/>
      <w:marLeft w:val="0"/>
      <w:marRight w:val="0"/>
      <w:marTop w:val="0"/>
      <w:marBottom w:val="0"/>
      <w:divBdr>
        <w:top w:val="none" w:sz="0" w:space="0" w:color="auto"/>
        <w:left w:val="none" w:sz="0" w:space="0" w:color="auto"/>
        <w:bottom w:val="none" w:sz="0" w:space="0" w:color="auto"/>
        <w:right w:val="none" w:sz="0" w:space="0" w:color="auto"/>
      </w:divBdr>
    </w:div>
    <w:div w:id="1568880596">
      <w:bodyDiv w:val="1"/>
      <w:marLeft w:val="0"/>
      <w:marRight w:val="0"/>
      <w:marTop w:val="0"/>
      <w:marBottom w:val="0"/>
      <w:divBdr>
        <w:top w:val="none" w:sz="0" w:space="0" w:color="auto"/>
        <w:left w:val="none" w:sz="0" w:space="0" w:color="auto"/>
        <w:bottom w:val="none" w:sz="0" w:space="0" w:color="auto"/>
        <w:right w:val="none" w:sz="0" w:space="0" w:color="auto"/>
      </w:divBdr>
    </w:div>
    <w:div w:id="1575167554">
      <w:bodyDiv w:val="1"/>
      <w:marLeft w:val="0"/>
      <w:marRight w:val="0"/>
      <w:marTop w:val="0"/>
      <w:marBottom w:val="0"/>
      <w:divBdr>
        <w:top w:val="none" w:sz="0" w:space="0" w:color="auto"/>
        <w:left w:val="none" w:sz="0" w:space="0" w:color="auto"/>
        <w:bottom w:val="none" w:sz="0" w:space="0" w:color="auto"/>
        <w:right w:val="none" w:sz="0" w:space="0" w:color="auto"/>
      </w:divBdr>
    </w:div>
    <w:div w:id="1585145495">
      <w:bodyDiv w:val="1"/>
      <w:marLeft w:val="0"/>
      <w:marRight w:val="0"/>
      <w:marTop w:val="0"/>
      <w:marBottom w:val="0"/>
      <w:divBdr>
        <w:top w:val="none" w:sz="0" w:space="0" w:color="auto"/>
        <w:left w:val="none" w:sz="0" w:space="0" w:color="auto"/>
        <w:bottom w:val="none" w:sz="0" w:space="0" w:color="auto"/>
        <w:right w:val="none" w:sz="0" w:space="0" w:color="auto"/>
      </w:divBdr>
    </w:div>
    <w:div w:id="1593271490">
      <w:bodyDiv w:val="1"/>
      <w:marLeft w:val="0"/>
      <w:marRight w:val="0"/>
      <w:marTop w:val="0"/>
      <w:marBottom w:val="0"/>
      <w:divBdr>
        <w:top w:val="none" w:sz="0" w:space="0" w:color="auto"/>
        <w:left w:val="none" w:sz="0" w:space="0" w:color="auto"/>
        <w:bottom w:val="none" w:sz="0" w:space="0" w:color="auto"/>
        <w:right w:val="none" w:sz="0" w:space="0" w:color="auto"/>
      </w:divBdr>
    </w:div>
    <w:div w:id="1594166174">
      <w:bodyDiv w:val="1"/>
      <w:marLeft w:val="0"/>
      <w:marRight w:val="0"/>
      <w:marTop w:val="0"/>
      <w:marBottom w:val="0"/>
      <w:divBdr>
        <w:top w:val="none" w:sz="0" w:space="0" w:color="auto"/>
        <w:left w:val="none" w:sz="0" w:space="0" w:color="auto"/>
        <w:bottom w:val="none" w:sz="0" w:space="0" w:color="auto"/>
        <w:right w:val="none" w:sz="0" w:space="0" w:color="auto"/>
      </w:divBdr>
    </w:div>
    <w:div w:id="1605267167">
      <w:bodyDiv w:val="1"/>
      <w:marLeft w:val="0"/>
      <w:marRight w:val="0"/>
      <w:marTop w:val="0"/>
      <w:marBottom w:val="0"/>
      <w:divBdr>
        <w:top w:val="none" w:sz="0" w:space="0" w:color="auto"/>
        <w:left w:val="none" w:sz="0" w:space="0" w:color="auto"/>
        <w:bottom w:val="none" w:sz="0" w:space="0" w:color="auto"/>
        <w:right w:val="none" w:sz="0" w:space="0" w:color="auto"/>
      </w:divBdr>
    </w:div>
    <w:div w:id="1610351441">
      <w:bodyDiv w:val="1"/>
      <w:marLeft w:val="0"/>
      <w:marRight w:val="0"/>
      <w:marTop w:val="0"/>
      <w:marBottom w:val="0"/>
      <w:divBdr>
        <w:top w:val="none" w:sz="0" w:space="0" w:color="auto"/>
        <w:left w:val="none" w:sz="0" w:space="0" w:color="auto"/>
        <w:bottom w:val="none" w:sz="0" w:space="0" w:color="auto"/>
        <w:right w:val="none" w:sz="0" w:space="0" w:color="auto"/>
      </w:divBdr>
    </w:div>
    <w:div w:id="1613855978">
      <w:bodyDiv w:val="1"/>
      <w:marLeft w:val="0"/>
      <w:marRight w:val="0"/>
      <w:marTop w:val="0"/>
      <w:marBottom w:val="0"/>
      <w:divBdr>
        <w:top w:val="none" w:sz="0" w:space="0" w:color="auto"/>
        <w:left w:val="none" w:sz="0" w:space="0" w:color="auto"/>
        <w:bottom w:val="none" w:sz="0" w:space="0" w:color="auto"/>
        <w:right w:val="none" w:sz="0" w:space="0" w:color="auto"/>
      </w:divBdr>
    </w:div>
    <w:div w:id="1616446951">
      <w:bodyDiv w:val="1"/>
      <w:marLeft w:val="0"/>
      <w:marRight w:val="0"/>
      <w:marTop w:val="0"/>
      <w:marBottom w:val="0"/>
      <w:divBdr>
        <w:top w:val="none" w:sz="0" w:space="0" w:color="auto"/>
        <w:left w:val="none" w:sz="0" w:space="0" w:color="auto"/>
        <w:bottom w:val="none" w:sz="0" w:space="0" w:color="auto"/>
        <w:right w:val="none" w:sz="0" w:space="0" w:color="auto"/>
      </w:divBdr>
    </w:div>
    <w:div w:id="1617057460">
      <w:bodyDiv w:val="1"/>
      <w:marLeft w:val="0"/>
      <w:marRight w:val="0"/>
      <w:marTop w:val="0"/>
      <w:marBottom w:val="0"/>
      <w:divBdr>
        <w:top w:val="none" w:sz="0" w:space="0" w:color="auto"/>
        <w:left w:val="none" w:sz="0" w:space="0" w:color="auto"/>
        <w:bottom w:val="none" w:sz="0" w:space="0" w:color="auto"/>
        <w:right w:val="none" w:sz="0" w:space="0" w:color="auto"/>
      </w:divBdr>
    </w:div>
    <w:div w:id="1618679505">
      <w:bodyDiv w:val="1"/>
      <w:marLeft w:val="0"/>
      <w:marRight w:val="0"/>
      <w:marTop w:val="0"/>
      <w:marBottom w:val="0"/>
      <w:divBdr>
        <w:top w:val="none" w:sz="0" w:space="0" w:color="auto"/>
        <w:left w:val="none" w:sz="0" w:space="0" w:color="auto"/>
        <w:bottom w:val="none" w:sz="0" w:space="0" w:color="auto"/>
        <w:right w:val="none" w:sz="0" w:space="0" w:color="auto"/>
      </w:divBdr>
    </w:div>
    <w:div w:id="1620139616">
      <w:bodyDiv w:val="1"/>
      <w:marLeft w:val="0"/>
      <w:marRight w:val="0"/>
      <w:marTop w:val="0"/>
      <w:marBottom w:val="0"/>
      <w:divBdr>
        <w:top w:val="none" w:sz="0" w:space="0" w:color="auto"/>
        <w:left w:val="none" w:sz="0" w:space="0" w:color="auto"/>
        <w:bottom w:val="none" w:sz="0" w:space="0" w:color="auto"/>
        <w:right w:val="none" w:sz="0" w:space="0" w:color="auto"/>
      </w:divBdr>
    </w:div>
    <w:div w:id="1631351558">
      <w:bodyDiv w:val="1"/>
      <w:marLeft w:val="0"/>
      <w:marRight w:val="0"/>
      <w:marTop w:val="0"/>
      <w:marBottom w:val="0"/>
      <w:divBdr>
        <w:top w:val="none" w:sz="0" w:space="0" w:color="auto"/>
        <w:left w:val="none" w:sz="0" w:space="0" w:color="auto"/>
        <w:bottom w:val="none" w:sz="0" w:space="0" w:color="auto"/>
        <w:right w:val="none" w:sz="0" w:space="0" w:color="auto"/>
      </w:divBdr>
    </w:div>
    <w:div w:id="1631937704">
      <w:bodyDiv w:val="1"/>
      <w:marLeft w:val="0"/>
      <w:marRight w:val="0"/>
      <w:marTop w:val="0"/>
      <w:marBottom w:val="0"/>
      <w:divBdr>
        <w:top w:val="none" w:sz="0" w:space="0" w:color="auto"/>
        <w:left w:val="none" w:sz="0" w:space="0" w:color="auto"/>
        <w:bottom w:val="none" w:sz="0" w:space="0" w:color="auto"/>
        <w:right w:val="none" w:sz="0" w:space="0" w:color="auto"/>
      </w:divBdr>
    </w:div>
    <w:div w:id="1632248323">
      <w:bodyDiv w:val="1"/>
      <w:marLeft w:val="0"/>
      <w:marRight w:val="0"/>
      <w:marTop w:val="0"/>
      <w:marBottom w:val="0"/>
      <w:divBdr>
        <w:top w:val="none" w:sz="0" w:space="0" w:color="auto"/>
        <w:left w:val="none" w:sz="0" w:space="0" w:color="auto"/>
        <w:bottom w:val="none" w:sz="0" w:space="0" w:color="auto"/>
        <w:right w:val="none" w:sz="0" w:space="0" w:color="auto"/>
      </w:divBdr>
    </w:div>
    <w:div w:id="1635989515">
      <w:bodyDiv w:val="1"/>
      <w:marLeft w:val="0"/>
      <w:marRight w:val="0"/>
      <w:marTop w:val="0"/>
      <w:marBottom w:val="0"/>
      <w:divBdr>
        <w:top w:val="none" w:sz="0" w:space="0" w:color="auto"/>
        <w:left w:val="none" w:sz="0" w:space="0" w:color="auto"/>
        <w:bottom w:val="none" w:sz="0" w:space="0" w:color="auto"/>
        <w:right w:val="none" w:sz="0" w:space="0" w:color="auto"/>
      </w:divBdr>
    </w:div>
    <w:div w:id="1638293002">
      <w:bodyDiv w:val="1"/>
      <w:marLeft w:val="0"/>
      <w:marRight w:val="0"/>
      <w:marTop w:val="0"/>
      <w:marBottom w:val="0"/>
      <w:divBdr>
        <w:top w:val="none" w:sz="0" w:space="0" w:color="auto"/>
        <w:left w:val="none" w:sz="0" w:space="0" w:color="auto"/>
        <w:bottom w:val="none" w:sz="0" w:space="0" w:color="auto"/>
        <w:right w:val="none" w:sz="0" w:space="0" w:color="auto"/>
      </w:divBdr>
    </w:div>
    <w:div w:id="1647467567">
      <w:bodyDiv w:val="1"/>
      <w:marLeft w:val="0"/>
      <w:marRight w:val="0"/>
      <w:marTop w:val="0"/>
      <w:marBottom w:val="0"/>
      <w:divBdr>
        <w:top w:val="none" w:sz="0" w:space="0" w:color="auto"/>
        <w:left w:val="none" w:sz="0" w:space="0" w:color="auto"/>
        <w:bottom w:val="none" w:sz="0" w:space="0" w:color="auto"/>
        <w:right w:val="none" w:sz="0" w:space="0" w:color="auto"/>
      </w:divBdr>
    </w:div>
    <w:div w:id="1658342765">
      <w:bodyDiv w:val="1"/>
      <w:marLeft w:val="0"/>
      <w:marRight w:val="0"/>
      <w:marTop w:val="0"/>
      <w:marBottom w:val="0"/>
      <w:divBdr>
        <w:top w:val="none" w:sz="0" w:space="0" w:color="auto"/>
        <w:left w:val="none" w:sz="0" w:space="0" w:color="auto"/>
        <w:bottom w:val="none" w:sz="0" w:space="0" w:color="auto"/>
        <w:right w:val="none" w:sz="0" w:space="0" w:color="auto"/>
      </w:divBdr>
    </w:div>
    <w:div w:id="1658655460">
      <w:bodyDiv w:val="1"/>
      <w:marLeft w:val="0"/>
      <w:marRight w:val="0"/>
      <w:marTop w:val="0"/>
      <w:marBottom w:val="0"/>
      <w:divBdr>
        <w:top w:val="none" w:sz="0" w:space="0" w:color="auto"/>
        <w:left w:val="none" w:sz="0" w:space="0" w:color="auto"/>
        <w:bottom w:val="none" w:sz="0" w:space="0" w:color="auto"/>
        <w:right w:val="none" w:sz="0" w:space="0" w:color="auto"/>
      </w:divBdr>
    </w:div>
    <w:div w:id="1661537550">
      <w:bodyDiv w:val="1"/>
      <w:marLeft w:val="0"/>
      <w:marRight w:val="0"/>
      <w:marTop w:val="0"/>
      <w:marBottom w:val="0"/>
      <w:divBdr>
        <w:top w:val="none" w:sz="0" w:space="0" w:color="auto"/>
        <w:left w:val="none" w:sz="0" w:space="0" w:color="auto"/>
        <w:bottom w:val="none" w:sz="0" w:space="0" w:color="auto"/>
        <w:right w:val="none" w:sz="0" w:space="0" w:color="auto"/>
      </w:divBdr>
    </w:div>
    <w:div w:id="1687050376">
      <w:bodyDiv w:val="1"/>
      <w:marLeft w:val="0"/>
      <w:marRight w:val="0"/>
      <w:marTop w:val="0"/>
      <w:marBottom w:val="0"/>
      <w:divBdr>
        <w:top w:val="none" w:sz="0" w:space="0" w:color="auto"/>
        <w:left w:val="none" w:sz="0" w:space="0" w:color="auto"/>
        <w:bottom w:val="none" w:sz="0" w:space="0" w:color="auto"/>
        <w:right w:val="none" w:sz="0" w:space="0" w:color="auto"/>
      </w:divBdr>
    </w:div>
    <w:div w:id="1690138085">
      <w:bodyDiv w:val="1"/>
      <w:marLeft w:val="0"/>
      <w:marRight w:val="0"/>
      <w:marTop w:val="0"/>
      <w:marBottom w:val="0"/>
      <w:divBdr>
        <w:top w:val="none" w:sz="0" w:space="0" w:color="auto"/>
        <w:left w:val="none" w:sz="0" w:space="0" w:color="auto"/>
        <w:bottom w:val="none" w:sz="0" w:space="0" w:color="auto"/>
        <w:right w:val="none" w:sz="0" w:space="0" w:color="auto"/>
      </w:divBdr>
    </w:div>
    <w:div w:id="1693457814">
      <w:bodyDiv w:val="1"/>
      <w:marLeft w:val="0"/>
      <w:marRight w:val="0"/>
      <w:marTop w:val="0"/>
      <w:marBottom w:val="0"/>
      <w:divBdr>
        <w:top w:val="none" w:sz="0" w:space="0" w:color="auto"/>
        <w:left w:val="none" w:sz="0" w:space="0" w:color="auto"/>
        <w:bottom w:val="none" w:sz="0" w:space="0" w:color="auto"/>
        <w:right w:val="none" w:sz="0" w:space="0" w:color="auto"/>
      </w:divBdr>
    </w:div>
    <w:div w:id="1699037866">
      <w:bodyDiv w:val="1"/>
      <w:marLeft w:val="0"/>
      <w:marRight w:val="0"/>
      <w:marTop w:val="0"/>
      <w:marBottom w:val="0"/>
      <w:divBdr>
        <w:top w:val="none" w:sz="0" w:space="0" w:color="auto"/>
        <w:left w:val="none" w:sz="0" w:space="0" w:color="auto"/>
        <w:bottom w:val="none" w:sz="0" w:space="0" w:color="auto"/>
        <w:right w:val="none" w:sz="0" w:space="0" w:color="auto"/>
      </w:divBdr>
    </w:div>
    <w:div w:id="1701130032">
      <w:bodyDiv w:val="1"/>
      <w:marLeft w:val="0"/>
      <w:marRight w:val="0"/>
      <w:marTop w:val="0"/>
      <w:marBottom w:val="0"/>
      <w:divBdr>
        <w:top w:val="none" w:sz="0" w:space="0" w:color="auto"/>
        <w:left w:val="none" w:sz="0" w:space="0" w:color="auto"/>
        <w:bottom w:val="none" w:sz="0" w:space="0" w:color="auto"/>
        <w:right w:val="none" w:sz="0" w:space="0" w:color="auto"/>
      </w:divBdr>
    </w:div>
    <w:div w:id="1701542884">
      <w:bodyDiv w:val="1"/>
      <w:marLeft w:val="0"/>
      <w:marRight w:val="0"/>
      <w:marTop w:val="0"/>
      <w:marBottom w:val="0"/>
      <w:divBdr>
        <w:top w:val="none" w:sz="0" w:space="0" w:color="auto"/>
        <w:left w:val="none" w:sz="0" w:space="0" w:color="auto"/>
        <w:bottom w:val="none" w:sz="0" w:space="0" w:color="auto"/>
        <w:right w:val="none" w:sz="0" w:space="0" w:color="auto"/>
      </w:divBdr>
    </w:div>
    <w:div w:id="1717704013">
      <w:bodyDiv w:val="1"/>
      <w:marLeft w:val="0"/>
      <w:marRight w:val="0"/>
      <w:marTop w:val="0"/>
      <w:marBottom w:val="0"/>
      <w:divBdr>
        <w:top w:val="none" w:sz="0" w:space="0" w:color="auto"/>
        <w:left w:val="none" w:sz="0" w:space="0" w:color="auto"/>
        <w:bottom w:val="none" w:sz="0" w:space="0" w:color="auto"/>
        <w:right w:val="none" w:sz="0" w:space="0" w:color="auto"/>
      </w:divBdr>
    </w:div>
    <w:div w:id="1719015494">
      <w:bodyDiv w:val="1"/>
      <w:marLeft w:val="0"/>
      <w:marRight w:val="0"/>
      <w:marTop w:val="0"/>
      <w:marBottom w:val="0"/>
      <w:divBdr>
        <w:top w:val="none" w:sz="0" w:space="0" w:color="auto"/>
        <w:left w:val="none" w:sz="0" w:space="0" w:color="auto"/>
        <w:bottom w:val="none" w:sz="0" w:space="0" w:color="auto"/>
        <w:right w:val="none" w:sz="0" w:space="0" w:color="auto"/>
      </w:divBdr>
    </w:div>
    <w:div w:id="1727875221">
      <w:bodyDiv w:val="1"/>
      <w:marLeft w:val="0"/>
      <w:marRight w:val="0"/>
      <w:marTop w:val="0"/>
      <w:marBottom w:val="0"/>
      <w:divBdr>
        <w:top w:val="none" w:sz="0" w:space="0" w:color="auto"/>
        <w:left w:val="none" w:sz="0" w:space="0" w:color="auto"/>
        <w:bottom w:val="none" w:sz="0" w:space="0" w:color="auto"/>
        <w:right w:val="none" w:sz="0" w:space="0" w:color="auto"/>
      </w:divBdr>
    </w:div>
    <w:div w:id="1732266604">
      <w:bodyDiv w:val="1"/>
      <w:marLeft w:val="0"/>
      <w:marRight w:val="0"/>
      <w:marTop w:val="0"/>
      <w:marBottom w:val="0"/>
      <w:divBdr>
        <w:top w:val="none" w:sz="0" w:space="0" w:color="auto"/>
        <w:left w:val="none" w:sz="0" w:space="0" w:color="auto"/>
        <w:bottom w:val="none" w:sz="0" w:space="0" w:color="auto"/>
        <w:right w:val="none" w:sz="0" w:space="0" w:color="auto"/>
      </w:divBdr>
    </w:div>
    <w:div w:id="1733505754">
      <w:bodyDiv w:val="1"/>
      <w:marLeft w:val="0"/>
      <w:marRight w:val="0"/>
      <w:marTop w:val="0"/>
      <w:marBottom w:val="0"/>
      <w:divBdr>
        <w:top w:val="none" w:sz="0" w:space="0" w:color="auto"/>
        <w:left w:val="none" w:sz="0" w:space="0" w:color="auto"/>
        <w:bottom w:val="none" w:sz="0" w:space="0" w:color="auto"/>
        <w:right w:val="none" w:sz="0" w:space="0" w:color="auto"/>
      </w:divBdr>
    </w:div>
    <w:div w:id="1734499039">
      <w:bodyDiv w:val="1"/>
      <w:marLeft w:val="0"/>
      <w:marRight w:val="0"/>
      <w:marTop w:val="0"/>
      <w:marBottom w:val="0"/>
      <w:divBdr>
        <w:top w:val="none" w:sz="0" w:space="0" w:color="auto"/>
        <w:left w:val="none" w:sz="0" w:space="0" w:color="auto"/>
        <w:bottom w:val="none" w:sz="0" w:space="0" w:color="auto"/>
        <w:right w:val="none" w:sz="0" w:space="0" w:color="auto"/>
      </w:divBdr>
    </w:div>
    <w:div w:id="1750270291">
      <w:bodyDiv w:val="1"/>
      <w:marLeft w:val="0"/>
      <w:marRight w:val="0"/>
      <w:marTop w:val="0"/>
      <w:marBottom w:val="0"/>
      <w:divBdr>
        <w:top w:val="none" w:sz="0" w:space="0" w:color="auto"/>
        <w:left w:val="none" w:sz="0" w:space="0" w:color="auto"/>
        <w:bottom w:val="none" w:sz="0" w:space="0" w:color="auto"/>
        <w:right w:val="none" w:sz="0" w:space="0" w:color="auto"/>
      </w:divBdr>
    </w:div>
    <w:div w:id="1751734270">
      <w:bodyDiv w:val="1"/>
      <w:marLeft w:val="0"/>
      <w:marRight w:val="0"/>
      <w:marTop w:val="0"/>
      <w:marBottom w:val="0"/>
      <w:divBdr>
        <w:top w:val="none" w:sz="0" w:space="0" w:color="auto"/>
        <w:left w:val="none" w:sz="0" w:space="0" w:color="auto"/>
        <w:bottom w:val="none" w:sz="0" w:space="0" w:color="auto"/>
        <w:right w:val="none" w:sz="0" w:space="0" w:color="auto"/>
      </w:divBdr>
    </w:div>
    <w:div w:id="1751803693">
      <w:bodyDiv w:val="1"/>
      <w:marLeft w:val="0"/>
      <w:marRight w:val="0"/>
      <w:marTop w:val="0"/>
      <w:marBottom w:val="0"/>
      <w:divBdr>
        <w:top w:val="none" w:sz="0" w:space="0" w:color="auto"/>
        <w:left w:val="none" w:sz="0" w:space="0" w:color="auto"/>
        <w:bottom w:val="none" w:sz="0" w:space="0" w:color="auto"/>
        <w:right w:val="none" w:sz="0" w:space="0" w:color="auto"/>
      </w:divBdr>
    </w:div>
    <w:div w:id="1755779039">
      <w:bodyDiv w:val="1"/>
      <w:marLeft w:val="0"/>
      <w:marRight w:val="0"/>
      <w:marTop w:val="0"/>
      <w:marBottom w:val="0"/>
      <w:divBdr>
        <w:top w:val="none" w:sz="0" w:space="0" w:color="auto"/>
        <w:left w:val="none" w:sz="0" w:space="0" w:color="auto"/>
        <w:bottom w:val="none" w:sz="0" w:space="0" w:color="auto"/>
        <w:right w:val="none" w:sz="0" w:space="0" w:color="auto"/>
      </w:divBdr>
    </w:div>
    <w:div w:id="1766538609">
      <w:bodyDiv w:val="1"/>
      <w:marLeft w:val="0"/>
      <w:marRight w:val="0"/>
      <w:marTop w:val="0"/>
      <w:marBottom w:val="0"/>
      <w:divBdr>
        <w:top w:val="none" w:sz="0" w:space="0" w:color="auto"/>
        <w:left w:val="none" w:sz="0" w:space="0" w:color="auto"/>
        <w:bottom w:val="none" w:sz="0" w:space="0" w:color="auto"/>
        <w:right w:val="none" w:sz="0" w:space="0" w:color="auto"/>
      </w:divBdr>
    </w:div>
    <w:div w:id="1769080196">
      <w:bodyDiv w:val="1"/>
      <w:marLeft w:val="0"/>
      <w:marRight w:val="0"/>
      <w:marTop w:val="0"/>
      <w:marBottom w:val="0"/>
      <w:divBdr>
        <w:top w:val="none" w:sz="0" w:space="0" w:color="auto"/>
        <w:left w:val="none" w:sz="0" w:space="0" w:color="auto"/>
        <w:bottom w:val="none" w:sz="0" w:space="0" w:color="auto"/>
        <w:right w:val="none" w:sz="0" w:space="0" w:color="auto"/>
      </w:divBdr>
    </w:div>
    <w:div w:id="1773356838">
      <w:bodyDiv w:val="1"/>
      <w:marLeft w:val="0"/>
      <w:marRight w:val="0"/>
      <w:marTop w:val="0"/>
      <w:marBottom w:val="0"/>
      <w:divBdr>
        <w:top w:val="none" w:sz="0" w:space="0" w:color="auto"/>
        <w:left w:val="none" w:sz="0" w:space="0" w:color="auto"/>
        <w:bottom w:val="none" w:sz="0" w:space="0" w:color="auto"/>
        <w:right w:val="none" w:sz="0" w:space="0" w:color="auto"/>
      </w:divBdr>
    </w:div>
    <w:div w:id="1784959172">
      <w:bodyDiv w:val="1"/>
      <w:marLeft w:val="0"/>
      <w:marRight w:val="0"/>
      <w:marTop w:val="0"/>
      <w:marBottom w:val="0"/>
      <w:divBdr>
        <w:top w:val="none" w:sz="0" w:space="0" w:color="auto"/>
        <w:left w:val="none" w:sz="0" w:space="0" w:color="auto"/>
        <w:bottom w:val="none" w:sz="0" w:space="0" w:color="auto"/>
        <w:right w:val="none" w:sz="0" w:space="0" w:color="auto"/>
      </w:divBdr>
    </w:div>
    <w:div w:id="1786851535">
      <w:bodyDiv w:val="1"/>
      <w:marLeft w:val="0"/>
      <w:marRight w:val="0"/>
      <w:marTop w:val="0"/>
      <w:marBottom w:val="0"/>
      <w:divBdr>
        <w:top w:val="none" w:sz="0" w:space="0" w:color="auto"/>
        <w:left w:val="none" w:sz="0" w:space="0" w:color="auto"/>
        <w:bottom w:val="none" w:sz="0" w:space="0" w:color="auto"/>
        <w:right w:val="none" w:sz="0" w:space="0" w:color="auto"/>
      </w:divBdr>
    </w:div>
    <w:div w:id="1797606265">
      <w:bodyDiv w:val="1"/>
      <w:marLeft w:val="0"/>
      <w:marRight w:val="0"/>
      <w:marTop w:val="0"/>
      <w:marBottom w:val="0"/>
      <w:divBdr>
        <w:top w:val="none" w:sz="0" w:space="0" w:color="auto"/>
        <w:left w:val="none" w:sz="0" w:space="0" w:color="auto"/>
        <w:bottom w:val="none" w:sz="0" w:space="0" w:color="auto"/>
        <w:right w:val="none" w:sz="0" w:space="0" w:color="auto"/>
      </w:divBdr>
    </w:div>
    <w:div w:id="1798258541">
      <w:bodyDiv w:val="1"/>
      <w:marLeft w:val="0"/>
      <w:marRight w:val="0"/>
      <w:marTop w:val="0"/>
      <w:marBottom w:val="0"/>
      <w:divBdr>
        <w:top w:val="none" w:sz="0" w:space="0" w:color="auto"/>
        <w:left w:val="none" w:sz="0" w:space="0" w:color="auto"/>
        <w:bottom w:val="none" w:sz="0" w:space="0" w:color="auto"/>
        <w:right w:val="none" w:sz="0" w:space="0" w:color="auto"/>
      </w:divBdr>
    </w:div>
    <w:div w:id="1799374924">
      <w:bodyDiv w:val="1"/>
      <w:marLeft w:val="0"/>
      <w:marRight w:val="0"/>
      <w:marTop w:val="0"/>
      <w:marBottom w:val="0"/>
      <w:divBdr>
        <w:top w:val="none" w:sz="0" w:space="0" w:color="auto"/>
        <w:left w:val="none" w:sz="0" w:space="0" w:color="auto"/>
        <w:bottom w:val="none" w:sz="0" w:space="0" w:color="auto"/>
        <w:right w:val="none" w:sz="0" w:space="0" w:color="auto"/>
      </w:divBdr>
    </w:div>
    <w:div w:id="1801073495">
      <w:bodyDiv w:val="1"/>
      <w:marLeft w:val="0"/>
      <w:marRight w:val="0"/>
      <w:marTop w:val="0"/>
      <w:marBottom w:val="0"/>
      <w:divBdr>
        <w:top w:val="none" w:sz="0" w:space="0" w:color="auto"/>
        <w:left w:val="none" w:sz="0" w:space="0" w:color="auto"/>
        <w:bottom w:val="none" w:sz="0" w:space="0" w:color="auto"/>
        <w:right w:val="none" w:sz="0" w:space="0" w:color="auto"/>
      </w:divBdr>
    </w:div>
    <w:div w:id="1805074110">
      <w:bodyDiv w:val="1"/>
      <w:marLeft w:val="0"/>
      <w:marRight w:val="0"/>
      <w:marTop w:val="0"/>
      <w:marBottom w:val="0"/>
      <w:divBdr>
        <w:top w:val="none" w:sz="0" w:space="0" w:color="auto"/>
        <w:left w:val="none" w:sz="0" w:space="0" w:color="auto"/>
        <w:bottom w:val="none" w:sz="0" w:space="0" w:color="auto"/>
        <w:right w:val="none" w:sz="0" w:space="0" w:color="auto"/>
      </w:divBdr>
    </w:div>
    <w:div w:id="1806000594">
      <w:bodyDiv w:val="1"/>
      <w:marLeft w:val="0"/>
      <w:marRight w:val="0"/>
      <w:marTop w:val="0"/>
      <w:marBottom w:val="0"/>
      <w:divBdr>
        <w:top w:val="none" w:sz="0" w:space="0" w:color="auto"/>
        <w:left w:val="none" w:sz="0" w:space="0" w:color="auto"/>
        <w:bottom w:val="none" w:sz="0" w:space="0" w:color="auto"/>
        <w:right w:val="none" w:sz="0" w:space="0" w:color="auto"/>
      </w:divBdr>
    </w:div>
    <w:div w:id="1808085790">
      <w:bodyDiv w:val="1"/>
      <w:marLeft w:val="0"/>
      <w:marRight w:val="0"/>
      <w:marTop w:val="0"/>
      <w:marBottom w:val="0"/>
      <w:divBdr>
        <w:top w:val="none" w:sz="0" w:space="0" w:color="auto"/>
        <w:left w:val="none" w:sz="0" w:space="0" w:color="auto"/>
        <w:bottom w:val="none" w:sz="0" w:space="0" w:color="auto"/>
        <w:right w:val="none" w:sz="0" w:space="0" w:color="auto"/>
      </w:divBdr>
    </w:div>
    <w:div w:id="1816412824">
      <w:bodyDiv w:val="1"/>
      <w:marLeft w:val="0"/>
      <w:marRight w:val="0"/>
      <w:marTop w:val="0"/>
      <w:marBottom w:val="0"/>
      <w:divBdr>
        <w:top w:val="none" w:sz="0" w:space="0" w:color="auto"/>
        <w:left w:val="none" w:sz="0" w:space="0" w:color="auto"/>
        <w:bottom w:val="none" w:sz="0" w:space="0" w:color="auto"/>
        <w:right w:val="none" w:sz="0" w:space="0" w:color="auto"/>
      </w:divBdr>
    </w:div>
    <w:div w:id="1820149045">
      <w:bodyDiv w:val="1"/>
      <w:marLeft w:val="0"/>
      <w:marRight w:val="0"/>
      <w:marTop w:val="0"/>
      <w:marBottom w:val="0"/>
      <w:divBdr>
        <w:top w:val="none" w:sz="0" w:space="0" w:color="auto"/>
        <w:left w:val="none" w:sz="0" w:space="0" w:color="auto"/>
        <w:bottom w:val="none" w:sz="0" w:space="0" w:color="auto"/>
        <w:right w:val="none" w:sz="0" w:space="0" w:color="auto"/>
      </w:divBdr>
    </w:div>
    <w:div w:id="1820491012">
      <w:bodyDiv w:val="1"/>
      <w:marLeft w:val="0"/>
      <w:marRight w:val="0"/>
      <w:marTop w:val="0"/>
      <w:marBottom w:val="0"/>
      <w:divBdr>
        <w:top w:val="none" w:sz="0" w:space="0" w:color="auto"/>
        <w:left w:val="none" w:sz="0" w:space="0" w:color="auto"/>
        <w:bottom w:val="none" w:sz="0" w:space="0" w:color="auto"/>
        <w:right w:val="none" w:sz="0" w:space="0" w:color="auto"/>
      </w:divBdr>
    </w:div>
    <w:div w:id="1825052189">
      <w:bodyDiv w:val="1"/>
      <w:marLeft w:val="0"/>
      <w:marRight w:val="0"/>
      <w:marTop w:val="0"/>
      <w:marBottom w:val="0"/>
      <w:divBdr>
        <w:top w:val="none" w:sz="0" w:space="0" w:color="auto"/>
        <w:left w:val="none" w:sz="0" w:space="0" w:color="auto"/>
        <w:bottom w:val="none" w:sz="0" w:space="0" w:color="auto"/>
        <w:right w:val="none" w:sz="0" w:space="0" w:color="auto"/>
      </w:divBdr>
    </w:div>
    <w:div w:id="1831285722">
      <w:bodyDiv w:val="1"/>
      <w:marLeft w:val="0"/>
      <w:marRight w:val="0"/>
      <w:marTop w:val="0"/>
      <w:marBottom w:val="0"/>
      <w:divBdr>
        <w:top w:val="none" w:sz="0" w:space="0" w:color="auto"/>
        <w:left w:val="none" w:sz="0" w:space="0" w:color="auto"/>
        <w:bottom w:val="none" w:sz="0" w:space="0" w:color="auto"/>
        <w:right w:val="none" w:sz="0" w:space="0" w:color="auto"/>
      </w:divBdr>
    </w:div>
    <w:div w:id="1832060119">
      <w:bodyDiv w:val="1"/>
      <w:marLeft w:val="0"/>
      <w:marRight w:val="0"/>
      <w:marTop w:val="0"/>
      <w:marBottom w:val="0"/>
      <w:divBdr>
        <w:top w:val="none" w:sz="0" w:space="0" w:color="auto"/>
        <w:left w:val="none" w:sz="0" w:space="0" w:color="auto"/>
        <w:bottom w:val="none" w:sz="0" w:space="0" w:color="auto"/>
        <w:right w:val="none" w:sz="0" w:space="0" w:color="auto"/>
      </w:divBdr>
    </w:div>
    <w:div w:id="1849055593">
      <w:bodyDiv w:val="1"/>
      <w:marLeft w:val="0"/>
      <w:marRight w:val="0"/>
      <w:marTop w:val="0"/>
      <w:marBottom w:val="0"/>
      <w:divBdr>
        <w:top w:val="none" w:sz="0" w:space="0" w:color="auto"/>
        <w:left w:val="none" w:sz="0" w:space="0" w:color="auto"/>
        <w:bottom w:val="none" w:sz="0" w:space="0" w:color="auto"/>
        <w:right w:val="none" w:sz="0" w:space="0" w:color="auto"/>
      </w:divBdr>
    </w:div>
    <w:div w:id="1854608690">
      <w:bodyDiv w:val="1"/>
      <w:marLeft w:val="0"/>
      <w:marRight w:val="0"/>
      <w:marTop w:val="0"/>
      <w:marBottom w:val="0"/>
      <w:divBdr>
        <w:top w:val="none" w:sz="0" w:space="0" w:color="auto"/>
        <w:left w:val="none" w:sz="0" w:space="0" w:color="auto"/>
        <w:bottom w:val="none" w:sz="0" w:space="0" w:color="auto"/>
        <w:right w:val="none" w:sz="0" w:space="0" w:color="auto"/>
      </w:divBdr>
    </w:div>
    <w:div w:id="1856917880">
      <w:bodyDiv w:val="1"/>
      <w:marLeft w:val="0"/>
      <w:marRight w:val="0"/>
      <w:marTop w:val="0"/>
      <w:marBottom w:val="0"/>
      <w:divBdr>
        <w:top w:val="none" w:sz="0" w:space="0" w:color="auto"/>
        <w:left w:val="none" w:sz="0" w:space="0" w:color="auto"/>
        <w:bottom w:val="none" w:sz="0" w:space="0" w:color="auto"/>
        <w:right w:val="none" w:sz="0" w:space="0" w:color="auto"/>
      </w:divBdr>
    </w:div>
    <w:div w:id="1861358061">
      <w:bodyDiv w:val="1"/>
      <w:marLeft w:val="0"/>
      <w:marRight w:val="0"/>
      <w:marTop w:val="0"/>
      <w:marBottom w:val="0"/>
      <w:divBdr>
        <w:top w:val="none" w:sz="0" w:space="0" w:color="auto"/>
        <w:left w:val="none" w:sz="0" w:space="0" w:color="auto"/>
        <w:bottom w:val="none" w:sz="0" w:space="0" w:color="auto"/>
        <w:right w:val="none" w:sz="0" w:space="0" w:color="auto"/>
      </w:divBdr>
    </w:div>
    <w:div w:id="1864515385">
      <w:bodyDiv w:val="1"/>
      <w:marLeft w:val="0"/>
      <w:marRight w:val="0"/>
      <w:marTop w:val="0"/>
      <w:marBottom w:val="0"/>
      <w:divBdr>
        <w:top w:val="none" w:sz="0" w:space="0" w:color="auto"/>
        <w:left w:val="none" w:sz="0" w:space="0" w:color="auto"/>
        <w:bottom w:val="none" w:sz="0" w:space="0" w:color="auto"/>
        <w:right w:val="none" w:sz="0" w:space="0" w:color="auto"/>
      </w:divBdr>
    </w:div>
    <w:div w:id="1864588138">
      <w:bodyDiv w:val="1"/>
      <w:marLeft w:val="0"/>
      <w:marRight w:val="0"/>
      <w:marTop w:val="0"/>
      <w:marBottom w:val="0"/>
      <w:divBdr>
        <w:top w:val="none" w:sz="0" w:space="0" w:color="auto"/>
        <w:left w:val="none" w:sz="0" w:space="0" w:color="auto"/>
        <w:bottom w:val="none" w:sz="0" w:space="0" w:color="auto"/>
        <w:right w:val="none" w:sz="0" w:space="0" w:color="auto"/>
      </w:divBdr>
    </w:div>
    <w:div w:id="1882478553">
      <w:bodyDiv w:val="1"/>
      <w:marLeft w:val="0"/>
      <w:marRight w:val="0"/>
      <w:marTop w:val="0"/>
      <w:marBottom w:val="0"/>
      <w:divBdr>
        <w:top w:val="none" w:sz="0" w:space="0" w:color="auto"/>
        <w:left w:val="none" w:sz="0" w:space="0" w:color="auto"/>
        <w:bottom w:val="none" w:sz="0" w:space="0" w:color="auto"/>
        <w:right w:val="none" w:sz="0" w:space="0" w:color="auto"/>
      </w:divBdr>
    </w:div>
    <w:div w:id="1885025104">
      <w:bodyDiv w:val="1"/>
      <w:marLeft w:val="0"/>
      <w:marRight w:val="0"/>
      <w:marTop w:val="0"/>
      <w:marBottom w:val="0"/>
      <w:divBdr>
        <w:top w:val="none" w:sz="0" w:space="0" w:color="auto"/>
        <w:left w:val="none" w:sz="0" w:space="0" w:color="auto"/>
        <w:bottom w:val="none" w:sz="0" w:space="0" w:color="auto"/>
        <w:right w:val="none" w:sz="0" w:space="0" w:color="auto"/>
      </w:divBdr>
    </w:div>
    <w:div w:id="1885947327">
      <w:bodyDiv w:val="1"/>
      <w:marLeft w:val="0"/>
      <w:marRight w:val="0"/>
      <w:marTop w:val="0"/>
      <w:marBottom w:val="0"/>
      <w:divBdr>
        <w:top w:val="none" w:sz="0" w:space="0" w:color="auto"/>
        <w:left w:val="none" w:sz="0" w:space="0" w:color="auto"/>
        <w:bottom w:val="none" w:sz="0" w:space="0" w:color="auto"/>
        <w:right w:val="none" w:sz="0" w:space="0" w:color="auto"/>
      </w:divBdr>
    </w:div>
    <w:div w:id="1894347081">
      <w:bodyDiv w:val="1"/>
      <w:marLeft w:val="0"/>
      <w:marRight w:val="0"/>
      <w:marTop w:val="0"/>
      <w:marBottom w:val="0"/>
      <w:divBdr>
        <w:top w:val="none" w:sz="0" w:space="0" w:color="auto"/>
        <w:left w:val="none" w:sz="0" w:space="0" w:color="auto"/>
        <w:bottom w:val="none" w:sz="0" w:space="0" w:color="auto"/>
        <w:right w:val="none" w:sz="0" w:space="0" w:color="auto"/>
      </w:divBdr>
    </w:div>
    <w:div w:id="1895047934">
      <w:bodyDiv w:val="1"/>
      <w:marLeft w:val="0"/>
      <w:marRight w:val="0"/>
      <w:marTop w:val="0"/>
      <w:marBottom w:val="0"/>
      <w:divBdr>
        <w:top w:val="none" w:sz="0" w:space="0" w:color="auto"/>
        <w:left w:val="none" w:sz="0" w:space="0" w:color="auto"/>
        <w:bottom w:val="none" w:sz="0" w:space="0" w:color="auto"/>
        <w:right w:val="none" w:sz="0" w:space="0" w:color="auto"/>
      </w:divBdr>
    </w:div>
    <w:div w:id="1900094302">
      <w:bodyDiv w:val="1"/>
      <w:marLeft w:val="0"/>
      <w:marRight w:val="0"/>
      <w:marTop w:val="0"/>
      <w:marBottom w:val="0"/>
      <w:divBdr>
        <w:top w:val="none" w:sz="0" w:space="0" w:color="auto"/>
        <w:left w:val="none" w:sz="0" w:space="0" w:color="auto"/>
        <w:bottom w:val="none" w:sz="0" w:space="0" w:color="auto"/>
        <w:right w:val="none" w:sz="0" w:space="0" w:color="auto"/>
      </w:divBdr>
    </w:div>
    <w:div w:id="1906060805">
      <w:bodyDiv w:val="1"/>
      <w:marLeft w:val="0"/>
      <w:marRight w:val="0"/>
      <w:marTop w:val="0"/>
      <w:marBottom w:val="0"/>
      <w:divBdr>
        <w:top w:val="none" w:sz="0" w:space="0" w:color="auto"/>
        <w:left w:val="none" w:sz="0" w:space="0" w:color="auto"/>
        <w:bottom w:val="none" w:sz="0" w:space="0" w:color="auto"/>
        <w:right w:val="none" w:sz="0" w:space="0" w:color="auto"/>
      </w:divBdr>
    </w:div>
    <w:div w:id="1907567024">
      <w:bodyDiv w:val="1"/>
      <w:marLeft w:val="0"/>
      <w:marRight w:val="0"/>
      <w:marTop w:val="0"/>
      <w:marBottom w:val="0"/>
      <w:divBdr>
        <w:top w:val="none" w:sz="0" w:space="0" w:color="auto"/>
        <w:left w:val="none" w:sz="0" w:space="0" w:color="auto"/>
        <w:bottom w:val="none" w:sz="0" w:space="0" w:color="auto"/>
        <w:right w:val="none" w:sz="0" w:space="0" w:color="auto"/>
      </w:divBdr>
    </w:div>
    <w:div w:id="1922327719">
      <w:bodyDiv w:val="1"/>
      <w:marLeft w:val="0"/>
      <w:marRight w:val="0"/>
      <w:marTop w:val="0"/>
      <w:marBottom w:val="0"/>
      <w:divBdr>
        <w:top w:val="none" w:sz="0" w:space="0" w:color="auto"/>
        <w:left w:val="none" w:sz="0" w:space="0" w:color="auto"/>
        <w:bottom w:val="none" w:sz="0" w:space="0" w:color="auto"/>
        <w:right w:val="none" w:sz="0" w:space="0" w:color="auto"/>
      </w:divBdr>
    </w:div>
    <w:div w:id="1928884098">
      <w:bodyDiv w:val="1"/>
      <w:marLeft w:val="0"/>
      <w:marRight w:val="0"/>
      <w:marTop w:val="0"/>
      <w:marBottom w:val="0"/>
      <w:divBdr>
        <w:top w:val="none" w:sz="0" w:space="0" w:color="auto"/>
        <w:left w:val="none" w:sz="0" w:space="0" w:color="auto"/>
        <w:bottom w:val="none" w:sz="0" w:space="0" w:color="auto"/>
        <w:right w:val="none" w:sz="0" w:space="0" w:color="auto"/>
      </w:divBdr>
    </w:div>
    <w:div w:id="1930695915">
      <w:bodyDiv w:val="1"/>
      <w:marLeft w:val="0"/>
      <w:marRight w:val="0"/>
      <w:marTop w:val="0"/>
      <w:marBottom w:val="0"/>
      <w:divBdr>
        <w:top w:val="none" w:sz="0" w:space="0" w:color="auto"/>
        <w:left w:val="none" w:sz="0" w:space="0" w:color="auto"/>
        <w:bottom w:val="none" w:sz="0" w:space="0" w:color="auto"/>
        <w:right w:val="none" w:sz="0" w:space="0" w:color="auto"/>
      </w:divBdr>
    </w:div>
    <w:div w:id="1931549051">
      <w:bodyDiv w:val="1"/>
      <w:marLeft w:val="0"/>
      <w:marRight w:val="0"/>
      <w:marTop w:val="0"/>
      <w:marBottom w:val="0"/>
      <w:divBdr>
        <w:top w:val="none" w:sz="0" w:space="0" w:color="auto"/>
        <w:left w:val="none" w:sz="0" w:space="0" w:color="auto"/>
        <w:bottom w:val="none" w:sz="0" w:space="0" w:color="auto"/>
        <w:right w:val="none" w:sz="0" w:space="0" w:color="auto"/>
      </w:divBdr>
    </w:div>
    <w:div w:id="1938099497">
      <w:bodyDiv w:val="1"/>
      <w:marLeft w:val="0"/>
      <w:marRight w:val="0"/>
      <w:marTop w:val="0"/>
      <w:marBottom w:val="0"/>
      <w:divBdr>
        <w:top w:val="none" w:sz="0" w:space="0" w:color="auto"/>
        <w:left w:val="none" w:sz="0" w:space="0" w:color="auto"/>
        <w:bottom w:val="none" w:sz="0" w:space="0" w:color="auto"/>
        <w:right w:val="none" w:sz="0" w:space="0" w:color="auto"/>
      </w:divBdr>
    </w:div>
    <w:div w:id="1938442822">
      <w:bodyDiv w:val="1"/>
      <w:marLeft w:val="0"/>
      <w:marRight w:val="0"/>
      <w:marTop w:val="0"/>
      <w:marBottom w:val="0"/>
      <w:divBdr>
        <w:top w:val="none" w:sz="0" w:space="0" w:color="auto"/>
        <w:left w:val="none" w:sz="0" w:space="0" w:color="auto"/>
        <w:bottom w:val="none" w:sz="0" w:space="0" w:color="auto"/>
        <w:right w:val="none" w:sz="0" w:space="0" w:color="auto"/>
      </w:divBdr>
    </w:div>
    <w:div w:id="1939098894">
      <w:bodyDiv w:val="1"/>
      <w:marLeft w:val="0"/>
      <w:marRight w:val="0"/>
      <w:marTop w:val="0"/>
      <w:marBottom w:val="0"/>
      <w:divBdr>
        <w:top w:val="none" w:sz="0" w:space="0" w:color="auto"/>
        <w:left w:val="none" w:sz="0" w:space="0" w:color="auto"/>
        <w:bottom w:val="none" w:sz="0" w:space="0" w:color="auto"/>
        <w:right w:val="none" w:sz="0" w:space="0" w:color="auto"/>
      </w:divBdr>
    </w:div>
    <w:div w:id="1943217644">
      <w:bodyDiv w:val="1"/>
      <w:marLeft w:val="0"/>
      <w:marRight w:val="0"/>
      <w:marTop w:val="0"/>
      <w:marBottom w:val="0"/>
      <w:divBdr>
        <w:top w:val="none" w:sz="0" w:space="0" w:color="auto"/>
        <w:left w:val="none" w:sz="0" w:space="0" w:color="auto"/>
        <w:bottom w:val="none" w:sz="0" w:space="0" w:color="auto"/>
        <w:right w:val="none" w:sz="0" w:space="0" w:color="auto"/>
      </w:divBdr>
    </w:div>
    <w:div w:id="1949073018">
      <w:bodyDiv w:val="1"/>
      <w:marLeft w:val="0"/>
      <w:marRight w:val="0"/>
      <w:marTop w:val="0"/>
      <w:marBottom w:val="0"/>
      <w:divBdr>
        <w:top w:val="none" w:sz="0" w:space="0" w:color="auto"/>
        <w:left w:val="none" w:sz="0" w:space="0" w:color="auto"/>
        <w:bottom w:val="none" w:sz="0" w:space="0" w:color="auto"/>
        <w:right w:val="none" w:sz="0" w:space="0" w:color="auto"/>
      </w:divBdr>
    </w:div>
    <w:div w:id="1952778728">
      <w:bodyDiv w:val="1"/>
      <w:marLeft w:val="0"/>
      <w:marRight w:val="0"/>
      <w:marTop w:val="0"/>
      <w:marBottom w:val="0"/>
      <w:divBdr>
        <w:top w:val="none" w:sz="0" w:space="0" w:color="auto"/>
        <w:left w:val="none" w:sz="0" w:space="0" w:color="auto"/>
        <w:bottom w:val="none" w:sz="0" w:space="0" w:color="auto"/>
        <w:right w:val="none" w:sz="0" w:space="0" w:color="auto"/>
      </w:divBdr>
    </w:div>
    <w:div w:id="1956600690">
      <w:bodyDiv w:val="1"/>
      <w:marLeft w:val="0"/>
      <w:marRight w:val="0"/>
      <w:marTop w:val="0"/>
      <w:marBottom w:val="0"/>
      <w:divBdr>
        <w:top w:val="none" w:sz="0" w:space="0" w:color="auto"/>
        <w:left w:val="none" w:sz="0" w:space="0" w:color="auto"/>
        <w:bottom w:val="none" w:sz="0" w:space="0" w:color="auto"/>
        <w:right w:val="none" w:sz="0" w:space="0" w:color="auto"/>
      </w:divBdr>
    </w:div>
    <w:div w:id="1956715831">
      <w:bodyDiv w:val="1"/>
      <w:marLeft w:val="0"/>
      <w:marRight w:val="0"/>
      <w:marTop w:val="0"/>
      <w:marBottom w:val="0"/>
      <w:divBdr>
        <w:top w:val="none" w:sz="0" w:space="0" w:color="auto"/>
        <w:left w:val="none" w:sz="0" w:space="0" w:color="auto"/>
        <w:bottom w:val="none" w:sz="0" w:space="0" w:color="auto"/>
        <w:right w:val="none" w:sz="0" w:space="0" w:color="auto"/>
      </w:divBdr>
    </w:div>
    <w:div w:id="1961112245">
      <w:bodyDiv w:val="1"/>
      <w:marLeft w:val="0"/>
      <w:marRight w:val="0"/>
      <w:marTop w:val="0"/>
      <w:marBottom w:val="0"/>
      <w:divBdr>
        <w:top w:val="none" w:sz="0" w:space="0" w:color="auto"/>
        <w:left w:val="none" w:sz="0" w:space="0" w:color="auto"/>
        <w:bottom w:val="none" w:sz="0" w:space="0" w:color="auto"/>
        <w:right w:val="none" w:sz="0" w:space="0" w:color="auto"/>
      </w:divBdr>
    </w:div>
    <w:div w:id="1968537012">
      <w:bodyDiv w:val="1"/>
      <w:marLeft w:val="0"/>
      <w:marRight w:val="0"/>
      <w:marTop w:val="0"/>
      <w:marBottom w:val="0"/>
      <w:divBdr>
        <w:top w:val="none" w:sz="0" w:space="0" w:color="auto"/>
        <w:left w:val="none" w:sz="0" w:space="0" w:color="auto"/>
        <w:bottom w:val="none" w:sz="0" w:space="0" w:color="auto"/>
        <w:right w:val="none" w:sz="0" w:space="0" w:color="auto"/>
      </w:divBdr>
    </w:div>
    <w:div w:id="1971981877">
      <w:bodyDiv w:val="1"/>
      <w:marLeft w:val="0"/>
      <w:marRight w:val="0"/>
      <w:marTop w:val="0"/>
      <w:marBottom w:val="0"/>
      <w:divBdr>
        <w:top w:val="none" w:sz="0" w:space="0" w:color="auto"/>
        <w:left w:val="none" w:sz="0" w:space="0" w:color="auto"/>
        <w:bottom w:val="none" w:sz="0" w:space="0" w:color="auto"/>
        <w:right w:val="none" w:sz="0" w:space="0" w:color="auto"/>
      </w:divBdr>
    </w:div>
    <w:div w:id="1978023905">
      <w:bodyDiv w:val="1"/>
      <w:marLeft w:val="0"/>
      <w:marRight w:val="0"/>
      <w:marTop w:val="0"/>
      <w:marBottom w:val="0"/>
      <w:divBdr>
        <w:top w:val="none" w:sz="0" w:space="0" w:color="auto"/>
        <w:left w:val="none" w:sz="0" w:space="0" w:color="auto"/>
        <w:bottom w:val="none" w:sz="0" w:space="0" w:color="auto"/>
        <w:right w:val="none" w:sz="0" w:space="0" w:color="auto"/>
      </w:divBdr>
    </w:div>
    <w:div w:id="1979339245">
      <w:bodyDiv w:val="1"/>
      <w:marLeft w:val="0"/>
      <w:marRight w:val="0"/>
      <w:marTop w:val="0"/>
      <w:marBottom w:val="0"/>
      <w:divBdr>
        <w:top w:val="none" w:sz="0" w:space="0" w:color="auto"/>
        <w:left w:val="none" w:sz="0" w:space="0" w:color="auto"/>
        <w:bottom w:val="none" w:sz="0" w:space="0" w:color="auto"/>
        <w:right w:val="none" w:sz="0" w:space="0" w:color="auto"/>
      </w:divBdr>
    </w:div>
    <w:div w:id="1982029216">
      <w:bodyDiv w:val="1"/>
      <w:marLeft w:val="0"/>
      <w:marRight w:val="0"/>
      <w:marTop w:val="0"/>
      <w:marBottom w:val="0"/>
      <w:divBdr>
        <w:top w:val="none" w:sz="0" w:space="0" w:color="auto"/>
        <w:left w:val="none" w:sz="0" w:space="0" w:color="auto"/>
        <w:bottom w:val="none" w:sz="0" w:space="0" w:color="auto"/>
        <w:right w:val="none" w:sz="0" w:space="0" w:color="auto"/>
      </w:divBdr>
    </w:div>
    <w:div w:id="1987080877">
      <w:bodyDiv w:val="1"/>
      <w:marLeft w:val="0"/>
      <w:marRight w:val="0"/>
      <w:marTop w:val="0"/>
      <w:marBottom w:val="0"/>
      <w:divBdr>
        <w:top w:val="none" w:sz="0" w:space="0" w:color="auto"/>
        <w:left w:val="none" w:sz="0" w:space="0" w:color="auto"/>
        <w:bottom w:val="none" w:sz="0" w:space="0" w:color="auto"/>
        <w:right w:val="none" w:sz="0" w:space="0" w:color="auto"/>
      </w:divBdr>
    </w:div>
    <w:div w:id="1987125510">
      <w:bodyDiv w:val="1"/>
      <w:marLeft w:val="0"/>
      <w:marRight w:val="0"/>
      <w:marTop w:val="0"/>
      <w:marBottom w:val="0"/>
      <w:divBdr>
        <w:top w:val="none" w:sz="0" w:space="0" w:color="auto"/>
        <w:left w:val="none" w:sz="0" w:space="0" w:color="auto"/>
        <w:bottom w:val="none" w:sz="0" w:space="0" w:color="auto"/>
        <w:right w:val="none" w:sz="0" w:space="0" w:color="auto"/>
      </w:divBdr>
    </w:div>
    <w:div w:id="1987707280">
      <w:bodyDiv w:val="1"/>
      <w:marLeft w:val="0"/>
      <w:marRight w:val="0"/>
      <w:marTop w:val="0"/>
      <w:marBottom w:val="0"/>
      <w:divBdr>
        <w:top w:val="none" w:sz="0" w:space="0" w:color="auto"/>
        <w:left w:val="none" w:sz="0" w:space="0" w:color="auto"/>
        <w:bottom w:val="none" w:sz="0" w:space="0" w:color="auto"/>
        <w:right w:val="none" w:sz="0" w:space="0" w:color="auto"/>
      </w:divBdr>
    </w:div>
    <w:div w:id="2000646009">
      <w:bodyDiv w:val="1"/>
      <w:marLeft w:val="0"/>
      <w:marRight w:val="0"/>
      <w:marTop w:val="0"/>
      <w:marBottom w:val="0"/>
      <w:divBdr>
        <w:top w:val="none" w:sz="0" w:space="0" w:color="auto"/>
        <w:left w:val="none" w:sz="0" w:space="0" w:color="auto"/>
        <w:bottom w:val="none" w:sz="0" w:space="0" w:color="auto"/>
        <w:right w:val="none" w:sz="0" w:space="0" w:color="auto"/>
      </w:divBdr>
    </w:div>
    <w:div w:id="2001735384">
      <w:bodyDiv w:val="1"/>
      <w:marLeft w:val="0"/>
      <w:marRight w:val="0"/>
      <w:marTop w:val="0"/>
      <w:marBottom w:val="0"/>
      <w:divBdr>
        <w:top w:val="none" w:sz="0" w:space="0" w:color="auto"/>
        <w:left w:val="none" w:sz="0" w:space="0" w:color="auto"/>
        <w:bottom w:val="none" w:sz="0" w:space="0" w:color="auto"/>
        <w:right w:val="none" w:sz="0" w:space="0" w:color="auto"/>
      </w:divBdr>
    </w:div>
    <w:div w:id="2001880844">
      <w:bodyDiv w:val="1"/>
      <w:marLeft w:val="0"/>
      <w:marRight w:val="0"/>
      <w:marTop w:val="0"/>
      <w:marBottom w:val="0"/>
      <w:divBdr>
        <w:top w:val="none" w:sz="0" w:space="0" w:color="auto"/>
        <w:left w:val="none" w:sz="0" w:space="0" w:color="auto"/>
        <w:bottom w:val="none" w:sz="0" w:space="0" w:color="auto"/>
        <w:right w:val="none" w:sz="0" w:space="0" w:color="auto"/>
      </w:divBdr>
    </w:div>
    <w:div w:id="2002417351">
      <w:bodyDiv w:val="1"/>
      <w:marLeft w:val="0"/>
      <w:marRight w:val="0"/>
      <w:marTop w:val="0"/>
      <w:marBottom w:val="0"/>
      <w:divBdr>
        <w:top w:val="none" w:sz="0" w:space="0" w:color="auto"/>
        <w:left w:val="none" w:sz="0" w:space="0" w:color="auto"/>
        <w:bottom w:val="none" w:sz="0" w:space="0" w:color="auto"/>
        <w:right w:val="none" w:sz="0" w:space="0" w:color="auto"/>
      </w:divBdr>
    </w:div>
    <w:div w:id="2004115445">
      <w:bodyDiv w:val="1"/>
      <w:marLeft w:val="0"/>
      <w:marRight w:val="0"/>
      <w:marTop w:val="0"/>
      <w:marBottom w:val="0"/>
      <w:divBdr>
        <w:top w:val="none" w:sz="0" w:space="0" w:color="auto"/>
        <w:left w:val="none" w:sz="0" w:space="0" w:color="auto"/>
        <w:bottom w:val="none" w:sz="0" w:space="0" w:color="auto"/>
        <w:right w:val="none" w:sz="0" w:space="0" w:color="auto"/>
      </w:divBdr>
    </w:div>
    <w:div w:id="2013995344">
      <w:bodyDiv w:val="1"/>
      <w:marLeft w:val="0"/>
      <w:marRight w:val="0"/>
      <w:marTop w:val="0"/>
      <w:marBottom w:val="0"/>
      <w:divBdr>
        <w:top w:val="none" w:sz="0" w:space="0" w:color="auto"/>
        <w:left w:val="none" w:sz="0" w:space="0" w:color="auto"/>
        <w:bottom w:val="none" w:sz="0" w:space="0" w:color="auto"/>
        <w:right w:val="none" w:sz="0" w:space="0" w:color="auto"/>
      </w:divBdr>
    </w:div>
    <w:div w:id="2019237569">
      <w:bodyDiv w:val="1"/>
      <w:marLeft w:val="0"/>
      <w:marRight w:val="0"/>
      <w:marTop w:val="0"/>
      <w:marBottom w:val="0"/>
      <w:divBdr>
        <w:top w:val="none" w:sz="0" w:space="0" w:color="auto"/>
        <w:left w:val="none" w:sz="0" w:space="0" w:color="auto"/>
        <w:bottom w:val="none" w:sz="0" w:space="0" w:color="auto"/>
        <w:right w:val="none" w:sz="0" w:space="0" w:color="auto"/>
      </w:divBdr>
    </w:div>
    <w:div w:id="2025521294">
      <w:bodyDiv w:val="1"/>
      <w:marLeft w:val="0"/>
      <w:marRight w:val="0"/>
      <w:marTop w:val="0"/>
      <w:marBottom w:val="0"/>
      <w:divBdr>
        <w:top w:val="none" w:sz="0" w:space="0" w:color="auto"/>
        <w:left w:val="none" w:sz="0" w:space="0" w:color="auto"/>
        <w:bottom w:val="none" w:sz="0" w:space="0" w:color="auto"/>
        <w:right w:val="none" w:sz="0" w:space="0" w:color="auto"/>
      </w:divBdr>
    </w:div>
    <w:div w:id="2025815335">
      <w:bodyDiv w:val="1"/>
      <w:marLeft w:val="0"/>
      <w:marRight w:val="0"/>
      <w:marTop w:val="0"/>
      <w:marBottom w:val="0"/>
      <w:divBdr>
        <w:top w:val="none" w:sz="0" w:space="0" w:color="auto"/>
        <w:left w:val="none" w:sz="0" w:space="0" w:color="auto"/>
        <w:bottom w:val="none" w:sz="0" w:space="0" w:color="auto"/>
        <w:right w:val="none" w:sz="0" w:space="0" w:color="auto"/>
      </w:divBdr>
    </w:div>
    <w:div w:id="2026244680">
      <w:bodyDiv w:val="1"/>
      <w:marLeft w:val="0"/>
      <w:marRight w:val="0"/>
      <w:marTop w:val="0"/>
      <w:marBottom w:val="0"/>
      <w:divBdr>
        <w:top w:val="none" w:sz="0" w:space="0" w:color="auto"/>
        <w:left w:val="none" w:sz="0" w:space="0" w:color="auto"/>
        <w:bottom w:val="none" w:sz="0" w:space="0" w:color="auto"/>
        <w:right w:val="none" w:sz="0" w:space="0" w:color="auto"/>
      </w:divBdr>
    </w:div>
    <w:div w:id="2029015271">
      <w:bodyDiv w:val="1"/>
      <w:marLeft w:val="0"/>
      <w:marRight w:val="0"/>
      <w:marTop w:val="0"/>
      <w:marBottom w:val="0"/>
      <w:divBdr>
        <w:top w:val="none" w:sz="0" w:space="0" w:color="auto"/>
        <w:left w:val="none" w:sz="0" w:space="0" w:color="auto"/>
        <w:bottom w:val="none" w:sz="0" w:space="0" w:color="auto"/>
        <w:right w:val="none" w:sz="0" w:space="0" w:color="auto"/>
      </w:divBdr>
    </w:div>
    <w:div w:id="2036494248">
      <w:bodyDiv w:val="1"/>
      <w:marLeft w:val="0"/>
      <w:marRight w:val="0"/>
      <w:marTop w:val="0"/>
      <w:marBottom w:val="0"/>
      <w:divBdr>
        <w:top w:val="none" w:sz="0" w:space="0" w:color="auto"/>
        <w:left w:val="none" w:sz="0" w:space="0" w:color="auto"/>
        <w:bottom w:val="none" w:sz="0" w:space="0" w:color="auto"/>
        <w:right w:val="none" w:sz="0" w:space="0" w:color="auto"/>
      </w:divBdr>
    </w:div>
    <w:div w:id="2036689501">
      <w:bodyDiv w:val="1"/>
      <w:marLeft w:val="0"/>
      <w:marRight w:val="0"/>
      <w:marTop w:val="0"/>
      <w:marBottom w:val="0"/>
      <w:divBdr>
        <w:top w:val="none" w:sz="0" w:space="0" w:color="auto"/>
        <w:left w:val="none" w:sz="0" w:space="0" w:color="auto"/>
        <w:bottom w:val="none" w:sz="0" w:space="0" w:color="auto"/>
        <w:right w:val="none" w:sz="0" w:space="0" w:color="auto"/>
      </w:divBdr>
    </w:div>
    <w:div w:id="2038500818">
      <w:bodyDiv w:val="1"/>
      <w:marLeft w:val="0"/>
      <w:marRight w:val="0"/>
      <w:marTop w:val="0"/>
      <w:marBottom w:val="0"/>
      <w:divBdr>
        <w:top w:val="none" w:sz="0" w:space="0" w:color="auto"/>
        <w:left w:val="none" w:sz="0" w:space="0" w:color="auto"/>
        <w:bottom w:val="none" w:sz="0" w:space="0" w:color="auto"/>
        <w:right w:val="none" w:sz="0" w:space="0" w:color="auto"/>
      </w:divBdr>
    </w:div>
    <w:div w:id="2038698454">
      <w:bodyDiv w:val="1"/>
      <w:marLeft w:val="0"/>
      <w:marRight w:val="0"/>
      <w:marTop w:val="0"/>
      <w:marBottom w:val="0"/>
      <w:divBdr>
        <w:top w:val="none" w:sz="0" w:space="0" w:color="auto"/>
        <w:left w:val="none" w:sz="0" w:space="0" w:color="auto"/>
        <w:bottom w:val="none" w:sz="0" w:space="0" w:color="auto"/>
        <w:right w:val="none" w:sz="0" w:space="0" w:color="auto"/>
      </w:divBdr>
    </w:div>
    <w:div w:id="2038922914">
      <w:bodyDiv w:val="1"/>
      <w:marLeft w:val="0"/>
      <w:marRight w:val="0"/>
      <w:marTop w:val="0"/>
      <w:marBottom w:val="0"/>
      <w:divBdr>
        <w:top w:val="none" w:sz="0" w:space="0" w:color="auto"/>
        <w:left w:val="none" w:sz="0" w:space="0" w:color="auto"/>
        <w:bottom w:val="none" w:sz="0" w:space="0" w:color="auto"/>
        <w:right w:val="none" w:sz="0" w:space="0" w:color="auto"/>
      </w:divBdr>
    </w:div>
    <w:div w:id="2041936418">
      <w:bodyDiv w:val="1"/>
      <w:marLeft w:val="0"/>
      <w:marRight w:val="0"/>
      <w:marTop w:val="0"/>
      <w:marBottom w:val="0"/>
      <w:divBdr>
        <w:top w:val="none" w:sz="0" w:space="0" w:color="auto"/>
        <w:left w:val="none" w:sz="0" w:space="0" w:color="auto"/>
        <w:bottom w:val="none" w:sz="0" w:space="0" w:color="auto"/>
        <w:right w:val="none" w:sz="0" w:space="0" w:color="auto"/>
      </w:divBdr>
    </w:div>
    <w:div w:id="2042591553">
      <w:bodyDiv w:val="1"/>
      <w:marLeft w:val="0"/>
      <w:marRight w:val="0"/>
      <w:marTop w:val="0"/>
      <w:marBottom w:val="0"/>
      <w:divBdr>
        <w:top w:val="none" w:sz="0" w:space="0" w:color="auto"/>
        <w:left w:val="none" w:sz="0" w:space="0" w:color="auto"/>
        <w:bottom w:val="none" w:sz="0" w:space="0" w:color="auto"/>
        <w:right w:val="none" w:sz="0" w:space="0" w:color="auto"/>
      </w:divBdr>
    </w:div>
    <w:div w:id="2058892602">
      <w:bodyDiv w:val="1"/>
      <w:marLeft w:val="0"/>
      <w:marRight w:val="0"/>
      <w:marTop w:val="0"/>
      <w:marBottom w:val="0"/>
      <w:divBdr>
        <w:top w:val="none" w:sz="0" w:space="0" w:color="auto"/>
        <w:left w:val="none" w:sz="0" w:space="0" w:color="auto"/>
        <w:bottom w:val="none" w:sz="0" w:space="0" w:color="auto"/>
        <w:right w:val="none" w:sz="0" w:space="0" w:color="auto"/>
      </w:divBdr>
    </w:div>
    <w:div w:id="2071028769">
      <w:bodyDiv w:val="1"/>
      <w:marLeft w:val="0"/>
      <w:marRight w:val="0"/>
      <w:marTop w:val="0"/>
      <w:marBottom w:val="0"/>
      <w:divBdr>
        <w:top w:val="none" w:sz="0" w:space="0" w:color="auto"/>
        <w:left w:val="none" w:sz="0" w:space="0" w:color="auto"/>
        <w:bottom w:val="none" w:sz="0" w:space="0" w:color="auto"/>
        <w:right w:val="none" w:sz="0" w:space="0" w:color="auto"/>
      </w:divBdr>
    </w:div>
    <w:div w:id="2082438644">
      <w:bodyDiv w:val="1"/>
      <w:marLeft w:val="0"/>
      <w:marRight w:val="0"/>
      <w:marTop w:val="0"/>
      <w:marBottom w:val="0"/>
      <w:divBdr>
        <w:top w:val="none" w:sz="0" w:space="0" w:color="auto"/>
        <w:left w:val="none" w:sz="0" w:space="0" w:color="auto"/>
        <w:bottom w:val="none" w:sz="0" w:space="0" w:color="auto"/>
        <w:right w:val="none" w:sz="0" w:space="0" w:color="auto"/>
      </w:divBdr>
    </w:div>
    <w:div w:id="2083066141">
      <w:bodyDiv w:val="1"/>
      <w:marLeft w:val="0"/>
      <w:marRight w:val="0"/>
      <w:marTop w:val="0"/>
      <w:marBottom w:val="0"/>
      <w:divBdr>
        <w:top w:val="none" w:sz="0" w:space="0" w:color="auto"/>
        <w:left w:val="none" w:sz="0" w:space="0" w:color="auto"/>
        <w:bottom w:val="none" w:sz="0" w:space="0" w:color="auto"/>
        <w:right w:val="none" w:sz="0" w:space="0" w:color="auto"/>
      </w:divBdr>
    </w:div>
    <w:div w:id="2088190250">
      <w:bodyDiv w:val="1"/>
      <w:marLeft w:val="0"/>
      <w:marRight w:val="0"/>
      <w:marTop w:val="0"/>
      <w:marBottom w:val="0"/>
      <w:divBdr>
        <w:top w:val="none" w:sz="0" w:space="0" w:color="auto"/>
        <w:left w:val="none" w:sz="0" w:space="0" w:color="auto"/>
        <w:bottom w:val="none" w:sz="0" w:space="0" w:color="auto"/>
        <w:right w:val="none" w:sz="0" w:space="0" w:color="auto"/>
      </w:divBdr>
    </w:div>
    <w:div w:id="2088375735">
      <w:bodyDiv w:val="1"/>
      <w:marLeft w:val="0"/>
      <w:marRight w:val="0"/>
      <w:marTop w:val="0"/>
      <w:marBottom w:val="0"/>
      <w:divBdr>
        <w:top w:val="none" w:sz="0" w:space="0" w:color="auto"/>
        <w:left w:val="none" w:sz="0" w:space="0" w:color="auto"/>
        <w:bottom w:val="none" w:sz="0" w:space="0" w:color="auto"/>
        <w:right w:val="none" w:sz="0" w:space="0" w:color="auto"/>
      </w:divBdr>
    </w:div>
    <w:div w:id="2089573527">
      <w:bodyDiv w:val="1"/>
      <w:marLeft w:val="0"/>
      <w:marRight w:val="0"/>
      <w:marTop w:val="0"/>
      <w:marBottom w:val="0"/>
      <w:divBdr>
        <w:top w:val="none" w:sz="0" w:space="0" w:color="auto"/>
        <w:left w:val="none" w:sz="0" w:space="0" w:color="auto"/>
        <w:bottom w:val="none" w:sz="0" w:space="0" w:color="auto"/>
        <w:right w:val="none" w:sz="0" w:space="0" w:color="auto"/>
      </w:divBdr>
    </w:div>
    <w:div w:id="2090349321">
      <w:bodyDiv w:val="1"/>
      <w:marLeft w:val="0"/>
      <w:marRight w:val="0"/>
      <w:marTop w:val="0"/>
      <w:marBottom w:val="0"/>
      <w:divBdr>
        <w:top w:val="none" w:sz="0" w:space="0" w:color="auto"/>
        <w:left w:val="none" w:sz="0" w:space="0" w:color="auto"/>
        <w:bottom w:val="none" w:sz="0" w:space="0" w:color="auto"/>
        <w:right w:val="none" w:sz="0" w:space="0" w:color="auto"/>
      </w:divBdr>
    </w:div>
    <w:div w:id="2091075901">
      <w:bodyDiv w:val="1"/>
      <w:marLeft w:val="0"/>
      <w:marRight w:val="0"/>
      <w:marTop w:val="0"/>
      <w:marBottom w:val="0"/>
      <w:divBdr>
        <w:top w:val="none" w:sz="0" w:space="0" w:color="auto"/>
        <w:left w:val="none" w:sz="0" w:space="0" w:color="auto"/>
        <w:bottom w:val="none" w:sz="0" w:space="0" w:color="auto"/>
        <w:right w:val="none" w:sz="0" w:space="0" w:color="auto"/>
      </w:divBdr>
    </w:div>
    <w:div w:id="2091345263">
      <w:bodyDiv w:val="1"/>
      <w:marLeft w:val="0"/>
      <w:marRight w:val="0"/>
      <w:marTop w:val="0"/>
      <w:marBottom w:val="0"/>
      <w:divBdr>
        <w:top w:val="none" w:sz="0" w:space="0" w:color="auto"/>
        <w:left w:val="none" w:sz="0" w:space="0" w:color="auto"/>
        <w:bottom w:val="none" w:sz="0" w:space="0" w:color="auto"/>
        <w:right w:val="none" w:sz="0" w:space="0" w:color="auto"/>
      </w:divBdr>
    </w:div>
    <w:div w:id="2095540853">
      <w:bodyDiv w:val="1"/>
      <w:marLeft w:val="0"/>
      <w:marRight w:val="0"/>
      <w:marTop w:val="0"/>
      <w:marBottom w:val="0"/>
      <w:divBdr>
        <w:top w:val="none" w:sz="0" w:space="0" w:color="auto"/>
        <w:left w:val="none" w:sz="0" w:space="0" w:color="auto"/>
        <w:bottom w:val="none" w:sz="0" w:space="0" w:color="auto"/>
        <w:right w:val="none" w:sz="0" w:space="0" w:color="auto"/>
      </w:divBdr>
    </w:div>
    <w:div w:id="2095583489">
      <w:bodyDiv w:val="1"/>
      <w:marLeft w:val="0"/>
      <w:marRight w:val="0"/>
      <w:marTop w:val="0"/>
      <w:marBottom w:val="0"/>
      <w:divBdr>
        <w:top w:val="none" w:sz="0" w:space="0" w:color="auto"/>
        <w:left w:val="none" w:sz="0" w:space="0" w:color="auto"/>
        <w:bottom w:val="none" w:sz="0" w:space="0" w:color="auto"/>
        <w:right w:val="none" w:sz="0" w:space="0" w:color="auto"/>
      </w:divBdr>
    </w:div>
    <w:div w:id="2096440524">
      <w:bodyDiv w:val="1"/>
      <w:marLeft w:val="0"/>
      <w:marRight w:val="0"/>
      <w:marTop w:val="0"/>
      <w:marBottom w:val="0"/>
      <w:divBdr>
        <w:top w:val="none" w:sz="0" w:space="0" w:color="auto"/>
        <w:left w:val="none" w:sz="0" w:space="0" w:color="auto"/>
        <w:bottom w:val="none" w:sz="0" w:space="0" w:color="auto"/>
        <w:right w:val="none" w:sz="0" w:space="0" w:color="auto"/>
      </w:divBdr>
    </w:div>
    <w:div w:id="2097824448">
      <w:bodyDiv w:val="1"/>
      <w:marLeft w:val="0"/>
      <w:marRight w:val="0"/>
      <w:marTop w:val="0"/>
      <w:marBottom w:val="0"/>
      <w:divBdr>
        <w:top w:val="none" w:sz="0" w:space="0" w:color="auto"/>
        <w:left w:val="none" w:sz="0" w:space="0" w:color="auto"/>
        <w:bottom w:val="none" w:sz="0" w:space="0" w:color="auto"/>
        <w:right w:val="none" w:sz="0" w:space="0" w:color="auto"/>
      </w:divBdr>
    </w:div>
    <w:div w:id="2099472801">
      <w:bodyDiv w:val="1"/>
      <w:marLeft w:val="0"/>
      <w:marRight w:val="0"/>
      <w:marTop w:val="0"/>
      <w:marBottom w:val="0"/>
      <w:divBdr>
        <w:top w:val="none" w:sz="0" w:space="0" w:color="auto"/>
        <w:left w:val="none" w:sz="0" w:space="0" w:color="auto"/>
        <w:bottom w:val="none" w:sz="0" w:space="0" w:color="auto"/>
        <w:right w:val="none" w:sz="0" w:space="0" w:color="auto"/>
      </w:divBdr>
    </w:div>
    <w:div w:id="2100713857">
      <w:bodyDiv w:val="1"/>
      <w:marLeft w:val="0"/>
      <w:marRight w:val="0"/>
      <w:marTop w:val="0"/>
      <w:marBottom w:val="0"/>
      <w:divBdr>
        <w:top w:val="none" w:sz="0" w:space="0" w:color="auto"/>
        <w:left w:val="none" w:sz="0" w:space="0" w:color="auto"/>
        <w:bottom w:val="none" w:sz="0" w:space="0" w:color="auto"/>
        <w:right w:val="none" w:sz="0" w:space="0" w:color="auto"/>
      </w:divBdr>
    </w:div>
    <w:div w:id="2101247630">
      <w:bodyDiv w:val="1"/>
      <w:marLeft w:val="0"/>
      <w:marRight w:val="0"/>
      <w:marTop w:val="0"/>
      <w:marBottom w:val="0"/>
      <w:divBdr>
        <w:top w:val="none" w:sz="0" w:space="0" w:color="auto"/>
        <w:left w:val="none" w:sz="0" w:space="0" w:color="auto"/>
        <w:bottom w:val="none" w:sz="0" w:space="0" w:color="auto"/>
        <w:right w:val="none" w:sz="0" w:space="0" w:color="auto"/>
      </w:divBdr>
    </w:div>
    <w:div w:id="2105294822">
      <w:bodyDiv w:val="1"/>
      <w:marLeft w:val="0"/>
      <w:marRight w:val="0"/>
      <w:marTop w:val="0"/>
      <w:marBottom w:val="0"/>
      <w:divBdr>
        <w:top w:val="none" w:sz="0" w:space="0" w:color="auto"/>
        <w:left w:val="none" w:sz="0" w:space="0" w:color="auto"/>
        <w:bottom w:val="none" w:sz="0" w:space="0" w:color="auto"/>
        <w:right w:val="none" w:sz="0" w:space="0" w:color="auto"/>
      </w:divBdr>
    </w:div>
    <w:div w:id="2109228200">
      <w:bodyDiv w:val="1"/>
      <w:marLeft w:val="0"/>
      <w:marRight w:val="0"/>
      <w:marTop w:val="0"/>
      <w:marBottom w:val="0"/>
      <w:divBdr>
        <w:top w:val="none" w:sz="0" w:space="0" w:color="auto"/>
        <w:left w:val="none" w:sz="0" w:space="0" w:color="auto"/>
        <w:bottom w:val="none" w:sz="0" w:space="0" w:color="auto"/>
        <w:right w:val="none" w:sz="0" w:space="0" w:color="auto"/>
      </w:divBdr>
      <w:divsChild>
        <w:div w:id="1283030275">
          <w:marLeft w:val="0"/>
          <w:marRight w:val="0"/>
          <w:marTop w:val="0"/>
          <w:marBottom w:val="0"/>
          <w:divBdr>
            <w:top w:val="none" w:sz="0" w:space="0" w:color="auto"/>
            <w:left w:val="none" w:sz="0" w:space="0" w:color="auto"/>
            <w:bottom w:val="none" w:sz="0" w:space="0" w:color="auto"/>
            <w:right w:val="none" w:sz="0" w:space="0" w:color="auto"/>
          </w:divBdr>
          <w:divsChild>
            <w:div w:id="1832597113">
              <w:marLeft w:val="0"/>
              <w:marRight w:val="0"/>
              <w:marTop w:val="0"/>
              <w:marBottom w:val="0"/>
              <w:divBdr>
                <w:top w:val="none" w:sz="0" w:space="0" w:color="auto"/>
                <w:left w:val="none" w:sz="0" w:space="0" w:color="auto"/>
                <w:bottom w:val="none" w:sz="0" w:space="0" w:color="auto"/>
                <w:right w:val="none" w:sz="0" w:space="0" w:color="auto"/>
              </w:divBdr>
              <w:divsChild>
                <w:div w:id="370303746">
                  <w:marLeft w:val="-225"/>
                  <w:marRight w:val="-225"/>
                  <w:marTop w:val="0"/>
                  <w:marBottom w:val="0"/>
                  <w:divBdr>
                    <w:top w:val="none" w:sz="0" w:space="0" w:color="auto"/>
                    <w:left w:val="none" w:sz="0" w:space="0" w:color="auto"/>
                    <w:bottom w:val="none" w:sz="0" w:space="0" w:color="auto"/>
                    <w:right w:val="none" w:sz="0" w:space="0" w:color="auto"/>
                  </w:divBdr>
                  <w:divsChild>
                    <w:div w:id="904687254">
                      <w:marLeft w:val="0"/>
                      <w:marRight w:val="0"/>
                      <w:marTop w:val="0"/>
                      <w:marBottom w:val="0"/>
                      <w:divBdr>
                        <w:top w:val="none" w:sz="0" w:space="0" w:color="auto"/>
                        <w:left w:val="none" w:sz="0" w:space="0" w:color="auto"/>
                        <w:bottom w:val="none" w:sz="0" w:space="0" w:color="auto"/>
                        <w:right w:val="none" w:sz="0" w:space="0" w:color="auto"/>
                      </w:divBdr>
                      <w:divsChild>
                        <w:div w:id="128558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579105">
      <w:bodyDiv w:val="1"/>
      <w:marLeft w:val="0"/>
      <w:marRight w:val="0"/>
      <w:marTop w:val="0"/>
      <w:marBottom w:val="0"/>
      <w:divBdr>
        <w:top w:val="none" w:sz="0" w:space="0" w:color="auto"/>
        <w:left w:val="none" w:sz="0" w:space="0" w:color="auto"/>
        <w:bottom w:val="none" w:sz="0" w:space="0" w:color="auto"/>
        <w:right w:val="none" w:sz="0" w:space="0" w:color="auto"/>
      </w:divBdr>
    </w:div>
    <w:div w:id="2114978537">
      <w:bodyDiv w:val="1"/>
      <w:marLeft w:val="0"/>
      <w:marRight w:val="0"/>
      <w:marTop w:val="0"/>
      <w:marBottom w:val="0"/>
      <w:divBdr>
        <w:top w:val="none" w:sz="0" w:space="0" w:color="auto"/>
        <w:left w:val="none" w:sz="0" w:space="0" w:color="auto"/>
        <w:bottom w:val="none" w:sz="0" w:space="0" w:color="auto"/>
        <w:right w:val="none" w:sz="0" w:space="0" w:color="auto"/>
      </w:divBdr>
    </w:div>
    <w:div w:id="2124574077">
      <w:bodyDiv w:val="1"/>
      <w:marLeft w:val="0"/>
      <w:marRight w:val="0"/>
      <w:marTop w:val="0"/>
      <w:marBottom w:val="0"/>
      <w:divBdr>
        <w:top w:val="none" w:sz="0" w:space="0" w:color="auto"/>
        <w:left w:val="none" w:sz="0" w:space="0" w:color="auto"/>
        <w:bottom w:val="none" w:sz="0" w:space="0" w:color="auto"/>
        <w:right w:val="none" w:sz="0" w:space="0" w:color="auto"/>
      </w:divBdr>
    </w:div>
    <w:div w:id="2125419562">
      <w:bodyDiv w:val="1"/>
      <w:marLeft w:val="0"/>
      <w:marRight w:val="0"/>
      <w:marTop w:val="0"/>
      <w:marBottom w:val="0"/>
      <w:divBdr>
        <w:top w:val="none" w:sz="0" w:space="0" w:color="auto"/>
        <w:left w:val="none" w:sz="0" w:space="0" w:color="auto"/>
        <w:bottom w:val="none" w:sz="0" w:space="0" w:color="auto"/>
        <w:right w:val="none" w:sz="0" w:space="0" w:color="auto"/>
      </w:divBdr>
    </w:div>
    <w:div w:id="2127387875">
      <w:bodyDiv w:val="1"/>
      <w:marLeft w:val="0"/>
      <w:marRight w:val="0"/>
      <w:marTop w:val="0"/>
      <w:marBottom w:val="0"/>
      <w:divBdr>
        <w:top w:val="none" w:sz="0" w:space="0" w:color="auto"/>
        <w:left w:val="none" w:sz="0" w:space="0" w:color="auto"/>
        <w:bottom w:val="none" w:sz="0" w:space="0" w:color="auto"/>
        <w:right w:val="none" w:sz="0" w:space="0" w:color="auto"/>
      </w:divBdr>
    </w:div>
    <w:div w:id="2129426674">
      <w:bodyDiv w:val="1"/>
      <w:marLeft w:val="0"/>
      <w:marRight w:val="0"/>
      <w:marTop w:val="0"/>
      <w:marBottom w:val="0"/>
      <w:divBdr>
        <w:top w:val="none" w:sz="0" w:space="0" w:color="auto"/>
        <w:left w:val="none" w:sz="0" w:space="0" w:color="auto"/>
        <w:bottom w:val="none" w:sz="0" w:space="0" w:color="auto"/>
        <w:right w:val="none" w:sz="0" w:space="0" w:color="auto"/>
      </w:divBdr>
    </w:div>
    <w:div w:id="2136293675">
      <w:bodyDiv w:val="1"/>
      <w:marLeft w:val="0"/>
      <w:marRight w:val="0"/>
      <w:marTop w:val="0"/>
      <w:marBottom w:val="0"/>
      <w:divBdr>
        <w:top w:val="none" w:sz="0" w:space="0" w:color="auto"/>
        <w:left w:val="none" w:sz="0" w:space="0" w:color="auto"/>
        <w:bottom w:val="none" w:sz="0" w:space="0" w:color="auto"/>
        <w:right w:val="none" w:sz="0" w:space="0" w:color="auto"/>
      </w:divBdr>
    </w:div>
    <w:div w:id="214318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6.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User\Desktop\&#1057;&#1048;&#1055;&#1056;%202021-2025\55.docx"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 Id="rId43"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5.xml.rels><?xml version="1.0" encoding="UTF-8" standalone="yes"?>
<Relationships xmlns="http://schemas.openxmlformats.org/package/2006/relationships"><Relationship Id="rId2" Type="http://schemas.openxmlformats.org/officeDocument/2006/relationships/oleObject" Target="file:///\\mesp.ru\common\Data\&#1045;&#1069;&#1057;&#1056;&#1086;&#1089;&#1089;&#1080;&#1080;\&#1054;&#1056;&#1043;&#1052;\&#1052;&#1080;&#1096;&#1091;&#1090;&#1080;&#1085;&#1089;&#1082;&#1072;&#1103;%20&#1048;\&#1050;&#1091;&#1088;&#1089;&#1082;\&#1044;&#1080;&#1072;&#1075;&#1088;&#1072;&#1084;&#1084;&#1099;%20&#1040;&#1085;&#1072;&#1083;&#1080;&#1079;.xls" TargetMode="External"/><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v>Электропотребление, млрд кВт•ч</c:v>
          </c:tx>
          <c:invertIfNegative val="0"/>
          <c:dLbls>
            <c:showLegendKey val="0"/>
            <c:showVal val="1"/>
            <c:showCatName val="0"/>
            <c:showSerName val="0"/>
            <c:showPercent val="0"/>
            <c:showBubbleSize val="0"/>
            <c:showLeaderLines val="0"/>
          </c:dLbls>
          <c:cat>
            <c:strRef>
              <c:f>Лист1!$B$3:$F$3</c:f>
              <c:strCache>
                <c:ptCount val="5"/>
                <c:pt idx="0">
                  <c:v>2017 г.</c:v>
                </c:pt>
                <c:pt idx="1">
                  <c:v>2018 г.</c:v>
                </c:pt>
                <c:pt idx="2">
                  <c:v>2019 г.</c:v>
                </c:pt>
                <c:pt idx="3">
                  <c:v>2020 г.</c:v>
                </c:pt>
                <c:pt idx="4">
                  <c:v>2021 г.</c:v>
                </c:pt>
              </c:strCache>
            </c:strRef>
          </c:cat>
          <c:val>
            <c:numRef>
              <c:f>Лист1!$B$4:$F$4</c:f>
              <c:numCache>
                <c:formatCode>General</c:formatCode>
                <c:ptCount val="5"/>
                <c:pt idx="0">
                  <c:v>8.7940000000000005</c:v>
                </c:pt>
                <c:pt idx="1">
                  <c:v>8.5909999999999993</c:v>
                </c:pt>
                <c:pt idx="2">
                  <c:v>8.5020000000000007</c:v>
                </c:pt>
                <c:pt idx="3">
                  <c:v>8.6389999999999993</c:v>
                </c:pt>
                <c:pt idx="4">
                  <c:v>8.9610000000000003</c:v>
                </c:pt>
              </c:numCache>
            </c:numRef>
          </c:val>
        </c:ser>
        <c:ser>
          <c:idx val="1"/>
          <c:order val="1"/>
          <c:tx>
            <c:v>Темпы роста,%</c:v>
          </c:tx>
          <c:invertIfNegative val="0"/>
          <c:dLbls>
            <c:dLbl>
              <c:idx val="2"/>
              <c:layout>
                <c:manualLayout>
                  <c:x val="1.1111111111111112E-2"/>
                  <c:y val="-1.851851851851851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Лист1!$B$3:$F$3</c:f>
              <c:strCache>
                <c:ptCount val="5"/>
                <c:pt idx="0">
                  <c:v>2017 г.</c:v>
                </c:pt>
                <c:pt idx="1">
                  <c:v>2018 г.</c:v>
                </c:pt>
                <c:pt idx="2">
                  <c:v>2019 г.</c:v>
                </c:pt>
                <c:pt idx="3">
                  <c:v>2020 г.</c:v>
                </c:pt>
                <c:pt idx="4">
                  <c:v>2021 г.</c:v>
                </c:pt>
              </c:strCache>
            </c:strRef>
          </c:cat>
          <c:val>
            <c:numRef>
              <c:f>Лист1!$B$5:$F$5</c:f>
              <c:numCache>
                <c:formatCode>General</c:formatCode>
                <c:ptCount val="5"/>
                <c:pt idx="0">
                  <c:v>1.3</c:v>
                </c:pt>
                <c:pt idx="1">
                  <c:v>-2.31</c:v>
                </c:pt>
                <c:pt idx="2">
                  <c:v>-1.04</c:v>
                </c:pt>
                <c:pt idx="3">
                  <c:v>1.61</c:v>
                </c:pt>
                <c:pt idx="4">
                  <c:v>3.73</c:v>
                </c:pt>
              </c:numCache>
            </c:numRef>
          </c:val>
        </c:ser>
        <c:dLbls>
          <c:showLegendKey val="0"/>
          <c:showVal val="0"/>
          <c:showCatName val="0"/>
          <c:showSerName val="0"/>
          <c:showPercent val="0"/>
          <c:showBubbleSize val="0"/>
        </c:dLbls>
        <c:gapWidth val="75"/>
        <c:shape val="cylinder"/>
        <c:axId val="147704064"/>
        <c:axId val="153395200"/>
        <c:axId val="0"/>
      </c:bar3DChart>
      <c:catAx>
        <c:axId val="147704064"/>
        <c:scaling>
          <c:orientation val="minMax"/>
        </c:scaling>
        <c:delete val="0"/>
        <c:axPos val="b"/>
        <c:majorTickMark val="none"/>
        <c:minorTickMark val="none"/>
        <c:tickLblPos val="nextTo"/>
        <c:crossAx val="153395200"/>
        <c:crosses val="autoZero"/>
        <c:auto val="1"/>
        <c:lblAlgn val="ctr"/>
        <c:lblOffset val="100"/>
        <c:noMultiLvlLbl val="0"/>
      </c:catAx>
      <c:valAx>
        <c:axId val="153395200"/>
        <c:scaling>
          <c:orientation val="minMax"/>
        </c:scaling>
        <c:delete val="0"/>
        <c:axPos val="l"/>
        <c:majorGridlines/>
        <c:numFmt formatCode="General" sourceLinked="1"/>
        <c:majorTickMark val="none"/>
        <c:minorTickMark val="none"/>
        <c:tickLblPos val="nextTo"/>
        <c:spPr>
          <a:ln w="9525">
            <a:noFill/>
          </a:ln>
        </c:spPr>
        <c:crossAx val="147704064"/>
        <c:crosses val="autoZero"/>
        <c:crossBetween val="between"/>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pieChart>
        <c:varyColors val="1"/>
        <c:ser>
          <c:idx val="0"/>
          <c:order val="0"/>
          <c:explosion val="25"/>
          <c:dLbls>
            <c:dLbl>
              <c:idx val="0"/>
              <c:layout>
                <c:manualLayout>
                  <c:x val="-1.1652668416447944E-2"/>
                  <c:y val="-0.35342592592592592"/>
                </c:manualLayout>
              </c:layout>
              <c:tx>
                <c:rich>
                  <a:bodyPr/>
                  <a:lstStyle/>
                  <a:p>
                    <a:r>
                      <a:rPr lang="ru-RU" sz="1400"/>
                      <a:t>АЭС
91,7%</a:t>
                    </a:r>
                  </a:p>
                </c:rich>
              </c:tx>
              <c:showLegendKey val="0"/>
              <c:showVal val="0"/>
              <c:showCatName val="1"/>
              <c:showSerName val="0"/>
              <c:showPercent val="1"/>
              <c:showBubbleSize val="0"/>
            </c:dLbl>
            <c:dLbl>
              <c:idx val="1"/>
              <c:tx>
                <c:rich>
                  <a:bodyPr/>
                  <a:lstStyle/>
                  <a:p>
                    <a:r>
                      <a:rPr lang="ru-RU"/>
                      <a:t>ТЭС
8,3%</a:t>
                    </a:r>
                  </a:p>
                </c:rich>
              </c:tx>
              <c:showLegendKey val="0"/>
              <c:showVal val="0"/>
              <c:showCatName val="1"/>
              <c:showSerName val="0"/>
              <c:showPercent val="1"/>
              <c:showBubbleSize val="0"/>
            </c:dLbl>
            <c:showLegendKey val="0"/>
            <c:showVal val="0"/>
            <c:showCatName val="1"/>
            <c:showSerName val="0"/>
            <c:showPercent val="1"/>
            <c:showBubbleSize val="0"/>
            <c:showLeaderLines val="1"/>
          </c:dLbls>
          <c:cat>
            <c:strRef>
              <c:f>Лист1!$C$3:$C$4</c:f>
              <c:strCache>
                <c:ptCount val="2"/>
                <c:pt idx="0">
                  <c:v>АЭС</c:v>
                </c:pt>
                <c:pt idx="1">
                  <c:v>ТЭС</c:v>
                </c:pt>
              </c:strCache>
            </c:strRef>
          </c:cat>
          <c:val>
            <c:numRef>
              <c:f>Лист1!$D$3:$D$4</c:f>
              <c:numCache>
                <c:formatCode>General</c:formatCode>
                <c:ptCount val="2"/>
                <c:pt idx="0">
                  <c:v>3000</c:v>
                </c:pt>
                <c:pt idx="1">
                  <c:v>270.7</c:v>
                </c:pt>
              </c:numCache>
            </c:numRef>
          </c:val>
        </c:ser>
        <c:ser>
          <c:idx val="1"/>
          <c:order val="1"/>
          <c:explosion val="25"/>
          <c:dLbls>
            <c:showLegendKey val="0"/>
            <c:showVal val="0"/>
            <c:showCatName val="1"/>
            <c:showSerName val="0"/>
            <c:showPercent val="1"/>
            <c:showBubbleSize val="0"/>
            <c:showLeaderLines val="1"/>
          </c:dLbls>
          <c:cat>
            <c:strRef>
              <c:f>Лист1!$C$3:$C$4</c:f>
              <c:strCache>
                <c:ptCount val="2"/>
                <c:pt idx="0">
                  <c:v>АЭС</c:v>
                </c:pt>
                <c:pt idx="1">
                  <c:v>ТЭС</c:v>
                </c:pt>
              </c:strCache>
            </c:strRef>
          </c:cat>
          <c:val>
            <c:numRef>
              <c:f>Лист1!$E$3:$E$4</c:f>
              <c:numCache>
                <c:formatCode>General</c:formatCode>
                <c:ptCount val="2"/>
                <c:pt idx="0">
                  <c:v>91.7</c:v>
                </c:pt>
                <c:pt idx="1">
                  <c:v>8.3000000000000007</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explosion val="25"/>
          <c:dLbls>
            <c:dLbl>
              <c:idx val="0"/>
              <c:tx>
                <c:rich>
                  <a:bodyPr/>
                  <a:lstStyle/>
                  <a:p>
                    <a:r>
                      <a:rPr lang="en-US"/>
                      <a:t>9</a:t>
                    </a:r>
                    <a:r>
                      <a:rPr lang="ru-RU"/>
                      <a:t>1,7</a:t>
                    </a:r>
                    <a:r>
                      <a:rPr lang="en-US"/>
                      <a:t>%</a:t>
                    </a:r>
                  </a:p>
                </c:rich>
              </c:tx>
              <c:showLegendKey val="0"/>
              <c:showVal val="0"/>
              <c:showCatName val="0"/>
              <c:showSerName val="0"/>
              <c:showPercent val="1"/>
              <c:showBubbleSize val="0"/>
            </c:dLbl>
            <c:showLegendKey val="0"/>
            <c:showVal val="0"/>
            <c:showCatName val="0"/>
            <c:showSerName val="0"/>
            <c:showPercent val="1"/>
            <c:showBubbleSize val="0"/>
            <c:showLeaderLines val="1"/>
          </c:dLbls>
          <c:cat>
            <c:strRef>
              <c:f>Лист1!$B$3:$B$5</c:f>
              <c:strCache>
                <c:ptCount val="3"/>
                <c:pt idx="0">
                  <c:v>АО «Концерн Росэнергоатом»</c:v>
                </c:pt>
                <c:pt idx="1">
                  <c:v>ПАО «Квадра»</c:v>
                </c:pt>
                <c:pt idx="2">
                  <c:v>Электростанции промышленных предприятий</c:v>
                </c:pt>
              </c:strCache>
            </c:strRef>
          </c:cat>
          <c:val>
            <c:numRef>
              <c:f>Лист1!$C$3:$C$5</c:f>
              <c:numCache>
                <c:formatCode>General</c:formatCode>
                <c:ptCount val="3"/>
                <c:pt idx="0">
                  <c:v>3000</c:v>
                </c:pt>
                <c:pt idx="1">
                  <c:v>246.7</c:v>
                </c:pt>
                <c:pt idx="2">
                  <c:v>24</c:v>
                </c:pt>
              </c:numCache>
            </c:numRef>
          </c:val>
        </c:ser>
        <c:dLbls>
          <c:showLegendKey val="0"/>
          <c:showVal val="0"/>
          <c:showCatName val="0"/>
          <c:showSerName val="0"/>
          <c:showPercent val="1"/>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1"/>
          <c:order val="0"/>
          <c:tx>
            <c:v>Всего</c:v>
          </c:tx>
          <c:invertIfNegative val="0"/>
          <c:dLbls>
            <c:dLbl>
              <c:idx val="1"/>
              <c:layout>
                <c:manualLayout>
                  <c:x val="2.1505376344086021E-3"/>
                  <c:y val="-1.0515247108307046E-2"/>
                </c:manualLayout>
              </c:layout>
              <c:showLegendKey val="0"/>
              <c:showVal val="1"/>
              <c:showCatName val="0"/>
              <c:showSerName val="0"/>
              <c:showPercent val="0"/>
              <c:showBubbleSize val="0"/>
            </c:dLbl>
            <c:dLbl>
              <c:idx val="2"/>
              <c:layout>
                <c:manualLayout>
                  <c:x val="1.2903225806451613E-2"/>
                  <c:y val="-1.4020329477742727E-2"/>
                </c:manualLayout>
              </c:layout>
              <c:showLegendKey val="0"/>
              <c:showVal val="1"/>
              <c:showCatName val="0"/>
              <c:showSerName val="0"/>
              <c:showPercent val="0"/>
              <c:showBubbleSize val="0"/>
            </c:dLbl>
            <c:dLbl>
              <c:idx val="3"/>
              <c:layout>
                <c:manualLayout>
                  <c:x val="6.4516129032258064E-3"/>
                  <c:y val="-1.0515247108307046E-2"/>
                </c:manualLayout>
              </c:layout>
              <c:showLegendKey val="0"/>
              <c:showVal val="1"/>
              <c:showCatName val="0"/>
              <c:showSerName val="0"/>
              <c:showPercent val="0"/>
              <c:showBubbleSize val="0"/>
            </c:dLbl>
            <c:dLbl>
              <c:idx val="4"/>
              <c:layout>
                <c:manualLayout>
                  <c:x val="8.6021505376344086E-3"/>
                  <c:y val="-1.051524710830704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Лист1!$B$25:$B$29</c:f>
              <c:numCache>
                <c:formatCode>General</c:formatCode>
                <c:ptCount val="5"/>
                <c:pt idx="0">
                  <c:v>2017</c:v>
                </c:pt>
                <c:pt idx="1">
                  <c:v>2018</c:v>
                </c:pt>
                <c:pt idx="2">
                  <c:v>2019</c:v>
                </c:pt>
                <c:pt idx="3">
                  <c:v>2020</c:v>
                </c:pt>
                <c:pt idx="4">
                  <c:v>2021</c:v>
                </c:pt>
              </c:numCache>
            </c:numRef>
          </c:cat>
          <c:val>
            <c:numRef>
              <c:f>Лист1!$C$25:$C$29</c:f>
              <c:numCache>
                <c:formatCode>General</c:formatCode>
                <c:ptCount val="5"/>
                <c:pt idx="0">
                  <c:v>29754.9</c:v>
                </c:pt>
                <c:pt idx="1">
                  <c:v>25916.9</c:v>
                </c:pt>
                <c:pt idx="2">
                  <c:v>25045.9</c:v>
                </c:pt>
                <c:pt idx="3">
                  <c:v>27645</c:v>
                </c:pt>
                <c:pt idx="4">
                  <c:v>26414.9</c:v>
                </c:pt>
              </c:numCache>
            </c:numRef>
          </c:val>
        </c:ser>
        <c:ser>
          <c:idx val="2"/>
          <c:order val="1"/>
          <c:tx>
            <c:v>АЭС</c:v>
          </c:tx>
          <c:invertIfNegative val="0"/>
          <c:dLbls>
            <c:dLbl>
              <c:idx val="0"/>
              <c:layout>
                <c:manualLayout>
                  <c:x val="7.3118279569892475E-2"/>
                  <c:y val="1.4020329477742736E-2"/>
                </c:manualLayout>
              </c:layout>
              <c:showLegendKey val="0"/>
              <c:showVal val="1"/>
              <c:showCatName val="0"/>
              <c:showSerName val="0"/>
              <c:showPercent val="0"/>
              <c:showBubbleSize val="0"/>
            </c:dLbl>
            <c:dLbl>
              <c:idx val="1"/>
              <c:layout>
                <c:manualLayout>
                  <c:x val="3.4408602150537634E-2"/>
                  <c:y val="0"/>
                </c:manualLayout>
              </c:layout>
              <c:showLegendKey val="0"/>
              <c:showVal val="1"/>
              <c:showCatName val="0"/>
              <c:showSerName val="0"/>
              <c:showPercent val="0"/>
              <c:showBubbleSize val="0"/>
            </c:dLbl>
            <c:dLbl>
              <c:idx val="2"/>
              <c:layout>
                <c:manualLayout>
                  <c:x val="4.0860215053763443E-2"/>
                  <c:y val="1.0515247108307046E-2"/>
                </c:manualLayout>
              </c:layout>
              <c:showLegendKey val="0"/>
              <c:showVal val="1"/>
              <c:showCatName val="0"/>
              <c:showSerName val="0"/>
              <c:showPercent val="0"/>
              <c:showBubbleSize val="0"/>
            </c:dLbl>
            <c:dLbl>
              <c:idx val="3"/>
              <c:layout>
                <c:manualLayout>
                  <c:x val="3.4408602150537634E-2"/>
                  <c:y val="1.0515247108307046E-2"/>
                </c:manualLayout>
              </c:layout>
              <c:showLegendKey val="0"/>
              <c:showVal val="1"/>
              <c:showCatName val="0"/>
              <c:showSerName val="0"/>
              <c:showPercent val="0"/>
              <c:showBubbleSize val="0"/>
            </c:dLbl>
            <c:dLbl>
              <c:idx val="4"/>
              <c:layout>
                <c:manualLayout>
                  <c:x val="4.5161290322580643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Лист1!$B$25:$B$29</c:f>
              <c:numCache>
                <c:formatCode>General</c:formatCode>
                <c:ptCount val="5"/>
                <c:pt idx="0">
                  <c:v>2017</c:v>
                </c:pt>
                <c:pt idx="1">
                  <c:v>2018</c:v>
                </c:pt>
                <c:pt idx="2">
                  <c:v>2019</c:v>
                </c:pt>
                <c:pt idx="3">
                  <c:v>2020</c:v>
                </c:pt>
                <c:pt idx="4">
                  <c:v>2021</c:v>
                </c:pt>
              </c:numCache>
            </c:numRef>
          </c:cat>
          <c:val>
            <c:numRef>
              <c:f>Лист1!$D$25:$D$29</c:f>
              <c:numCache>
                <c:formatCode>General</c:formatCode>
                <c:ptCount val="5"/>
                <c:pt idx="0">
                  <c:v>28631.8</c:v>
                </c:pt>
                <c:pt idx="1">
                  <c:v>24772.799999999999</c:v>
                </c:pt>
                <c:pt idx="2">
                  <c:v>23847.200000000001</c:v>
                </c:pt>
                <c:pt idx="3">
                  <c:v>26508.9</c:v>
                </c:pt>
                <c:pt idx="4">
                  <c:v>25164.2</c:v>
                </c:pt>
              </c:numCache>
            </c:numRef>
          </c:val>
        </c:ser>
        <c:ser>
          <c:idx val="3"/>
          <c:order val="2"/>
          <c:tx>
            <c:v>ТЭС</c:v>
          </c:tx>
          <c:invertIfNegative val="0"/>
          <c:dLbls>
            <c:dLbl>
              <c:idx val="0"/>
              <c:layout>
                <c:manualLayout>
                  <c:x val="3.2258064516129031E-2"/>
                  <c:y val="0"/>
                </c:manualLayout>
              </c:layout>
              <c:showLegendKey val="0"/>
              <c:showVal val="1"/>
              <c:showCatName val="0"/>
              <c:showSerName val="0"/>
              <c:showPercent val="0"/>
              <c:showBubbleSize val="0"/>
            </c:dLbl>
            <c:dLbl>
              <c:idx val="1"/>
              <c:layout>
                <c:manualLayout>
                  <c:x val="3.4408602150537634E-2"/>
                  <c:y val="-3.5050823694356818E-3"/>
                </c:manualLayout>
              </c:layout>
              <c:showLegendKey val="0"/>
              <c:showVal val="1"/>
              <c:showCatName val="0"/>
              <c:showSerName val="0"/>
              <c:showPercent val="0"/>
              <c:showBubbleSize val="0"/>
            </c:dLbl>
            <c:dLbl>
              <c:idx val="2"/>
              <c:layout>
                <c:manualLayout>
                  <c:x val="3.2258064516129031E-2"/>
                  <c:y val="-3.5050823694356818E-3"/>
                </c:manualLayout>
              </c:layout>
              <c:showLegendKey val="0"/>
              <c:showVal val="1"/>
              <c:showCatName val="0"/>
              <c:showSerName val="0"/>
              <c:showPercent val="0"/>
              <c:showBubbleSize val="0"/>
            </c:dLbl>
            <c:dLbl>
              <c:idx val="3"/>
              <c:layout>
                <c:manualLayout>
                  <c:x val="3.4408602150537711E-2"/>
                  <c:y val="-7.0101647388713636E-3"/>
                </c:manualLayout>
              </c:layout>
              <c:showLegendKey val="0"/>
              <c:showVal val="1"/>
              <c:showCatName val="0"/>
              <c:showSerName val="0"/>
              <c:showPercent val="0"/>
              <c:showBubbleSize val="0"/>
            </c:dLbl>
            <c:dLbl>
              <c:idx val="4"/>
              <c:layout>
                <c:manualLayout>
                  <c:x val="3.6559139784946237E-2"/>
                  <c:y val="-3.5050823694356818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Лист1!$B$25:$B$29</c:f>
              <c:numCache>
                <c:formatCode>General</c:formatCode>
                <c:ptCount val="5"/>
                <c:pt idx="0">
                  <c:v>2017</c:v>
                </c:pt>
                <c:pt idx="1">
                  <c:v>2018</c:v>
                </c:pt>
                <c:pt idx="2">
                  <c:v>2019</c:v>
                </c:pt>
                <c:pt idx="3">
                  <c:v>2020</c:v>
                </c:pt>
                <c:pt idx="4">
                  <c:v>2021</c:v>
                </c:pt>
              </c:numCache>
            </c:numRef>
          </c:cat>
          <c:val>
            <c:numRef>
              <c:f>Лист1!$E$25:$E$29</c:f>
              <c:numCache>
                <c:formatCode>General</c:formatCode>
                <c:ptCount val="5"/>
                <c:pt idx="0">
                  <c:v>1123.0999999999999</c:v>
                </c:pt>
                <c:pt idx="1">
                  <c:v>1144.0999999999999</c:v>
                </c:pt>
                <c:pt idx="2">
                  <c:v>1198.7</c:v>
                </c:pt>
                <c:pt idx="3">
                  <c:v>1136.0999999999999</c:v>
                </c:pt>
                <c:pt idx="4">
                  <c:v>1250.7</c:v>
                </c:pt>
              </c:numCache>
            </c:numRef>
          </c:val>
        </c:ser>
        <c:dLbls>
          <c:showLegendKey val="0"/>
          <c:showVal val="0"/>
          <c:showCatName val="0"/>
          <c:showSerName val="0"/>
          <c:showPercent val="0"/>
          <c:showBubbleSize val="0"/>
        </c:dLbls>
        <c:gapWidth val="150"/>
        <c:shape val="box"/>
        <c:axId val="102297984"/>
        <c:axId val="102299520"/>
        <c:axId val="0"/>
      </c:bar3DChart>
      <c:catAx>
        <c:axId val="102297984"/>
        <c:scaling>
          <c:orientation val="minMax"/>
        </c:scaling>
        <c:delete val="0"/>
        <c:axPos val="b"/>
        <c:numFmt formatCode="General" sourceLinked="1"/>
        <c:majorTickMark val="out"/>
        <c:minorTickMark val="none"/>
        <c:tickLblPos val="nextTo"/>
        <c:crossAx val="102299520"/>
        <c:crosses val="autoZero"/>
        <c:auto val="1"/>
        <c:lblAlgn val="ctr"/>
        <c:lblOffset val="100"/>
        <c:noMultiLvlLbl val="0"/>
      </c:catAx>
      <c:valAx>
        <c:axId val="102299520"/>
        <c:scaling>
          <c:orientation val="minMax"/>
        </c:scaling>
        <c:delete val="0"/>
        <c:axPos val="l"/>
        <c:majorGridlines/>
        <c:numFmt formatCode="General" sourceLinked="1"/>
        <c:majorTickMark val="out"/>
        <c:minorTickMark val="none"/>
        <c:tickLblPos val="nextTo"/>
        <c:crossAx val="102297984"/>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40"/>
      <c:rotY val="0"/>
      <c:rAngAx val="0"/>
      <c:perspective val="0"/>
    </c:view3D>
    <c:floor>
      <c:thickness val="0"/>
    </c:floor>
    <c:sideWall>
      <c:thickness val="0"/>
    </c:sideWall>
    <c:backWall>
      <c:thickness val="0"/>
    </c:backWall>
    <c:plotArea>
      <c:layout/>
      <c:pie3DChart>
        <c:varyColors val="1"/>
        <c:ser>
          <c:idx val="0"/>
          <c:order val="0"/>
          <c:explosion val="25"/>
          <c:dPt>
            <c:idx val="0"/>
            <c:bubble3D val="0"/>
            <c:spPr>
              <a:solidFill>
                <a:schemeClr val="accent1">
                  <a:lumMod val="60000"/>
                  <a:lumOff val="40000"/>
                </a:schemeClr>
              </a:solidFill>
            </c:spPr>
            <c:extLst xmlns:c16r2="http://schemas.microsoft.com/office/drawing/2015/06/chart">
              <c:ext xmlns:c16="http://schemas.microsoft.com/office/drawing/2014/chart" uri="{C3380CC4-5D6E-409C-BE32-E72D297353CC}">
                <c16:uniqueId val="{00000001-3C43-48E4-82FB-9012E738814A}"/>
              </c:ext>
            </c:extLst>
          </c:dPt>
          <c:dPt>
            <c:idx val="1"/>
            <c:bubble3D val="0"/>
            <c:spPr>
              <a:solidFill>
                <a:schemeClr val="accent2">
                  <a:lumMod val="60000"/>
                  <a:lumOff val="40000"/>
                </a:schemeClr>
              </a:solidFill>
            </c:spPr>
            <c:extLst xmlns:c16r2="http://schemas.microsoft.com/office/drawing/2015/06/chart">
              <c:ext xmlns:c16="http://schemas.microsoft.com/office/drawing/2014/chart" uri="{C3380CC4-5D6E-409C-BE32-E72D297353CC}">
                <c16:uniqueId val="{00000003-3C43-48E4-82FB-9012E738814A}"/>
              </c:ext>
            </c:extLst>
          </c:dPt>
          <c:dPt>
            <c:idx val="2"/>
            <c:bubble3D val="0"/>
            <c:spPr>
              <a:solidFill>
                <a:schemeClr val="tx1">
                  <a:lumMod val="95000"/>
                  <a:lumOff val="5000"/>
                </a:schemeClr>
              </a:solidFill>
            </c:spPr>
            <c:extLst xmlns:c16r2="http://schemas.microsoft.com/office/drawing/2015/06/chart">
              <c:ext xmlns:c16="http://schemas.microsoft.com/office/drawing/2014/chart" uri="{C3380CC4-5D6E-409C-BE32-E72D297353CC}">
                <c16:uniqueId val="{00000005-3C43-48E4-82FB-9012E738814A}"/>
              </c:ext>
            </c:extLst>
          </c:dPt>
          <c:dLbls>
            <c:dLbl>
              <c:idx val="0"/>
              <c:layout>
                <c:manualLayout>
                  <c:x val="0.18927578497132302"/>
                  <c:y val="-2.8020154888046402E-2"/>
                </c:manualLayout>
              </c:layout>
              <c:tx>
                <c:rich>
                  <a:bodyPr/>
                  <a:lstStyle/>
                  <a:p>
                    <a:r>
                      <a:rPr lang="ru-RU"/>
                      <a:t>95,26</a:t>
                    </a:r>
                    <a:r>
                      <a:rPr lang="en-US"/>
                      <a:t>%</a:t>
                    </a:r>
                  </a:p>
                </c:rich>
              </c:tx>
              <c:dLblPos val="bestFit"/>
              <c:showLegendKey val="0"/>
              <c:showVal val="0"/>
              <c:showCatName val="0"/>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3C43-48E4-82FB-9012E738814A}"/>
                </c:ext>
              </c:extLst>
            </c:dLbl>
            <c:dLbl>
              <c:idx val="1"/>
              <c:layout>
                <c:manualLayout>
                  <c:x val="-9.4995042286380865E-2"/>
                  <c:y val="3.525841677197758E-2"/>
                </c:manualLayout>
              </c:layout>
              <c:tx>
                <c:rich>
                  <a:bodyPr/>
                  <a:lstStyle/>
                  <a:p>
                    <a:r>
                      <a:rPr lang="ru-RU"/>
                      <a:t>4,57</a:t>
                    </a:r>
                    <a:r>
                      <a:rPr lang="en-US"/>
                      <a:t>%</a:t>
                    </a:r>
                  </a:p>
                </c:rich>
              </c:tx>
              <c:dLblPos val="bestFit"/>
              <c:showLegendKey val="0"/>
              <c:showVal val="0"/>
              <c:showCatName val="0"/>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3C43-48E4-82FB-9012E738814A}"/>
                </c:ext>
              </c:extLst>
            </c:dLbl>
            <c:dLbl>
              <c:idx val="2"/>
              <c:layout>
                <c:manualLayout>
                  <c:x val="5.8949742393311945E-2"/>
                  <c:y val="1.6794983960338291E-2"/>
                </c:manualLayout>
              </c:layout>
              <c:tx>
                <c:rich>
                  <a:bodyPr/>
                  <a:lstStyle/>
                  <a:p>
                    <a:r>
                      <a:rPr lang="en-US"/>
                      <a:t>0,</a:t>
                    </a:r>
                    <a:r>
                      <a:rPr lang="ru-RU"/>
                      <a:t>17</a:t>
                    </a:r>
                    <a:r>
                      <a:rPr lang="en-US"/>
                      <a:t>%</a:t>
                    </a:r>
                  </a:p>
                </c:rich>
              </c:tx>
              <c:dLblPos val="bestFit"/>
              <c:showLegendKey val="0"/>
              <c:showVal val="0"/>
              <c:showCatName val="0"/>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3C43-48E4-82FB-9012E738814A}"/>
                </c:ext>
              </c:extLst>
            </c:dLbl>
            <c:numFmt formatCode="0.0%" sourceLinked="0"/>
            <c:spPr>
              <a:noFill/>
              <a:ln>
                <a:noFill/>
              </a:ln>
              <a:effectLst/>
            </c:spPr>
            <c:txPr>
              <a:bodyPr/>
              <a:lstStyle/>
              <a:p>
                <a:pPr>
                  <a:defRPr sz="1200" b="0" i="0" u="none" strike="noStrike" baseline="0">
                    <a:solidFill>
                      <a:srgbClr val="000000"/>
                    </a:solidFill>
                    <a:latin typeface="Times New Roman"/>
                    <a:ea typeface="Times New Roman"/>
                    <a:cs typeface="Times New Roman"/>
                  </a:defRPr>
                </a:pPr>
                <a:endParaRPr lang="ru-RU"/>
              </a:p>
            </c:tx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'[Диаграммы Анализ.xls]выработка'!$E$5:$E$7</c:f>
              <c:strCache>
                <c:ptCount val="3"/>
                <c:pt idx="0">
                  <c:v>АО «Концерн Росэнергоатом»</c:v>
                </c:pt>
                <c:pt idx="1">
                  <c:v>ПАО «Квадра»</c:v>
                </c:pt>
                <c:pt idx="2">
                  <c:v>Электростанции промышленных предприятий</c:v>
                </c:pt>
              </c:strCache>
            </c:strRef>
          </c:cat>
          <c:val>
            <c:numRef>
              <c:f>'[Диаграммы Анализ.xls]выработка'!$F$5:$F$7</c:f>
              <c:numCache>
                <c:formatCode>General</c:formatCode>
                <c:ptCount val="3"/>
                <c:pt idx="0">
                  <c:v>23847.200000000001</c:v>
                </c:pt>
                <c:pt idx="1">
                  <c:v>1148.5999999999999</c:v>
                </c:pt>
                <c:pt idx="2">
                  <c:v>50.1</c:v>
                </c:pt>
              </c:numCache>
            </c:numRef>
          </c:val>
          <c:extLst xmlns:c16r2="http://schemas.microsoft.com/office/drawing/2015/06/chart">
            <c:ext xmlns:c16="http://schemas.microsoft.com/office/drawing/2014/chart" uri="{C3380CC4-5D6E-409C-BE32-E72D297353CC}">
              <c16:uniqueId val="{00000006-3C43-48E4-82FB-9012E738814A}"/>
            </c:ext>
          </c:extLst>
        </c:ser>
        <c:dLbls>
          <c:showLegendKey val="0"/>
          <c:showVal val="0"/>
          <c:showCatName val="0"/>
          <c:showSerName val="0"/>
          <c:showPercent val="0"/>
          <c:showBubbleSize val="0"/>
          <c:showLeaderLines val="1"/>
        </c:dLbls>
      </c:pie3DChart>
      <c:spPr>
        <a:noFill/>
        <a:ln w="25400">
          <a:noFill/>
        </a:ln>
      </c:spPr>
    </c:plotArea>
    <c:legend>
      <c:legendPos val="b"/>
      <c:overlay val="0"/>
      <c:txPr>
        <a:bodyPr/>
        <a:lstStyle/>
        <a:p>
          <a:pPr>
            <a:defRPr sz="1100" b="0" i="0" u="none" strike="noStrike" baseline="0">
              <a:solidFill>
                <a:srgbClr val="000000"/>
              </a:solidFill>
              <a:latin typeface="Times New Roman"/>
              <a:ea typeface="Times New Roman"/>
              <a:cs typeface="Times New Roman"/>
            </a:defRPr>
          </a:pPr>
          <a:endParaRPr lang="ru-RU"/>
        </a:p>
      </c:txPr>
    </c:legend>
    <c:plotVisOnly val="1"/>
    <c:dispBlanksAs val="zero"/>
    <c:showDLblsOverMax val="0"/>
  </c:chart>
  <c:spPr>
    <a:ln>
      <a:noFill/>
    </a:ln>
  </c:spPr>
  <c:txPr>
    <a:bodyPr/>
    <a:lstStyle/>
    <a:p>
      <a:pPr>
        <a:defRPr sz="12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Лист1!$E$47</c:f>
              <c:strCache>
                <c:ptCount val="1"/>
                <c:pt idx="0">
                  <c:v>Установленная мощность на час прохождения максимума</c:v>
                </c:pt>
              </c:strCache>
            </c:strRef>
          </c:tx>
          <c:cat>
            <c:numRef>
              <c:f>Лист1!$F$46:$J$46</c:f>
              <c:numCache>
                <c:formatCode>General</c:formatCode>
                <c:ptCount val="5"/>
                <c:pt idx="0">
                  <c:v>2017</c:v>
                </c:pt>
                <c:pt idx="1">
                  <c:v>2018</c:v>
                </c:pt>
                <c:pt idx="2">
                  <c:v>2019</c:v>
                </c:pt>
                <c:pt idx="3">
                  <c:v>2020</c:v>
                </c:pt>
                <c:pt idx="4">
                  <c:v>2021</c:v>
                </c:pt>
              </c:numCache>
            </c:numRef>
          </c:cat>
          <c:val>
            <c:numRef>
              <c:f>Лист1!$F$47:$J$47</c:f>
              <c:numCache>
                <c:formatCode>General</c:formatCode>
                <c:ptCount val="5"/>
                <c:pt idx="0">
                  <c:v>4320.7</c:v>
                </c:pt>
                <c:pt idx="1">
                  <c:v>4270.7</c:v>
                </c:pt>
                <c:pt idx="2">
                  <c:v>4270.7</c:v>
                </c:pt>
                <c:pt idx="3">
                  <c:v>4270.7</c:v>
                </c:pt>
                <c:pt idx="4">
                  <c:v>4270.7</c:v>
                </c:pt>
              </c:numCache>
            </c:numRef>
          </c:val>
          <c:smooth val="0"/>
        </c:ser>
        <c:dLbls>
          <c:showLegendKey val="0"/>
          <c:showVal val="0"/>
          <c:showCatName val="0"/>
          <c:showSerName val="0"/>
          <c:showPercent val="0"/>
          <c:showBubbleSize val="0"/>
        </c:dLbls>
        <c:marker val="1"/>
        <c:smooth val="0"/>
        <c:axId val="153296896"/>
        <c:axId val="153298432"/>
      </c:lineChart>
      <c:catAx>
        <c:axId val="153296896"/>
        <c:scaling>
          <c:orientation val="minMax"/>
        </c:scaling>
        <c:delete val="0"/>
        <c:axPos val="b"/>
        <c:numFmt formatCode="General" sourceLinked="1"/>
        <c:majorTickMark val="out"/>
        <c:minorTickMark val="none"/>
        <c:tickLblPos val="nextTo"/>
        <c:crossAx val="153298432"/>
        <c:crosses val="autoZero"/>
        <c:auto val="1"/>
        <c:lblAlgn val="ctr"/>
        <c:lblOffset val="100"/>
        <c:noMultiLvlLbl val="0"/>
      </c:catAx>
      <c:valAx>
        <c:axId val="153298432"/>
        <c:scaling>
          <c:orientation val="minMax"/>
        </c:scaling>
        <c:delete val="0"/>
        <c:axPos val="l"/>
        <c:majorGridlines/>
        <c:numFmt formatCode="General" sourceLinked="1"/>
        <c:majorTickMark val="out"/>
        <c:minorTickMark val="none"/>
        <c:tickLblPos val="nextTo"/>
        <c:crossAx val="153296896"/>
        <c:crosses val="autoZero"/>
        <c:crossBetween val="between"/>
      </c:valAx>
    </c:plotArea>
    <c:legend>
      <c:legendPos val="r"/>
      <c:overlay val="0"/>
    </c:legend>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Электропотребление</c:v>
          </c:tx>
          <c:dLbls>
            <c:dLbl>
              <c:idx val="0"/>
              <c:layout>
                <c:manualLayout>
                  <c:x val="-5.8333333333333307E-2"/>
                  <c:y val="-6.0185185185185182E-2"/>
                </c:manualLayout>
              </c:layout>
              <c:showLegendKey val="0"/>
              <c:showVal val="1"/>
              <c:showCatName val="0"/>
              <c:showSerName val="0"/>
              <c:showPercent val="0"/>
              <c:showBubbleSize val="0"/>
            </c:dLbl>
            <c:dLbl>
              <c:idx val="1"/>
              <c:layout>
                <c:manualLayout>
                  <c:x val="-4.7222222222222221E-2"/>
                  <c:y val="-6.9444444444444364E-2"/>
                </c:manualLayout>
              </c:layout>
              <c:showLegendKey val="0"/>
              <c:showVal val="1"/>
              <c:showCatName val="0"/>
              <c:showSerName val="0"/>
              <c:showPercent val="0"/>
              <c:showBubbleSize val="0"/>
            </c:dLbl>
            <c:dLbl>
              <c:idx val="2"/>
              <c:layout>
                <c:manualLayout>
                  <c:x val="-6.9444444444444448E-2"/>
                  <c:y val="-6.9444444444444531E-2"/>
                </c:manualLayout>
              </c:layout>
              <c:showLegendKey val="0"/>
              <c:showVal val="1"/>
              <c:showCatName val="0"/>
              <c:showSerName val="0"/>
              <c:showPercent val="0"/>
              <c:showBubbleSize val="0"/>
            </c:dLbl>
            <c:dLbl>
              <c:idx val="3"/>
              <c:layout>
                <c:manualLayout>
                  <c:x val="-6.3888888888888884E-2"/>
                  <c:y val="-6.0185185185185182E-2"/>
                </c:manualLayout>
              </c:layout>
              <c:showLegendKey val="0"/>
              <c:showVal val="1"/>
              <c:showCatName val="0"/>
              <c:showSerName val="0"/>
              <c:showPercent val="0"/>
              <c:showBubbleSize val="0"/>
            </c:dLbl>
            <c:dLbl>
              <c:idx val="4"/>
              <c:layout>
                <c:manualLayout>
                  <c:x val="-0.05"/>
                  <c:y val="-6.0185185185185182E-2"/>
                </c:manualLayout>
              </c:layout>
              <c:tx>
                <c:rich>
                  <a:bodyPr/>
                  <a:lstStyle/>
                  <a:p>
                    <a:r>
                      <a:rPr lang="ru-RU" sz="1000" b="0" i="0" u="none" strike="noStrike" baseline="0">
                        <a:effectLst/>
                      </a:rPr>
                      <a:t>8960,6</a:t>
                    </a:r>
                    <a:endParaRPr lang="en-US"/>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Лист1!$B$4:$F$4</c:f>
              <c:strCache>
                <c:ptCount val="5"/>
                <c:pt idx="0">
                  <c:v>2017 г.</c:v>
                </c:pt>
                <c:pt idx="1">
                  <c:v>2018 г.</c:v>
                </c:pt>
                <c:pt idx="2">
                  <c:v>2019 г.</c:v>
                </c:pt>
                <c:pt idx="3">
                  <c:v>2020 г.</c:v>
                </c:pt>
                <c:pt idx="4">
                  <c:v>2021 г.</c:v>
                </c:pt>
              </c:strCache>
            </c:strRef>
          </c:cat>
          <c:val>
            <c:numRef>
              <c:f>Лист1!$B$5:$F$5</c:f>
              <c:numCache>
                <c:formatCode>General</c:formatCode>
                <c:ptCount val="5"/>
                <c:pt idx="0">
                  <c:v>8794.1</c:v>
                </c:pt>
                <c:pt idx="1">
                  <c:v>8591</c:v>
                </c:pt>
                <c:pt idx="2">
                  <c:v>8501.7000000000007</c:v>
                </c:pt>
                <c:pt idx="3">
                  <c:v>8639.7000000000007</c:v>
                </c:pt>
                <c:pt idx="4">
                  <c:v>8961</c:v>
                </c:pt>
              </c:numCache>
            </c:numRef>
          </c:val>
          <c:smooth val="0"/>
        </c:ser>
        <c:ser>
          <c:idx val="1"/>
          <c:order val="1"/>
          <c:tx>
            <c:v>Производство электроэнергии</c:v>
          </c:tx>
          <c:dLbls>
            <c:dLbl>
              <c:idx val="0"/>
              <c:layout>
                <c:manualLayout>
                  <c:x val="-4.9999999999999975E-2"/>
                  <c:y val="-6.4814814814814825E-2"/>
                </c:manualLayout>
              </c:layout>
              <c:showLegendKey val="0"/>
              <c:showVal val="1"/>
              <c:showCatName val="0"/>
              <c:showSerName val="0"/>
              <c:showPercent val="0"/>
              <c:showBubbleSize val="0"/>
            </c:dLbl>
            <c:dLbl>
              <c:idx val="1"/>
              <c:layout>
                <c:manualLayout>
                  <c:x val="-5.2777777777777778E-2"/>
                  <c:y val="-6.4814814814814797E-2"/>
                </c:manualLayout>
              </c:layout>
              <c:showLegendKey val="0"/>
              <c:showVal val="1"/>
              <c:showCatName val="0"/>
              <c:showSerName val="0"/>
              <c:showPercent val="0"/>
              <c:showBubbleSize val="0"/>
            </c:dLbl>
            <c:dLbl>
              <c:idx val="2"/>
              <c:layout>
                <c:manualLayout>
                  <c:x val="-7.4999999999999997E-2"/>
                  <c:y val="-5.5555555555555552E-2"/>
                </c:manualLayout>
              </c:layout>
              <c:showLegendKey val="0"/>
              <c:showVal val="1"/>
              <c:showCatName val="0"/>
              <c:showSerName val="0"/>
              <c:showPercent val="0"/>
              <c:showBubbleSize val="0"/>
            </c:dLbl>
            <c:dLbl>
              <c:idx val="3"/>
              <c:layout>
                <c:manualLayout>
                  <c:x val="-6.6666666666666666E-2"/>
                  <c:y val="-6.018518518518521E-2"/>
                </c:manualLayout>
              </c:layout>
              <c:showLegendKey val="0"/>
              <c:showVal val="1"/>
              <c:showCatName val="0"/>
              <c:showSerName val="0"/>
              <c:showPercent val="0"/>
              <c:showBubbleSize val="0"/>
            </c:dLbl>
            <c:dLbl>
              <c:idx val="4"/>
              <c:layout>
                <c:manualLayout>
                  <c:x val="-5.8333333333333334E-2"/>
                  <c:y val="-6.018518518518518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Лист1!$B$4:$F$4</c:f>
              <c:strCache>
                <c:ptCount val="5"/>
                <c:pt idx="0">
                  <c:v>2017 г.</c:v>
                </c:pt>
                <c:pt idx="1">
                  <c:v>2018 г.</c:v>
                </c:pt>
                <c:pt idx="2">
                  <c:v>2019 г.</c:v>
                </c:pt>
                <c:pt idx="3">
                  <c:v>2020 г.</c:v>
                </c:pt>
                <c:pt idx="4">
                  <c:v>2021 г.</c:v>
                </c:pt>
              </c:strCache>
            </c:strRef>
          </c:cat>
          <c:val>
            <c:numRef>
              <c:f>Лист1!$B$6:$F$6</c:f>
              <c:numCache>
                <c:formatCode>General</c:formatCode>
                <c:ptCount val="5"/>
                <c:pt idx="0">
                  <c:v>29754.9</c:v>
                </c:pt>
                <c:pt idx="1">
                  <c:v>25916.9</c:v>
                </c:pt>
                <c:pt idx="2">
                  <c:v>25045.9</c:v>
                </c:pt>
                <c:pt idx="3">
                  <c:v>27645</c:v>
                </c:pt>
                <c:pt idx="4">
                  <c:v>26414.9</c:v>
                </c:pt>
              </c:numCache>
            </c:numRef>
          </c:val>
          <c:smooth val="0"/>
        </c:ser>
        <c:dLbls>
          <c:showLegendKey val="0"/>
          <c:showVal val="0"/>
          <c:showCatName val="0"/>
          <c:showSerName val="0"/>
          <c:showPercent val="0"/>
          <c:showBubbleSize val="0"/>
        </c:dLbls>
        <c:marker val="1"/>
        <c:smooth val="0"/>
        <c:axId val="153328256"/>
        <c:axId val="153350528"/>
      </c:lineChart>
      <c:catAx>
        <c:axId val="153328256"/>
        <c:scaling>
          <c:orientation val="minMax"/>
        </c:scaling>
        <c:delete val="0"/>
        <c:axPos val="b"/>
        <c:majorTickMark val="out"/>
        <c:minorTickMark val="none"/>
        <c:tickLblPos val="nextTo"/>
        <c:crossAx val="153350528"/>
        <c:crosses val="autoZero"/>
        <c:auto val="1"/>
        <c:lblAlgn val="ctr"/>
        <c:lblOffset val="100"/>
        <c:noMultiLvlLbl val="0"/>
      </c:catAx>
      <c:valAx>
        <c:axId val="153350528"/>
        <c:scaling>
          <c:orientation val="minMax"/>
        </c:scaling>
        <c:delete val="0"/>
        <c:axPos val="l"/>
        <c:majorGridlines/>
        <c:numFmt formatCode="General" sourceLinked="1"/>
        <c:majorTickMark val="out"/>
        <c:minorTickMark val="none"/>
        <c:tickLblPos val="nextTo"/>
        <c:crossAx val="153328256"/>
        <c:crosses val="autoZero"/>
        <c:crossBetween val="between"/>
      </c:valAx>
    </c:plotArea>
    <c:legend>
      <c:legendPos val="r"/>
      <c:overlay val="0"/>
      <c:txPr>
        <a:bodyPr/>
        <a:lstStyle/>
        <a:p>
          <a:pPr>
            <a:defRPr sz="800"/>
          </a:pPr>
          <a:endParaRPr lang="ru-RU"/>
        </a:p>
      </c:txPr>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v>установленной мощности электростанций энергосистемы Курской области</c:v>
          </c:tx>
          <c:dLbls>
            <c:dLbl>
              <c:idx val="0"/>
              <c:layout>
                <c:manualLayout>
                  <c:x val="-0.05"/>
                  <c:y val="-8.333333333333337E-2"/>
                </c:manualLayout>
              </c:layout>
              <c:showLegendKey val="0"/>
              <c:showVal val="1"/>
              <c:showCatName val="0"/>
              <c:showSerName val="0"/>
              <c:showPercent val="0"/>
              <c:showBubbleSize val="0"/>
            </c:dLbl>
            <c:dLbl>
              <c:idx val="3"/>
              <c:layout>
                <c:manualLayout>
                  <c:x val="-8.3333333333333329E-2"/>
                  <c:y val="-6.018518518518518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Лист1!$C$13:$C$18</c:f>
              <c:numCache>
                <c:formatCode>General</c:formatCode>
                <c:ptCount val="6"/>
                <c:pt idx="0">
                  <c:v>3270.7</c:v>
                </c:pt>
                <c:pt idx="1">
                  <c:v>3270.7</c:v>
                </c:pt>
                <c:pt idx="2">
                  <c:v>2270.6999999999998</c:v>
                </c:pt>
                <c:pt idx="3">
                  <c:v>3470.7</c:v>
                </c:pt>
                <c:pt idx="4">
                  <c:v>3470.7</c:v>
                </c:pt>
                <c:pt idx="5">
                  <c:v>4670.7</c:v>
                </c:pt>
              </c:numCache>
            </c:numRef>
          </c:val>
          <c:smooth val="0"/>
        </c:ser>
        <c:dLbls>
          <c:showLegendKey val="0"/>
          <c:showVal val="1"/>
          <c:showCatName val="0"/>
          <c:showSerName val="0"/>
          <c:showPercent val="0"/>
          <c:showBubbleSize val="0"/>
        </c:dLbls>
        <c:marker val="1"/>
        <c:smooth val="0"/>
        <c:axId val="154543616"/>
        <c:axId val="154562944"/>
      </c:lineChart>
      <c:catAx>
        <c:axId val="154543616"/>
        <c:scaling>
          <c:orientation val="minMax"/>
        </c:scaling>
        <c:delete val="0"/>
        <c:axPos val="b"/>
        <c:majorTickMark val="none"/>
        <c:minorTickMark val="none"/>
        <c:tickLblPos val="nextTo"/>
        <c:crossAx val="154562944"/>
        <c:crosses val="autoZero"/>
        <c:auto val="1"/>
        <c:lblAlgn val="ctr"/>
        <c:lblOffset val="100"/>
        <c:noMultiLvlLbl val="0"/>
      </c:catAx>
      <c:valAx>
        <c:axId val="154562944"/>
        <c:scaling>
          <c:orientation val="minMax"/>
        </c:scaling>
        <c:delete val="0"/>
        <c:axPos val="l"/>
        <c:majorGridlines/>
        <c:numFmt formatCode="General" sourceLinked="1"/>
        <c:majorTickMark val="none"/>
        <c:minorTickMark val="none"/>
        <c:tickLblPos val="nextTo"/>
        <c:crossAx val="154543616"/>
        <c:crosses val="autoZero"/>
        <c:crossBetween val="between"/>
      </c:valAx>
    </c:plotArea>
    <c:legend>
      <c:legendPos val="r"/>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6531D80-5959-460B-BA19-622E0102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78</Pages>
  <Words>17923</Words>
  <Characters>102165</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119849</CharactersWithSpaces>
  <SharedDoc>false</SharedDoc>
  <HLinks>
    <vt:vector size="138" baseType="variant">
      <vt:variant>
        <vt:i4>1507387</vt:i4>
      </vt:variant>
      <vt:variant>
        <vt:i4>83</vt:i4>
      </vt:variant>
      <vt:variant>
        <vt:i4>0</vt:i4>
      </vt:variant>
      <vt:variant>
        <vt:i4>5</vt:i4>
      </vt:variant>
      <vt:variant>
        <vt:lpwstr/>
      </vt:variant>
      <vt:variant>
        <vt:lpwstr>_Toc38876768</vt:lpwstr>
      </vt:variant>
      <vt:variant>
        <vt:i4>7602241</vt:i4>
      </vt:variant>
      <vt:variant>
        <vt:i4>80</vt:i4>
      </vt:variant>
      <vt:variant>
        <vt:i4>0</vt:i4>
      </vt:variant>
      <vt:variant>
        <vt:i4>5</vt:i4>
      </vt:variant>
      <vt:variant>
        <vt:lpwstr>C:\Users\User\Desktop\СИПР 2021-2025\55.docx</vt:lpwstr>
      </vt:variant>
      <vt:variant>
        <vt:lpwstr/>
      </vt:variant>
      <vt:variant>
        <vt:i4>1572923</vt:i4>
      </vt:variant>
      <vt:variant>
        <vt:i4>77</vt:i4>
      </vt:variant>
      <vt:variant>
        <vt:i4>0</vt:i4>
      </vt:variant>
      <vt:variant>
        <vt:i4>5</vt:i4>
      </vt:variant>
      <vt:variant>
        <vt:lpwstr/>
      </vt:variant>
      <vt:variant>
        <vt:lpwstr>_Toc38876767</vt:lpwstr>
      </vt:variant>
      <vt:variant>
        <vt:i4>1638459</vt:i4>
      </vt:variant>
      <vt:variant>
        <vt:i4>74</vt:i4>
      </vt:variant>
      <vt:variant>
        <vt:i4>0</vt:i4>
      </vt:variant>
      <vt:variant>
        <vt:i4>5</vt:i4>
      </vt:variant>
      <vt:variant>
        <vt:lpwstr/>
      </vt:variant>
      <vt:variant>
        <vt:lpwstr>_Toc38876766</vt:lpwstr>
      </vt:variant>
      <vt:variant>
        <vt:i4>1703995</vt:i4>
      </vt:variant>
      <vt:variant>
        <vt:i4>71</vt:i4>
      </vt:variant>
      <vt:variant>
        <vt:i4>0</vt:i4>
      </vt:variant>
      <vt:variant>
        <vt:i4>5</vt:i4>
      </vt:variant>
      <vt:variant>
        <vt:lpwstr/>
      </vt:variant>
      <vt:variant>
        <vt:lpwstr>_Toc38876765</vt:lpwstr>
      </vt:variant>
      <vt:variant>
        <vt:i4>1769531</vt:i4>
      </vt:variant>
      <vt:variant>
        <vt:i4>65</vt:i4>
      </vt:variant>
      <vt:variant>
        <vt:i4>0</vt:i4>
      </vt:variant>
      <vt:variant>
        <vt:i4>5</vt:i4>
      </vt:variant>
      <vt:variant>
        <vt:lpwstr/>
      </vt:variant>
      <vt:variant>
        <vt:lpwstr>_Toc38876764</vt:lpwstr>
      </vt:variant>
      <vt:variant>
        <vt:i4>1835067</vt:i4>
      </vt:variant>
      <vt:variant>
        <vt:i4>62</vt:i4>
      </vt:variant>
      <vt:variant>
        <vt:i4>0</vt:i4>
      </vt:variant>
      <vt:variant>
        <vt:i4>5</vt:i4>
      </vt:variant>
      <vt:variant>
        <vt:lpwstr/>
      </vt:variant>
      <vt:variant>
        <vt:lpwstr>_Toc38876763</vt:lpwstr>
      </vt:variant>
      <vt:variant>
        <vt:i4>1900603</vt:i4>
      </vt:variant>
      <vt:variant>
        <vt:i4>59</vt:i4>
      </vt:variant>
      <vt:variant>
        <vt:i4>0</vt:i4>
      </vt:variant>
      <vt:variant>
        <vt:i4>5</vt:i4>
      </vt:variant>
      <vt:variant>
        <vt:lpwstr/>
      </vt:variant>
      <vt:variant>
        <vt:lpwstr>_Toc38876762</vt:lpwstr>
      </vt:variant>
      <vt:variant>
        <vt:i4>1966139</vt:i4>
      </vt:variant>
      <vt:variant>
        <vt:i4>56</vt:i4>
      </vt:variant>
      <vt:variant>
        <vt:i4>0</vt:i4>
      </vt:variant>
      <vt:variant>
        <vt:i4>5</vt:i4>
      </vt:variant>
      <vt:variant>
        <vt:lpwstr/>
      </vt:variant>
      <vt:variant>
        <vt:lpwstr>_Toc38876761</vt:lpwstr>
      </vt:variant>
      <vt:variant>
        <vt:i4>2031675</vt:i4>
      </vt:variant>
      <vt:variant>
        <vt:i4>53</vt:i4>
      </vt:variant>
      <vt:variant>
        <vt:i4>0</vt:i4>
      </vt:variant>
      <vt:variant>
        <vt:i4>5</vt:i4>
      </vt:variant>
      <vt:variant>
        <vt:lpwstr/>
      </vt:variant>
      <vt:variant>
        <vt:lpwstr>_Toc38876760</vt:lpwstr>
      </vt:variant>
      <vt:variant>
        <vt:i4>1441848</vt:i4>
      </vt:variant>
      <vt:variant>
        <vt:i4>47</vt:i4>
      </vt:variant>
      <vt:variant>
        <vt:i4>0</vt:i4>
      </vt:variant>
      <vt:variant>
        <vt:i4>5</vt:i4>
      </vt:variant>
      <vt:variant>
        <vt:lpwstr/>
      </vt:variant>
      <vt:variant>
        <vt:lpwstr>_Toc38876759</vt:lpwstr>
      </vt:variant>
      <vt:variant>
        <vt:i4>1507384</vt:i4>
      </vt:variant>
      <vt:variant>
        <vt:i4>41</vt:i4>
      </vt:variant>
      <vt:variant>
        <vt:i4>0</vt:i4>
      </vt:variant>
      <vt:variant>
        <vt:i4>5</vt:i4>
      </vt:variant>
      <vt:variant>
        <vt:lpwstr/>
      </vt:variant>
      <vt:variant>
        <vt:lpwstr>_Toc38876758</vt:lpwstr>
      </vt:variant>
      <vt:variant>
        <vt:i4>1572920</vt:i4>
      </vt:variant>
      <vt:variant>
        <vt:i4>38</vt:i4>
      </vt:variant>
      <vt:variant>
        <vt:i4>0</vt:i4>
      </vt:variant>
      <vt:variant>
        <vt:i4>5</vt:i4>
      </vt:variant>
      <vt:variant>
        <vt:lpwstr/>
      </vt:variant>
      <vt:variant>
        <vt:lpwstr>_Toc38876757</vt:lpwstr>
      </vt:variant>
      <vt:variant>
        <vt:i4>1638456</vt:i4>
      </vt:variant>
      <vt:variant>
        <vt:i4>35</vt:i4>
      </vt:variant>
      <vt:variant>
        <vt:i4>0</vt:i4>
      </vt:variant>
      <vt:variant>
        <vt:i4>5</vt:i4>
      </vt:variant>
      <vt:variant>
        <vt:lpwstr/>
      </vt:variant>
      <vt:variant>
        <vt:lpwstr>_Toc38876756</vt:lpwstr>
      </vt:variant>
      <vt:variant>
        <vt:i4>1703992</vt:i4>
      </vt:variant>
      <vt:variant>
        <vt:i4>32</vt:i4>
      </vt:variant>
      <vt:variant>
        <vt:i4>0</vt:i4>
      </vt:variant>
      <vt:variant>
        <vt:i4>5</vt:i4>
      </vt:variant>
      <vt:variant>
        <vt:lpwstr/>
      </vt:variant>
      <vt:variant>
        <vt:lpwstr>_Toc38876755</vt:lpwstr>
      </vt:variant>
      <vt:variant>
        <vt:i4>1769528</vt:i4>
      </vt:variant>
      <vt:variant>
        <vt:i4>26</vt:i4>
      </vt:variant>
      <vt:variant>
        <vt:i4>0</vt:i4>
      </vt:variant>
      <vt:variant>
        <vt:i4>5</vt:i4>
      </vt:variant>
      <vt:variant>
        <vt:lpwstr/>
      </vt:variant>
      <vt:variant>
        <vt:lpwstr>_Toc38876754</vt:lpwstr>
      </vt:variant>
      <vt:variant>
        <vt:i4>1835064</vt:i4>
      </vt:variant>
      <vt:variant>
        <vt:i4>20</vt:i4>
      </vt:variant>
      <vt:variant>
        <vt:i4>0</vt:i4>
      </vt:variant>
      <vt:variant>
        <vt:i4>5</vt:i4>
      </vt:variant>
      <vt:variant>
        <vt:lpwstr/>
      </vt:variant>
      <vt:variant>
        <vt:lpwstr>_Toc38876753</vt:lpwstr>
      </vt:variant>
      <vt:variant>
        <vt:i4>1900600</vt:i4>
      </vt:variant>
      <vt:variant>
        <vt:i4>17</vt:i4>
      </vt:variant>
      <vt:variant>
        <vt:i4>0</vt:i4>
      </vt:variant>
      <vt:variant>
        <vt:i4>5</vt:i4>
      </vt:variant>
      <vt:variant>
        <vt:lpwstr/>
      </vt:variant>
      <vt:variant>
        <vt:lpwstr>_Toc38876752</vt:lpwstr>
      </vt:variant>
      <vt:variant>
        <vt:i4>1966136</vt:i4>
      </vt:variant>
      <vt:variant>
        <vt:i4>14</vt:i4>
      </vt:variant>
      <vt:variant>
        <vt:i4>0</vt:i4>
      </vt:variant>
      <vt:variant>
        <vt:i4>5</vt:i4>
      </vt:variant>
      <vt:variant>
        <vt:lpwstr/>
      </vt:variant>
      <vt:variant>
        <vt:lpwstr>_Toc38876751</vt:lpwstr>
      </vt:variant>
      <vt:variant>
        <vt:i4>2031672</vt:i4>
      </vt:variant>
      <vt:variant>
        <vt:i4>11</vt:i4>
      </vt:variant>
      <vt:variant>
        <vt:i4>0</vt:i4>
      </vt:variant>
      <vt:variant>
        <vt:i4>5</vt:i4>
      </vt:variant>
      <vt:variant>
        <vt:lpwstr/>
      </vt:variant>
      <vt:variant>
        <vt:lpwstr>_Toc38876750</vt:lpwstr>
      </vt:variant>
      <vt:variant>
        <vt:i4>1441849</vt:i4>
      </vt:variant>
      <vt:variant>
        <vt:i4>8</vt:i4>
      </vt:variant>
      <vt:variant>
        <vt:i4>0</vt:i4>
      </vt:variant>
      <vt:variant>
        <vt:i4>5</vt:i4>
      </vt:variant>
      <vt:variant>
        <vt:lpwstr/>
      </vt:variant>
      <vt:variant>
        <vt:lpwstr>_Toc38876749</vt:lpwstr>
      </vt:variant>
      <vt:variant>
        <vt:i4>1507385</vt:i4>
      </vt:variant>
      <vt:variant>
        <vt:i4>5</vt:i4>
      </vt:variant>
      <vt:variant>
        <vt:i4>0</vt:i4>
      </vt:variant>
      <vt:variant>
        <vt:i4>5</vt:i4>
      </vt:variant>
      <vt:variant>
        <vt:lpwstr/>
      </vt:variant>
      <vt:variant>
        <vt:lpwstr>_Toc38876748</vt:lpwstr>
      </vt:variant>
      <vt:variant>
        <vt:i4>1572921</vt:i4>
      </vt:variant>
      <vt:variant>
        <vt:i4>2</vt:i4>
      </vt:variant>
      <vt:variant>
        <vt:i4>0</vt:i4>
      </vt:variant>
      <vt:variant>
        <vt:i4>5</vt:i4>
      </vt:variant>
      <vt:variant>
        <vt:lpwstr/>
      </vt:variant>
      <vt:variant>
        <vt:lpwstr>_Toc38876747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2tek</dc:creator>
  <cp:lastModifiedBy>2tek</cp:lastModifiedBy>
  <cp:revision>17</cp:revision>
  <cp:lastPrinted>2022-04-28T08:37:00Z</cp:lastPrinted>
  <dcterms:created xsi:type="dcterms:W3CDTF">2022-04-27T06:50:00Z</dcterms:created>
  <dcterms:modified xsi:type="dcterms:W3CDTF">2022-04-28T11:25:00Z</dcterms:modified>
</cp:coreProperties>
</file>